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D0" w:rsidRDefault="00EB70D0" w:rsidP="00CD2DA8">
      <w:pPr>
        <w:rPr>
          <w:rFonts w:ascii="Franklin Gothic Book" w:hAnsi="Franklin Gothic Book" w:cs="Arial"/>
          <w:bCs/>
          <w:iCs/>
          <w:sz w:val="24"/>
          <w:szCs w:val="24"/>
          <w:u w:val="single"/>
        </w:rPr>
      </w:pPr>
    </w:p>
    <w:p w:rsidR="008E2A26" w:rsidRPr="008E2A26" w:rsidRDefault="00CD2DA8" w:rsidP="00C81FB1">
      <w:pPr>
        <w:jc w:val="center"/>
        <w:rPr>
          <w:rFonts w:asciiTheme="minorHAnsi" w:hAnsiTheme="minorHAnsi" w:cs="Arial"/>
          <w:bCs/>
          <w:iCs/>
          <w:sz w:val="40"/>
          <w:szCs w:val="40"/>
        </w:rPr>
      </w:pPr>
      <w:r w:rsidRPr="008E2A26">
        <w:rPr>
          <w:rFonts w:asciiTheme="minorHAnsi" w:hAnsiTheme="minorHAnsi" w:cs="Arial"/>
          <w:bCs/>
          <w:iCs/>
          <w:sz w:val="40"/>
          <w:szCs w:val="40"/>
        </w:rPr>
        <w:t xml:space="preserve">Assignment </w:t>
      </w:r>
      <w:r w:rsidR="001F435D" w:rsidRPr="008E2A26">
        <w:rPr>
          <w:rFonts w:asciiTheme="minorHAnsi" w:hAnsiTheme="minorHAnsi" w:cs="Arial"/>
          <w:bCs/>
          <w:iCs/>
          <w:sz w:val="40"/>
          <w:szCs w:val="40"/>
        </w:rPr>
        <w:t>4</w:t>
      </w:r>
      <w:r w:rsidRPr="008E2A26">
        <w:rPr>
          <w:rFonts w:asciiTheme="minorHAnsi" w:hAnsiTheme="minorHAnsi" w:cs="Arial"/>
          <w:bCs/>
          <w:iCs/>
          <w:sz w:val="40"/>
          <w:szCs w:val="40"/>
        </w:rPr>
        <w:t xml:space="preserve"> </w:t>
      </w:r>
    </w:p>
    <w:p w:rsidR="000D3AE8" w:rsidRDefault="00E85844" w:rsidP="00C81FB1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 w:rsidRPr="001F435D">
        <w:rPr>
          <w:rFonts w:asciiTheme="minorHAnsi" w:hAnsiTheme="minorHAnsi" w:cs="Arial"/>
          <w:b/>
          <w:bCs/>
          <w:iCs/>
          <w:sz w:val="40"/>
          <w:szCs w:val="40"/>
        </w:rPr>
        <w:t xml:space="preserve">Social </w:t>
      </w:r>
      <w:r w:rsidR="00CD2DA8" w:rsidRPr="001F435D">
        <w:rPr>
          <w:rFonts w:asciiTheme="minorHAnsi" w:hAnsiTheme="minorHAnsi" w:cs="Arial"/>
          <w:b/>
          <w:bCs/>
          <w:iCs/>
          <w:sz w:val="40"/>
          <w:szCs w:val="40"/>
        </w:rPr>
        <w:t>Policy</w:t>
      </w:r>
      <w:r w:rsidR="000D3AE8">
        <w:rPr>
          <w:rFonts w:asciiTheme="minorHAnsi" w:hAnsiTheme="minorHAnsi" w:cs="Arial"/>
          <w:b/>
          <w:bCs/>
          <w:iCs/>
          <w:sz w:val="40"/>
          <w:szCs w:val="40"/>
        </w:rPr>
        <w:t xml:space="preserve"> – Pending </w:t>
      </w:r>
    </w:p>
    <w:p w:rsidR="00552960" w:rsidRPr="008E2A26" w:rsidRDefault="00552960" w:rsidP="00C81FB1">
      <w:pPr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E2A26">
        <w:rPr>
          <w:rFonts w:asciiTheme="minorHAnsi" w:hAnsiTheme="minorHAnsi" w:cs="Arial"/>
          <w:bCs/>
          <w:iCs/>
          <w:sz w:val="28"/>
          <w:szCs w:val="28"/>
        </w:rPr>
        <w:t xml:space="preserve">Memo: </w:t>
      </w:r>
      <w:r w:rsidR="001F435D" w:rsidRPr="008E2A26">
        <w:rPr>
          <w:rFonts w:asciiTheme="minorHAnsi" w:hAnsiTheme="minorHAnsi" w:cs="Arial"/>
          <w:bCs/>
          <w:iCs/>
          <w:sz w:val="28"/>
          <w:szCs w:val="28"/>
        </w:rPr>
        <w:t xml:space="preserve">Due 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r w:rsidR="001F435D" w:rsidRPr="008E2A26">
        <w:rPr>
          <w:rFonts w:asciiTheme="minorHAnsi" w:hAnsiTheme="minorHAnsi" w:cs="Arial"/>
          <w:bCs/>
          <w:iCs/>
          <w:sz w:val="28"/>
          <w:szCs w:val="28"/>
        </w:rPr>
        <w:t>Session 1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 xml:space="preserve">0 </w:t>
      </w:r>
      <w:r w:rsidR="00822CDC" w:rsidRPr="008E2A26">
        <w:rPr>
          <w:rFonts w:asciiTheme="minorHAnsi" w:hAnsiTheme="minorHAnsi" w:cs="Arial"/>
          <w:bCs/>
          <w:iCs/>
          <w:sz w:val="28"/>
          <w:szCs w:val="28"/>
        </w:rPr>
        <w:t>[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>3</w:t>
      </w:r>
      <w:r w:rsidR="00822CDC" w:rsidRPr="008E2A26">
        <w:rPr>
          <w:rFonts w:asciiTheme="minorHAnsi" w:hAnsiTheme="minorHAnsi" w:cs="Arial"/>
          <w:bCs/>
          <w:iCs/>
          <w:sz w:val="28"/>
          <w:szCs w:val="28"/>
        </w:rPr>
        <w:t>/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>30</w:t>
      </w:r>
      <w:r w:rsidR="00822CDC" w:rsidRPr="008E2A26">
        <w:rPr>
          <w:rFonts w:asciiTheme="minorHAnsi" w:hAnsiTheme="minorHAnsi" w:cs="Arial"/>
          <w:bCs/>
          <w:iCs/>
          <w:sz w:val="28"/>
          <w:szCs w:val="28"/>
        </w:rPr>
        <w:t>/2021]</w:t>
      </w:r>
      <w:r w:rsidR="001F435D" w:rsidRPr="008E2A26">
        <w:rPr>
          <w:rFonts w:asciiTheme="minorHAnsi" w:hAnsiTheme="minorHAnsi" w:cs="Arial"/>
          <w:bCs/>
          <w:iCs/>
          <w:sz w:val="28"/>
          <w:szCs w:val="28"/>
        </w:rPr>
        <w:t xml:space="preserve"> – 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>20 points</w:t>
      </w:r>
    </w:p>
    <w:p w:rsidR="00552960" w:rsidRPr="008E2A26" w:rsidRDefault="00552960" w:rsidP="00C81FB1">
      <w:pPr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E2A26">
        <w:rPr>
          <w:rFonts w:asciiTheme="minorHAnsi" w:hAnsiTheme="minorHAnsi" w:cs="Arial"/>
          <w:bCs/>
          <w:iCs/>
          <w:sz w:val="28"/>
          <w:szCs w:val="28"/>
        </w:rPr>
        <w:t xml:space="preserve">Advocacy Product and </w:t>
      </w:r>
      <w:r w:rsidR="00F07183">
        <w:rPr>
          <w:rFonts w:asciiTheme="minorHAnsi" w:hAnsiTheme="minorHAnsi" w:cs="Arial"/>
          <w:bCs/>
          <w:iCs/>
          <w:sz w:val="28"/>
          <w:szCs w:val="28"/>
        </w:rPr>
        <w:t>Journal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>: Due - Session 12 [4/13/2021 – 15 points</w:t>
      </w:r>
    </w:p>
    <w:p w:rsidR="00552960" w:rsidRPr="008E2A26" w:rsidRDefault="00552960" w:rsidP="00C81FB1">
      <w:pPr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E2A26">
        <w:rPr>
          <w:rFonts w:asciiTheme="minorHAnsi" w:hAnsiTheme="minorHAnsi" w:cs="Arial"/>
          <w:bCs/>
          <w:iCs/>
          <w:sz w:val="28"/>
          <w:szCs w:val="28"/>
        </w:rPr>
        <w:t>Briefing: Due – Sessions 13 &amp; 14 [4/20 &amp; 27/2021 – 5 points</w:t>
      </w:r>
    </w:p>
    <w:p w:rsidR="001F435D" w:rsidRPr="008E2A26" w:rsidRDefault="001F435D" w:rsidP="00C81FB1">
      <w:pPr>
        <w:jc w:val="center"/>
        <w:rPr>
          <w:rFonts w:asciiTheme="minorHAnsi" w:hAnsiTheme="minorHAnsi" w:cs="Arial"/>
          <w:bCs/>
          <w:iCs/>
          <w:sz w:val="28"/>
          <w:szCs w:val="28"/>
        </w:rPr>
      </w:pPr>
      <w:r w:rsidRPr="008E2A26">
        <w:rPr>
          <w:rFonts w:asciiTheme="minorHAnsi" w:hAnsiTheme="minorHAnsi" w:cs="Arial"/>
          <w:bCs/>
          <w:iCs/>
          <w:sz w:val="28"/>
          <w:szCs w:val="28"/>
        </w:rPr>
        <w:t xml:space="preserve">Total: </w:t>
      </w:r>
      <w:r w:rsidR="000132A8" w:rsidRPr="008E2A26">
        <w:rPr>
          <w:rFonts w:asciiTheme="minorHAnsi" w:hAnsiTheme="minorHAnsi" w:cs="Arial"/>
          <w:bCs/>
          <w:iCs/>
          <w:sz w:val="28"/>
          <w:szCs w:val="28"/>
        </w:rPr>
        <w:t>4</w:t>
      </w:r>
      <w:r w:rsidRPr="008E2A26">
        <w:rPr>
          <w:rFonts w:asciiTheme="minorHAnsi" w:hAnsiTheme="minorHAnsi" w:cs="Arial"/>
          <w:bCs/>
          <w:iCs/>
          <w:sz w:val="28"/>
          <w:szCs w:val="28"/>
        </w:rPr>
        <w:t>0 points</w:t>
      </w:r>
      <w:bookmarkStart w:id="0" w:name="_GoBack"/>
      <w:bookmarkEnd w:id="0"/>
    </w:p>
    <w:p w:rsidR="00CD2DA8" w:rsidRPr="008E2A26" w:rsidRDefault="00CD2DA8" w:rsidP="00CD2DA8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0D3AE8" w:rsidRDefault="00CD2DA8" w:rsidP="000D3AE8">
      <w:pPr>
        <w:rPr>
          <w:rFonts w:asciiTheme="minorHAnsi" w:hAnsiTheme="minorHAnsi" w:cs="Arial"/>
          <w:bCs/>
          <w:iCs/>
          <w:sz w:val="28"/>
          <w:szCs w:val="28"/>
        </w:rPr>
      </w:pPr>
      <w:r w:rsidRPr="006A3379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Introduction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: The purpose of this assignment is to demonstrate the relationship between social policies and social work practice – specifically, how policies affect the lives of clients, the programs agencies develop, </w:t>
      </w:r>
      <w:r w:rsidR="00C81FB1">
        <w:rPr>
          <w:rFonts w:asciiTheme="minorHAnsi" w:hAnsiTheme="minorHAnsi" w:cs="Arial"/>
          <w:bCs/>
          <w:iCs/>
          <w:sz w:val="28"/>
          <w:szCs w:val="28"/>
        </w:rPr>
        <w:t xml:space="preserve">the communities in which social workers work, 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>and the roles which social workers play in social service</w:t>
      </w:r>
      <w:r w:rsidR="00E85844">
        <w:rPr>
          <w:rFonts w:asciiTheme="minorHAnsi" w:hAnsiTheme="minorHAnsi" w:cs="Arial"/>
          <w:bCs/>
          <w:iCs/>
          <w:sz w:val="28"/>
          <w:szCs w:val="28"/>
        </w:rPr>
        <w:t>/social change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 organizations</w:t>
      </w:r>
      <w:r w:rsidR="000D3AE8">
        <w:rPr>
          <w:rFonts w:asciiTheme="minorHAnsi" w:hAnsiTheme="minorHAnsi" w:cs="Arial"/>
          <w:bCs/>
          <w:iCs/>
          <w:sz w:val="28"/>
          <w:szCs w:val="28"/>
        </w:rPr>
        <w:t xml:space="preserve"> – by providing an opportunity track a bill in the state legislature and </w:t>
      </w:r>
      <w:r w:rsidR="0099304B">
        <w:rPr>
          <w:rFonts w:asciiTheme="minorHAnsi" w:hAnsiTheme="minorHAnsi" w:cs="Arial"/>
          <w:bCs/>
          <w:iCs/>
          <w:sz w:val="28"/>
          <w:szCs w:val="28"/>
        </w:rPr>
        <w:t xml:space="preserve">participate in its </w:t>
      </w:r>
      <w:r w:rsidR="000D3AE8">
        <w:rPr>
          <w:rFonts w:asciiTheme="minorHAnsi" w:hAnsiTheme="minorHAnsi" w:cs="Arial"/>
          <w:bCs/>
          <w:iCs/>
          <w:sz w:val="28"/>
          <w:szCs w:val="28"/>
        </w:rPr>
        <w:t xml:space="preserve">development </w:t>
      </w:r>
      <w:r w:rsidR="0099304B">
        <w:rPr>
          <w:rFonts w:asciiTheme="minorHAnsi" w:hAnsiTheme="minorHAnsi" w:cs="Arial"/>
          <w:bCs/>
          <w:iCs/>
          <w:sz w:val="28"/>
          <w:szCs w:val="28"/>
        </w:rPr>
        <w:t>as a social policy</w:t>
      </w:r>
      <w:r w:rsidR="000D3AE8">
        <w:rPr>
          <w:rFonts w:asciiTheme="minorHAnsi" w:hAnsiTheme="minorHAnsi" w:cs="Arial"/>
          <w:bCs/>
          <w:iCs/>
          <w:sz w:val="28"/>
          <w:szCs w:val="28"/>
        </w:rPr>
        <w:t xml:space="preserve">. </w:t>
      </w:r>
    </w:p>
    <w:p w:rsidR="00CD2DA8" w:rsidRPr="00C81FB1" w:rsidRDefault="00CD2DA8" w:rsidP="00CD2DA8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504B5D" w:rsidRPr="00504B5D" w:rsidRDefault="00020ADB" w:rsidP="00504B5D">
      <w:pPr>
        <w:rPr>
          <w:rFonts w:asciiTheme="minorHAnsi" w:hAnsiTheme="minorHAnsi" w:cs="Calibri"/>
          <w:color w:val="000000"/>
          <w:sz w:val="28"/>
          <w:szCs w:val="28"/>
        </w:rPr>
      </w:pPr>
      <w:r w:rsidRPr="00504B5D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Task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 xml:space="preserve">: </w:t>
      </w:r>
      <w:r w:rsidR="000C534B" w:rsidRPr="00504B5D">
        <w:rPr>
          <w:rFonts w:asciiTheme="minorHAnsi" w:hAnsiTheme="minorHAnsi" w:cs="Arial"/>
          <w:bCs/>
          <w:iCs/>
          <w:sz w:val="28"/>
          <w:szCs w:val="28"/>
        </w:rPr>
        <w:t xml:space="preserve">Related to the issue you identified in Assignment </w:t>
      </w:r>
      <w:r w:rsidR="001F435D" w:rsidRPr="00504B5D">
        <w:rPr>
          <w:rFonts w:asciiTheme="minorHAnsi" w:hAnsiTheme="minorHAnsi" w:cs="Arial"/>
          <w:bCs/>
          <w:iCs/>
          <w:sz w:val="28"/>
          <w:szCs w:val="28"/>
        </w:rPr>
        <w:t>3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 xml:space="preserve">. </w:t>
      </w:r>
      <w:r w:rsidR="001F435D" w:rsidRPr="00504B5D">
        <w:rPr>
          <w:rFonts w:asciiTheme="minorHAnsi" w:hAnsiTheme="minorHAnsi" w:cs="Arial"/>
          <w:bCs/>
          <w:iCs/>
          <w:sz w:val="28"/>
          <w:szCs w:val="28"/>
        </w:rPr>
        <w:t>Social Policy</w:t>
      </w:r>
      <w:r w:rsidR="009240E6">
        <w:rPr>
          <w:rFonts w:asciiTheme="minorHAnsi" w:hAnsiTheme="minorHAnsi" w:cs="Arial"/>
          <w:bCs/>
          <w:iCs/>
          <w:sz w:val="28"/>
          <w:szCs w:val="28"/>
        </w:rPr>
        <w:t xml:space="preserve"> – Past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 xml:space="preserve">, </w:t>
      </w:r>
      <w:r w:rsidR="0099304B" w:rsidRPr="00504B5D">
        <w:rPr>
          <w:rFonts w:asciiTheme="minorHAnsi" w:hAnsiTheme="minorHAnsi" w:cs="Arial"/>
          <w:bCs/>
          <w:iCs/>
          <w:sz w:val="28"/>
          <w:szCs w:val="28"/>
        </w:rPr>
        <w:t>i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 xml:space="preserve">dentify a bill that </w:t>
      </w:r>
      <w:r w:rsidR="0099304B" w:rsidRPr="00504B5D">
        <w:rPr>
          <w:rFonts w:asciiTheme="minorHAnsi" w:hAnsiTheme="minorHAnsi" w:cs="Arial"/>
          <w:bCs/>
          <w:iCs/>
          <w:sz w:val="28"/>
          <w:szCs w:val="28"/>
        </w:rPr>
        <w:t xml:space="preserve">is 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 xml:space="preserve">being 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>consider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 xml:space="preserve">ed 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 xml:space="preserve">by the Maryland General Assembly in 2021 </w:t>
      </w:r>
      <w:r w:rsidR="003F7E4E" w:rsidRPr="00504B5D">
        <w:rPr>
          <w:rFonts w:asciiTheme="minorHAnsi" w:hAnsiTheme="minorHAnsi" w:cs="Arial"/>
          <w:bCs/>
          <w:iCs/>
          <w:sz w:val="28"/>
          <w:szCs w:val="28"/>
        </w:rPr>
        <w:t xml:space="preserve">which 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 xml:space="preserve">is important to the constituency with which you, your agency or </w:t>
      </w:r>
      <w:r w:rsidR="001E2885">
        <w:rPr>
          <w:rFonts w:asciiTheme="minorHAnsi" w:hAnsiTheme="minorHAnsi" w:cs="Arial"/>
          <w:bCs/>
          <w:iCs/>
          <w:sz w:val="28"/>
          <w:szCs w:val="28"/>
        </w:rPr>
        <w:t xml:space="preserve">your </w:t>
      </w:r>
      <w:r w:rsidRPr="00504B5D">
        <w:rPr>
          <w:rFonts w:asciiTheme="minorHAnsi" w:hAnsiTheme="minorHAnsi" w:cs="Arial"/>
          <w:bCs/>
          <w:iCs/>
          <w:sz w:val="28"/>
          <w:szCs w:val="28"/>
        </w:rPr>
        <w:t>affinity group works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 xml:space="preserve">, </w:t>
      </w:r>
      <w:r w:rsidR="000C534B" w:rsidRPr="00504B5D">
        <w:rPr>
          <w:rFonts w:asciiTheme="minorHAnsi" w:hAnsiTheme="minorHAnsi" w:cs="Arial"/>
          <w:bCs/>
          <w:iCs/>
          <w:sz w:val="28"/>
          <w:szCs w:val="28"/>
        </w:rPr>
        <w:t>or which you want to work with after graduation</w:t>
      </w:r>
      <w:r w:rsidR="0038713C">
        <w:rPr>
          <w:rFonts w:asciiTheme="minorHAnsi" w:hAnsiTheme="minorHAnsi" w:cs="Arial"/>
          <w:bCs/>
          <w:iCs/>
          <w:sz w:val="28"/>
          <w:szCs w:val="28"/>
        </w:rPr>
        <w:t xml:space="preserve">; </w:t>
      </w:r>
      <w:r w:rsidR="00B468BC" w:rsidRPr="008B393C">
        <w:rPr>
          <w:rFonts w:asciiTheme="minorHAnsi" w:hAnsiTheme="minorHAnsi" w:cs="Calibri"/>
          <w:color w:val="000000"/>
          <w:sz w:val="28"/>
          <w:szCs w:val="28"/>
        </w:rPr>
        <w:t>track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 and </w:t>
      </w:r>
      <w:r w:rsidR="00B468BC">
        <w:rPr>
          <w:rFonts w:asciiTheme="minorHAnsi" w:hAnsiTheme="minorHAnsi" w:cs="Calibri"/>
          <w:color w:val="000000"/>
          <w:sz w:val="28"/>
          <w:szCs w:val="28"/>
        </w:rPr>
        <w:t xml:space="preserve">keep a </w:t>
      </w:r>
      <w:r w:rsidR="00B468BC" w:rsidRPr="008B393C">
        <w:rPr>
          <w:rFonts w:asciiTheme="minorHAnsi" w:hAnsiTheme="minorHAnsi" w:cs="Calibri"/>
          <w:color w:val="000000"/>
          <w:sz w:val="28"/>
          <w:szCs w:val="28"/>
        </w:rPr>
        <w:t xml:space="preserve">journal </w:t>
      </w:r>
      <w:r w:rsidR="00B468BC">
        <w:rPr>
          <w:rFonts w:asciiTheme="minorHAnsi" w:hAnsiTheme="minorHAnsi" w:cs="Calibri"/>
          <w:color w:val="000000"/>
          <w:sz w:val="28"/>
          <w:szCs w:val="28"/>
        </w:rPr>
        <w:t xml:space="preserve">on the bill’s </w:t>
      </w:r>
      <w:r w:rsidR="00B468BC" w:rsidRPr="008B393C">
        <w:rPr>
          <w:rFonts w:asciiTheme="minorHAnsi" w:hAnsiTheme="minorHAnsi" w:cs="Calibri"/>
          <w:color w:val="000000"/>
          <w:sz w:val="28"/>
          <w:szCs w:val="28"/>
        </w:rPr>
        <w:t>progress</w:t>
      </w:r>
      <w:r w:rsidR="00B468BC">
        <w:rPr>
          <w:rFonts w:asciiTheme="minorHAnsi" w:hAnsiTheme="minorHAnsi" w:cs="Calibri"/>
          <w:color w:val="000000"/>
          <w:sz w:val="28"/>
          <w:szCs w:val="28"/>
        </w:rPr>
        <w:t xml:space="preserve"> throughout the legislative process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; </w:t>
      </w:r>
      <w:r w:rsidR="00B468BC">
        <w:rPr>
          <w:rFonts w:asciiTheme="minorHAnsi" w:hAnsiTheme="minorHAnsi" w:cs="Calibri"/>
          <w:color w:val="000000"/>
          <w:sz w:val="28"/>
          <w:szCs w:val="28"/>
        </w:rPr>
        <w:t>and complete the following components.</w:t>
      </w:r>
    </w:p>
    <w:p w:rsidR="003F7E4E" w:rsidRDefault="003F7E4E" w:rsidP="00563DD4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99304B" w:rsidRDefault="0099304B" w:rsidP="00563DD4">
      <w:pPr>
        <w:rPr>
          <w:rFonts w:asciiTheme="minorHAnsi" w:hAnsiTheme="minorHAnsi" w:cs="Arial"/>
          <w:b/>
          <w:bCs/>
          <w:iCs/>
          <w:sz w:val="28"/>
          <w:szCs w:val="28"/>
        </w:rPr>
      </w:pPr>
      <w:r w:rsidRPr="0099304B">
        <w:rPr>
          <w:rFonts w:asciiTheme="minorHAnsi" w:hAnsiTheme="minorHAnsi" w:cs="Arial"/>
          <w:b/>
          <w:bCs/>
          <w:iCs/>
          <w:sz w:val="28"/>
          <w:szCs w:val="28"/>
        </w:rPr>
        <w:t xml:space="preserve">Components: </w:t>
      </w:r>
    </w:p>
    <w:p w:rsidR="0099304B" w:rsidRDefault="0099304B" w:rsidP="00563DD4">
      <w:pPr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563DD4" w:rsidRPr="0099304B" w:rsidRDefault="0099304B" w:rsidP="00563DD4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iCs/>
          <w:sz w:val="28"/>
          <w:szCs w:val="28"/>
        </w:rPr>
      </w:pPr>
      <w:r w:rsidRPr="0099304B">
        <w:rPr>
          <w:rFonts w:asciiTheme="minorHAnsi" w:hAnsiTheme="minorHAnsi" w:cs="Arial"/>
          <w:b/>
          <w:bCs/>
          <w:iCs/>
          <w:sz w:val="28"/>
          <w:szCs w:val="28"/>
        </w:rPr>
        <w:t xml:space="preserve">Memo: </w:t>
      </w:r>
      <w:r w:rsidR="00B468BC">
        <w:rPr>
          <w:rFonts w:asciiTheme="minorHAnsi" w:hAnsiTheme="minorHAnsi" w:cs="Arial"/>
          <w:bCs/>
          <w:iCs/>
          <w:sz w:val="28"/>
          <w:szCs w:val="28"/>
        </w:rPr>
        <w:t>I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 xml:space="preserve">n preparation for a meeting with the leadership of </w:t>
      </w:r>
      <w:r w:rsidR="0038713C">
        <w:rPr>
          <w:rFonts w:asciiTheme="minorHAnsi" w:hAnsiTheme="minorHAnsi" w:cs="Arial"/>
          <w:bCs/>
          <w:iCs/>
          <w:sz w:val="28"/>
          <w:szCs w:val="28"/>
        </w:rPr>
        <w:t xml:space="preserve">one of the concerned 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>organization</w:t>
      </w:r>
      <w:r w:rsidR="0038713C">
        <w:rPr>
          <w:rFonts w:asciiTheme="minorHAnsi" w:hAnsiTheme="minorHAnsi" w:cs="Arial"/>
          <w:bCs/>
          <w:iCs/>
          <w:sz w:val="28"/>
          <w:szCs w:val="28"/>
        </w:rPr>
        <w:t>s/coalitions</w:t>
      </w:r>
      <w:r w:rsidR="00504B5D">
        <w:rPr>
          <w:rFonts w:asciiTheme="minorHAnsi" w:hAnsiTheme="minorHAnsi" w:cs="Arial"/>
          <w:bCs/>
          <w:iCs/>
          <w:sz w:val="28"/>
          <w:szCs w:val="28"/>
        </w:rPr>
        <w:t>,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 xml:space="preserve"> write a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3-4 page 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 xml:space="preserve">memorandum </w:t>
      </w:r>
      <w:r w:rsidR="006A3379" w:rsidRPr="0099304B">
        <w:rPr>
          <w:rFonts w:asciiTheme="minorHAnsi" w:hAnsiTheme="minorHAnsi" w:cs="Arial"/>
          <w:bCs/>
          <w:iCs/>
          <w:sz w:val="28"/>
          <w:szCs w:val="28"/>
        </w:rPr>
        <w:t xml:space="preserve">to </w:t>
      </w:r>
      <w:r w:rsidR="00020ADB" w:rsidRPr="0099304B">
        <w:rPr>
          <w:rFonts w:asciiTheme="minorHAnsi" w:hAnsiTheme="minorHAnsi" w:cs="Arial"/>
          <w:bCs/>
          <w:iCs/>
          <w:sz w:val="28"/>
          <w:szCs w:val="28"/>
        </w:rPr>
        <w:t>the Executive Director</w:t>
      </w:r>
      <w:r w:rsidR="0038713C">
        <w:rPr>
          <w:rFonts w:asciiTheme="minorHAnsi" w:hAnsiTheme="minorHAnsi" w:cs="Arial"/>
          <w:bCs/>
          <w:iCs/>
          <w:sz w:val="28"/>
          <w:szCs w:val="28"/>
        </w:rPr>
        <w:t>/Steering Committee</w:t>
      </w:r>
      <w:r w:rsidR="00504B5D">
        <w:rPr>
          <w:rFonts w:asciiTheme="minorHAnsi" w:hAnsiTheme="minorHAnsi" w:cs="Arial"/>
          <w:bCs/>
          <w:iCs/>
          <w:sz w:val="28"/>
          <w:szCs w:val="28"/>
        </w:rPr>
        <w:t xml:space="preserve">, </w:t>
      </w:r>
      <w:r w:rsidR="00504B5D" w:rsidRPr="0038713C">
        <w:rPr>
          <w:rFonts w:asciiTheme="minorHAnsi" w:hAnsiTheme="minorHAnsi" w:cs="Arial"/>
          <w:bCs/>
          <w:iCs/>
          <w:sz w:val="28"/>
          <w:szCs w:val="28"/>
          <w:u w:val="single"/>
        </w:rPr>
        <w:t xml:space="preserve">due prior to the start of Session 10 on 3/30/21 </w:t>
      </w:r>
      <w:r w:rsidR="0038713C" w:rsidRPr="0038713C">
        <w:rPr>
          <w:rFonts w:asciiTheme="minorHAnsi" w:hAnsiTheme="minorHAnsi" w:cs="Arial"/>
          <w:bCs/>
          <w:iCs/>
          <w:sz w:val="28"/>
          <w:szCs w:val="28"/>
          <w:u w:val="single"/>
        </w:rPr>
        <w:t>for 20 points</w:t>
      </w:r>
      <w:r w:rsidR="0038713C">
        <w:rPr>
          <w:rFonts w:asciiTheme="minorHAnsi" w:hAnsiTheme="minorHAnsi" w:cs="Arial"/>
          <w:bCs/>
          <w:iCs/>
          <w:sz w:val="28"/>
          <w:szCs w:val="28"/>
          <w:u w:val="single"/>
        </w:rPr>
        <w:t xml:space="preserve">, </w:t>
      </w:r>
      <w:r w:rsidR="000C534B" w:rsidRPr="0099304B">
        <w:rPr>
          <w:rFonts w:asciiTheme="minorHAnsi" w:hAnsiTheme="minorHAnsi" w:cs="Arial"/>
          <w:bCs/>
          <w:iCs/>
          <w:sz w:val="28"/>
          <w:szCs w:val="28"/>
        </w:rPr>
        <w:t xml:space="preserve">outlining 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>the impact of the proposed legislation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that </w:t>
      </w:r>
      <w:r w:rsidR="00E417B6" w:rsidRPr="0099304B">
        <w:rPr>
          <w:rFonts w:asciiTheme="minorHAnsi" w:hAnsiTheme="minorHAnsi" w:cs="Arial"/>
          <w:bCs/>
          <w:iCs/>
          <w:sz w:val="28"/>
          <w:szCs w:val="28"/>
        </w:rPr>
        <w:t>include</w:t>
      </w:r>
      <w:r>
        <w:rPr>
          <w:rFonts w:asciiTheme="minorHAnsi" w:hAnsiTheme="minorHAnsi" w:cs="Arial"/>
          <w:bCs/>
          <w:iCs/>
          <w:sz w:val="28"/>
          <w:szCs w:val="28"/>
        </w:rPr>
        <w:t>s</w:t>
      </w:r>
      <w:r w:rsidR="00E417B6" w:rsidRPr="0099304B">
        <w:rPr>
          <w:rFonts w:asciiTheme="minorHAnsi" w:hAnsiTheme="minorHAnsi" w:cs="Arial"/>
          <w:bCs/>
          <w:iCs/>
          <w:sz w:val="28"/>
          <w:szCs w:val="28"/>
        </w:rPr>
        <w:t xml:space="preserve"> the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se </w:t>
      </w:r>
      <w:r w:rsidR="00E417B6" w:rsidRPr="0099304B">
        <w:rPr>
          <w:rFonts w:asciiTheme="minorHAnsi" w:hAnsiTheme="minorHAnsi" w:cs="Arial"/>
          <w:bCs/>
          <w:iCs/>
          <w:sz w:val="28"/>
          <w:szCs w:val="28"/>
        </w:rPr>
        <w:t>elements:</w:t>
      </w:r>
      <w:r w:rsidR="00563DD4" w:rsidRPr="0099304B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</w:p>
    <w:p w:rsidR="00563DD4" w:rsidRDefault="00563DD4" w:rsidP="0099304B">
      <w:pPr>
        <w:ind w:left="360"/>
        <w:rPr>
          <w:rFonts w:asciiTheme="minorHAnsi" w:hAnsiTheme="minorHAnsi" w:cs="Arial"/>
          <w:bCs/>
          <w:iCs/>
          <w:sz w:val="28"/>
          <w:szCs w:val="28"/>
        </w:rPr>
      </w:pPr>
    </w:p>
    <w:p w:rsidR="000C534B" w:rsidRDefault="003F7E4E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S</w:t>
      </w:r>
      <w:r w:rsidR="000C534B">
        <w:rPr>
          <w:rFonts w:asciiTheme="minorHAnsi" w:hAnsiTheme="minorHAnsi" w:cs="Arial"/>
          <w:bCs/>
          <w:iCs/>
          <w:sz w:val="28"/>
          <w:szCs w:val="28"/>
        </w:rPr>
        <w:t xml:space="preserve">ummary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– </w:t>
      </w:r>
      <w:r w:rsidR="000C534B">
        <w:rPr>
          <w:rFonts w:asciiTheme="minorHAnsi" w:hAnsiTheme="minorHAnsi" w:cs="Arial"/>
          <w:bCs/>
          <w:iCs/>
          <w:sz w:val="28"/>
          <w:szCs w:val="28"/>
        </w:rPr>
        <w:t>of the social issue addressed by the pending bill</w:t>
      </w:r>
    </w:p>
    <w:p w:rsidR="00E85844" w:rsidRDefault="003F7E4E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O</w:t>
      </w:r>
      <w:r w:rsidR="00563DD4" w:rsidRPr="00563DD4">
        <w:rPr>
          <w:rFonts w:asciiTheme="minorHAnsi" w:hAnsiTheme="minorHAnsi" w:cs="Arial"/>
          <w:bCs/>
          <w:iCs/>
          <w:sz w:val="28"/>
          <w:szCs w:val="28"/>
        </w:rPr>
        <w:t xml:space="preserve">verview </w:t>
      </w:r>
      <w:r>
        <w:rPr>
          <w:rFonts w:asciiTheme="minorHAnsi" w:hAnsiTheme="minorHAnsi" w:cs="Arial"/>
          <w:bCs/>
          <w:iCs/>
          <w:sz w:val="28"/>
          <w:szCs w:val="28"/>
        </w:rPr>
        <w:t>– a b</w:t>
      </w:r>
      <w:r w:rsidR="00E85844">
        <w:rPr>
          <w:rFonts w:asciiTheme="minorHAnsi" w:hAnsiTheme="minorHAnsi" w:cs="Arial"/>
          <w:bCs/>
          <w:iCs/>
          <w:sz w:val="28"/>
          <w:szCs w:val="28"/>
        </w:rPr>
        <w:t xml:space="preserve">rief description </w:t>
      </w:r>
      <w:r w:rsidR="00563DD4" w:rsidRPr="00563DD4">
        <w:rPr>
          <w:rFonts w:asciiTheme="minorHAnsi" w:hAnsiTheme="minorHAnsi" w:cs="Arial"/>
          <w:bCs/>
          <w:iCs/>
          <w:sz w:val="28"/>
          <w:szCs w:val="28"/>
        </w:rPr>
        <w:t>of</w:t>
      </w:r>
      <w:r w:rsidR="00E85844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563DD4" w:rsidRPr="00563DD4">
        <w:rPr>
          <w:rFonts w:asciiTheme="minorHAnsi" w:hAnsiTheme="minorHAnsi" w:cs="Arial"/>
          <w:bCs/>
          <w:iCs/>
          <w:sz w:val="28"/>
          <w:szCs w:val="28"/>
        </w:rPr>
        <w:t xml:space="preserve">the </w:t>
      </w:r>
      <w:r w:rsidR="00E85844">
        <w:rPr>
          <w:rFonts w:asciiTheme="minorHAnsi" w:hAnsiTheme="minorHAnsi" w:cs="Arial"/>
          <w:bCs/>
          <w:iCs/>
          <w:sz w:val="28"/>
          <w:szCs w:val="28"/>
        </w:rPr>
        <w:t>p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ending </w:t>
      </w:r>
      <w:r w:rsidR="00563DD4" w:rsidRPr="00563DD4">
        <w:rPr>
          <w:rFonts w:asciiTheme="minorHAnsi" w:hAnsiTheme="minorHAnsi" w:cs="Arial"/>
          <w:bCs/>
          <w:iCs/>
          <w:sz w:val="28"/>
          <w:szCs w:val="28"/>
        </w:rPr>
        <w:t>bill</w:t>
      </w:r>
      <w:r w:rsidR="00E85844" w:rsidRPr="00E85844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</w:p>
    <w:p w:rsidR="00E85844" w:rsidRPr="003F7E4E" w:rsidRDefault="003F7E4E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Significance &amp; Impact – a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 xml:space="preserve">n explanation of why the 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 xml:space="preserve">proposed 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 xml:space="preserve">policy is </w:t>
      </w:r>
      <w:r w:rsidR="006A3379" w:rsidRPr="003F7E4E">
        <w:rPr>
          <w:rFonts w:asciiTheme="minorHAnsi" w:hAnsiTheme="minorHAnsi" w:cs="Arial"/>
          <w:bCs/>
          <w:iCs/>
          <w:sz w:val="28"/>
          <w:szCs w:val="28"/>
        </w:rPr>
        <w:t xml:space="preserve">significant to the agency and the clients/community it serves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… </w:t>
      </w:r>
      <w:r w:rsidRPr="003F7E4E">
        <w:rPr>
          <w:rFonts w:asciiTheme="minorHAnsi" w:hAnsiTheme="minorHAnsi" w:cs="Arial"/>
          <w:bCs/>
          <w:iCs/>
          <w:sz w:val="28"/>
          <w:szCs w:val="28"/>
        </w:rPr>
        <w:t xml:space="preserve">and </w:t>
      </w:r>
      <w:r>
        <w:rPr>
          <w:rFonts w:asciiTheme="minorHAnsi" w:hAnsiTheme="minorHAnsi" w:cs="Arial"/>
          <w:bCs/>
          <w:iCs/>
          <w:sz w:val="28"/>
          <w:szCs w:val="28"/>
        </w:rPr>
        <w:t>a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 xml:space="preserve">n analysis of how the 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 xml:space="preserve">proposed 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>policy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 xml:space="preserve"> will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 xml:space="preserve"> affect</w:t>
      </w:r>
      <w:r w:rsidR="006A3379" w:rsidRPr="003F7E4E">
        <w:rPr>
          <w:rFonts w:asciiTheme="minorHAnsi" w:hAnsiTheme="minorHAnsi" w:cs="Arial"/>
          <w:bCs/>
          <w:iCs/>
          <w:sz w:val="28"/>
          <w:szCs w:val="28"/>
        </w:rPr>
        <w:t>/impact</w:t>
      </w:r>
      <w:r w:rsidR="00E85844" w:rsidRPr="003F7E4E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6A3379" w:rsidRPr="003F7E4E">
        <w:rPr>
          <w:rFonts w:asciiTheme="minorHAnsi" w:hAnsiTheme="minorHAnsi" w:cs="Arial"/>
          <w:bCs/>
          <w:iCs/>
          <w:sz w:val="28"/>
          <w:szCs w:val="28"/>
        </w:rPr>
        <w:t xml:space="preserve">the agency and the clients/community it serves </w:t>
      </w:r>
    </w:p>
    <w:p w:rsidR="000132A8" w:rsidRPr="000132A8" w:rsidRDefault="000132A8" w:rsidP="000132A8">
      <w:pPr>
        <w:pStyle w:val="ListParagraph"/>
        <w:rPr>
          <w:rFonts w:asciiTheme="minorHAnsi" w:hAnsiTheme="minorHAnsi"/>
          <w:sz w:val="28"/>
          <w:szCs w:val="28"/>
        </w:rPr>
      </w:pPr>
    </w:p>
    <w:p w:rsidR="003F7E4E" w:rsidRDefault="003F7E4E" w:rsidP="0099304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Framework – what policy framework can be used to better understand this pending bill and why? </w:t>
      </w:r>
    </w:p>
    <w:p w:rsidR="00E417B6" w:rsidRPr="003F7E4E" w:rsidRDefault="003F7E4E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 w:rsidRPr="003F7E4E">
        <w:rPr>
          <w:rFonts w:asciiTheme="minorHAnsi" w:hAnsiTheme="minorHAnsi" w:cs="Arial"/>
          <w:bCs/>
          <w:iCs/>
          <w:sz w:val="28"/>
          <w:szCs w:val="28"/>
        </w:rPr>
        <w:t xml:space="preserve">Supporters &amp; Opponents -- </w:t>
      </w:r>
      <w:r>
        <w:rPr>
          <w:rFonts w:asciiTheme="minorHAnsi" w:hAnsiTheme="minorHAnsi" w:cs="Arial"/>
          <w:bCs/>
          <w:iCs/>
          <w:sz w:val="28"/>
          <w:szCs w:val="28"/>
        </w:rPr>
        <w:t>a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>n assessment of what entities might support this bill</w:t>
      </w:r>
      <w:r w:rsidRPr="003F7E4E">
        <w:rPr>
          <w:rFonts w:asciiTheme="minorHAnsi" w:hAnsiTheme="minorHAnsi" w:cs="Arial"/>
          <w:bCs/>
          <w:iCs/>
          <w:sz w:val="28"/>
          <w:szCs w:val="28"/>
        </w:rPr>
        <w:t xml:space="preserve"> and why … and w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 xml:space="preserve">hat entities might </w:t>
      </w:r>
      <w:r w:rsidRPr="003F7E4E">
        <w:rPr>
          <w:rFonts w:asciiTheme="minorHAnsi" w:hAnsiTheme="minorHAnsi" w:cs="Arial"/>
          <w:bCs/>
          <w:iCs/>
          <w:sz w:val="28"/>
          <w:szCs w:val="28"/>
        </w:rPr>
        <w:t xml:space="preserve">be </w:t>
      </w:r>
      <w:r w:rsidR="00E417B6" w:rsidRPr="003F7E4E">
        <w:rPr>
          <w:rFonts w:asciiTheme="minorHAnsi" w:hAnsiTheme="minorHAnsi" w:cs="Arial"/>
          <w:bCs/>
          <w:iCs/>
          <w:sz w:val="28"/>
          <w:szCs w:val="28"/>
        </w:rPr>
        <w:t>against this bill</w:t>
      </w:r>
      <w:r w:rsidRPr="003F7E4E">
        <w:rPr>
          <w:rFonts w:asciiTheme="minorHAnsi" w:hAnsiTheme="minorHAnsi" w:cs="Arial"/>
          <w:bCs/>
          <w:iCs/>
          <w:sz w:val="28"/>
          <w:szCs w:val="28"/>
        </w:rPr>
        <w:t xml:space="preserve"> and why</w:t>
      </w:r>
    </w:p>
    <w:p w:rsidR="00E417B6" w:rsidRDefault="003F7E4E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R</w:t>
      </w:r>
      <w:r w:rsidR="00E85844" w:rsidRPr="00E417B6">
        <w:rPr>
          <w:rFonts w:asciiTheme="minorHAnsi" w:hAnsiTheme="minorHAnsi" w:cs="Arial"/>
          <w:bCs/>
          <w:iCs/>
          <w:sz w:val="28"/>
          <w:szCs w:val="28"/>
        </w:rPr>
        <w:t xml:space="preserve">ecommendation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-- </w:t>
      </w:r>
      <w:r w:rsidR="00E417B6">
        <w:rPr>
          <w:rFonts w:asciiTheme="minorHAnsi" w:hAnsiTheme="minorHAnsi" w:cs="Arial"/>
          <w:bCs/>
          <w:iCs/>
          <w:sz w:val="28"/>
          <w:szCs w:val="28"/>
        </w:rPr>
        <w:t xml:space="preserve">what position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should </w:t>
      </w:r>
      <w:r w:rsidR="00E417B6">
        <w:rPr>
          <w:rFonts w:asciiTheme="minorHAnsi" w:hAnsiTheme="minorHAnsi" w:cs="Arial"/>
          <w:bCs/>
          <w:iCs/>
          <w:sz w:val="28"/>
          <w:szCs w:val="28"/>
        </w:rPr>
        <w:t xml:space="preserve">the leadership </w:t>
      </w:r>
      <w:r w:rsidR="006A3379">
        <w:rPr>
          <w:rFonts w:asciiTheme="minorHAnsi" w:hAnsiTheme="minorHAnsi" w:cs="Arial"/>
          <w:bCs/>
          <w:iCs/>
          <w:sz w:val="28"/>
          <w:szCs w:val="28"/>
        </w:rPr>
        <w:t xml:space="preserve">and organization </w:t>
      </w:r>
      <w:r w:rsidR="00E417B6">
        <w:rPr>
          <w:rFonts w:asciiTheme="minorHAnsi" w:hAnsiTheme="minorHAnsi" w:cs="Arial"/>
          <w:bCs/>
          <w:iCs/>
          <w:sz w:val="28"/>
          <w:szCs w:val="28"/>
        </w:rPr>
        <w:t xml:space="preserve">take </w:t>
      </w:r>
      <w:r w:rsidR="006A3379">
        <w:rPr>
          <w:rFonts w:asciiTheme="minorHAnsi" w:hAnsiTheme="minorHAnsi" w:cs="Arial"/>
          <w:bCs/>
          <w:iCs/>
          <w:sz w:val="28"/>
          <w:szCs w:val="28"/>
        </w:rPr>
        <w:t>on the proposed bill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99304B">
        <w:rPr>
          <w:rFonts w:asciiTheme="minorHAnsi" w:hAnsiTheme="minorHAnsi" w:cs="Arial"/>
          <w:bCs/>
          <w:iCs/>
          <w:sz w:val="28"/>
          <w:szCs w:val="28"/>
        </w:rPr>
        <w:t xml:space="preserve">… </w:t>
      </w:r>
      <w:r>
        <w:rPr>
          <w:rFonts w:asciiTheme="minorHAnsi" w:hAnsiTheme="minorHAnsi" w:cs="Arial"/>
          <w:bCs/>
          <w:iCs/>
          <w:sz w:val="28"/>
          <w:szCs w:val="28"/>
        </w:rPr>
        <w:t>and why?</w:t>
      </w:r>
      <w:r w:rsidR="006A337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</w:p>
    <w:p w:rsidR="006A3379" w:rsidRDefault="00E417B6" w:rsidP="009930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bCs/>
          <w:iCs/>
          <w:sz w:val="28"/>
          <w:szCs w:val="28"/>
        </w:rPr>
      </w:pPr>
      <w:r w:rsidRPr="006A3379">
        <w:rPr>
          <w:rFonts w:asciiTheme="minorHAnsi" w:hAnsiTheme="minorHAnsi" w:cs="Arial"/>
          <w:bCs/>
          <w:iCs/>
          <w:sz w:val="28"/>
          <w:szCs w:val="28"/>
        </w:rPr>
        <w:t xml:space="preserve">A </w:t>
      </w:r>
      <w:r w:rsidR="006A3379" w:rsidRPr="006A3379">
        <w:rPr>
          <w:rFonts w:asciiTheme="minorHAnsi" w:hAnsiTheme="minorHAnsi" w:cs="Arial"/>
          <w:bCs/>
          <w:iCs/>
          <w:sz w:val="28"/>
          <w:szCs w:val="28"/>
        </w:rPr>
        <w:t xml:space="preserve">brief discussion of the strategies </w:t>
      </w:r>
      <w:r w:rsidR="00335E1C">
        <w:rPr>
          <w:rFonts w:asciiTheme="minorHAnsi" w:hAnsiTheme="minorHAnsi" w:cs="Arial"/>
          <w:bCs/>
          <w:iCs/>
          <w:sz w:val="28"/>
          <w:szCs w:val="28"/>
        </w:rPr>
        <w:t xml:space="preserve">and actions </w:t>
      </w:r>
      <w:r w:rsidR="006A3379" w:rsidRPr="006A3379">
        <w:rPr>
          <w:rFonts w:asciiTheme="minorHAnsi" w:hAnsiTheme="minorHAnsi" w:cs="Arial"/>
          <w:bCs/>
          <w:iCs/>
          <w:sz w:val="28"/>
          <w:szCs w:val="28"/>
        </w:rPr>
        <w:t xml:space="preserve">the agency should take to respond to the proposed policy </w:t>
      </w:r>
    </w:p>
    <w:p w:rsidR="00335E1C" w:rsidRDefault="00335E1C" w:rsidP="00335E1C">
      <w:pPr>
        <w:pStyle w:val="ListParagraph"/>
        <w:rPr>
          <w:rFonts w:asciiTheme="minorHAnsi" w:hAnsiTheme="minorHAnsi" w:cs="Arial"/>
          <w:bCs/>
          <w:iCs/>
          <w:sz w:val="28"/>
          <w:szCs w:val="28"/>
        </w:rPr>
      </w:pPr>
    </w:p>
    <w:p w:rsidR="00335E1C" w:rsidRDefault="00335E1C" w:rsidP="00335E1C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000000"/>
          <w:sz w:val="28"/>
          <w:szCs w:val="28"/>
        </w:rPr>
      </w:pPr>
      <w:r w:rsidRPr="00335E1C">
        <w:rPr>
          <w:rFonts w:asciiTheme="minorHAnsi" w:hAnsiTheme="minorHAnsi" w:cs="Calibri"/>
          <w:b/>
          <w:color w:val="000000"/>
          <w:sz w:val="28"/>
          <w:szCs w:val="28"/>
        </w:rPr>
        <w:t>Advocacy: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 A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t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>key point in the legislative process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 …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</w:p>
    <w:p w:rsidR="00335E1C" w:rsidRDefault="00335E1C" w:rsidP="00335E1C">
      <w:pPr>
        <w:pStyle w:val="ListParagraph"/>
        <w:ind w:left="360"/>
        <w:rPr>
          <w:rFonts w:asciiTheme="minorHAnsi" w:hAnsiTheme="minorHAnsi" w:cs="Calibri"/>
          <w:color w:val="000000"/>
          <w:sz w:val="28"/>
          <w:szCs w:val="28"/>
        </w:rPr>
      </w:pPr>
    </w:p>
    <w:p w:rsidR="00335E1C" w:rsidRPr="008E2A26" w:rsidRDefault="00335E1C" w:rsidP="003247C5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000000"/>
          <w:sz w:val="28"/>
          <w:szCs w:val="28"/>
        </w:rPr>
      </w:pPr>
      <w:r w:rsidRPr="008E2A26">
        <w:rPr>
          <w:rFonts w:asciiTheme="minorHAnsi" w:hAnsiTheme="minorHAnsi" w:cs="Calibri"/>
          <w:color w:val="000000"/>
          <w:sz w:val="28"/>
          <w:szCs w:val="28"/>
        </w:rPr>
        <w:t>Cr</w:t>
      </w:r>
      <w:r w:rsidR="008C0583" w:rsidRPr="008E2A26">
        <w:rPr>
          <w:rFonts w:asciiTheme="minorHAnsi" w:hAnsiTheme="minorHAnsi" w:cs="Calibri"/>
          <w:color w:val="000000"/>
          <w:sz w:val="28"/>
          <w:szCs w:val="28"/>
        </w:rPr>
        <w:t>eate</w:t>
      </w:r>
      <w:r w:rsidRPr="008E2A26">
        <w:rPr>
          <w:rFonts w:asciiTheme="minorHAnsi" w:hAnsiTheme="minorHAnsi" w:cs="Calibri"/>
          <w:color w:val="000000"/>
          <w:sz w:val="28"/>
          <w:szCs w:val="28"/>
        </w:rPr>
        <w:t xml:space="preserve"> an advocacy product [1</w:t>
      </w:r>
      <w:r w:rsidR="0038713C" w:rsidRPr="008E2A26">
        <w:rPr>
          <w:rFonts w:asciiTheme="minorHAnsi" w:hAnsiTheme="minorHAnsi" w:cs="Calibri"/>
          <w:color w:val="000000"/>
          <w:sz w:val="28"/>
          <w:szCs w:val="28"/>
        </w:rPr>
        <w:t>-2</w:t>
      </w:r>
      <w:r w:rsidRPr="008E2A26">
        <w:rPr>
          <w:rFonts w:asciiTheme="minorHAnsi" w:hAnsiTheme="minorHAnsi" w:cs="Calibri"/>
          <w:color w:val="000000"/>
          <w:sz w:val="28"/>
          <w:szCs w:val="28"/>
        </w:rPr>
        <w:t xml:space="preserve"> page</w:t>
      </w:r>
      <w:r w:rsidR="0038713C" w:rsidRPr="008E2A26">
        <w:rPr>
          <w:rFonts w:asciiTheme="minorHAnsi" w:hAnsiTheme="minorHAnsi" w:cs="Calibri"/>
          <w:color w:val="000000"/>
          <w:sz w:val="28"/>
          <w:szCs w:val="28"/>
        </w:rPr>
        <w:t>s</w:t>
      </w:r>
      <w:r w:rsidRPr="008E2A26">
        <w:rPr>
          <w:rFonts w:asciiTheme="minorHAnsi" w:hAnsiTheme="minorHAnsi" w:cs="Calibri"/>
          <w:color w:val="000000"/>
          <w:sz w:val="28"/>
          <w:szCs w:val="28"/>
        </w:rPr>
        <w:t xml:space="preserve">] – a Fact Sheet, Talking Points for Senator/Delegate visit, Letter to your </w:t>
      </w:r>
      <w:r w:rsidR="003247C5" w:rsidRPr="008E2A26">
        <w:rPr>
          <w:rFonts w:asciiTheme="minorHAnsi" w:hAnsiTheme="minorHAnsi" w:cs="Calibri"/>
          <w:color w:val="000000"/>
          <w:sz w:val="28"/>
          <w:szCs w:val="28"/>
        </w:rPr>
        <w:t>Senator/Delegates</w:t>
      </w:r>
      <w:r w:rsidRPr="008E2A26">
        <w:rPr>
          <w:rFonts w:asciiTheme="minorHAnsi" w:hAnsiTheme="minorHAnsi" w:cs="Calibri"/>
          <w:color w:val="000000"/>
          <w:sz w:val="28"/>
          <w:szCs w:val="28"/>
        </w:rPr>
        <w:t xml:space="preserve">, Letter-to-the-Editor, etc.  </w:t>
      </w:r>
    </w:p>
    <w:p w:rsidR="00335E1C" w:rsidRDefault="00335E1C" w:rsidP="00335E1C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Calibri"/>
          <w:color w:val="000000"/>
          <w:sz w:val="28"/>
          <w:szCs w:val="28"/>
        </w:rPr>
        <w:t>P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>articipate in an advocacy activity to help advance/kill the bill</w:t>
      </w:r>
    </w:p>
    <w:p w:rsidR="008C0583" w:rsidRDefault="00335E1C" w:rsidP="00335E1C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Calibri"/>
          <w:color w:val="000000"/>
          <w:sz w:val="28"/>
          <w:szCs w:val="28"/>
        </w:rPr>
        <w:t>W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rite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an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entry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in your journal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discussing your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advocacy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>act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ivity – what was it,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>why you chose that activity</w:t>
      </w:r>
      <w:r>
        <w:rPr>
          <w:rFonts w:asciiTheme="minorHAnsi" w:hAnsiTheme="minorHAnsi" w:cs="Calibri"/>
          <w:color w:val="000000"/>
          <w:sz w:val="28"/>
          <w:szCs w:val="28"/>
        </w:rPr>
        <w:t>,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 xml:space="preserve"> and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what was </w:t>
      </w:r>
      <w:r w:rsidRPr="008B393C">
        <w:rPr>
          <w:rFonts w:asciiTheme="minorHAnsi" w:hAnsiTheme="minorHAnsi" w:cs="Calibri"/>
          <w:color w:val="000000"/>
          <w:sz w:val="28"/>
          <w:szCs w:val="28"/>
        </w:rPr>
        <w:t>its strategic timing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>?</w:t>
      </w:r>
    </w:p>
    <w:p w:rsidR="00335E1C" w:rsidRPr="008B393C" w:rsidRDefault="008C0583" w:rsidP="00335E1C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Calibri"/>
          <w:color w:val="000000"/>
          <w:sz w:val="28"/>
          <w:szCs w:val="28"/>
        </w:rPr>
        <w:t>S</w:t>
      </w:r>
      <w:r w:rsidR="00335E1C">
        <w:rPr>
          <w:rFonts w:asciiTheme="minorHAnsi" w:hAnsiTheme="minorHAnsi" w:cs="Calibri"/>
          <w:color w:val="000000"/>
          <w:sz w:val="28"/>
          <w:szCs w:val="28"/>
        </w:rPr>
        <w:t xml:space="preserve">ubmit your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advocacy product and </w:t>
      </w:r>
      <w:r w:rsidR="00335E1C">
        <w:rPr>
          <w:rFonts w:asciiTheme="minorHAnsi" w:hAnsiTheme="minorHAnsi" w:cs="Calibri"/>
          <w:color w:val="000000"/>
          <w:sz w:val="28"/>
          <w:szCs w:val="28"/>
        </w:rPr>
        <w:t>journal entry via an email to the instructor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, </w:t>
      </w:r>
      <w:r w:rsidR="0038713C" w:rsidRPr="0038713C">
        <w:rPr>
          <w:rFonts w:asciiTheme="minorHAnsi" w:hAnsiTheme="minorHAnsi" w:cs="Calibri"/>
          <w:color w:val="000000"/>
          <w:sz w:val="28"/>
          <w:szCs w:val="28"/>
          <w:u w:val="single"/>
        </w:rPr>
        <w:t>due prior to the start of Session 12 on 4/13/2021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 for 15 points</w:t>
      </w:r>
      <w:r w:rsidR="00335E1C">
        <w:rPr>
          <w:rFonts w:asciiTheme="minorHAnsi" w:hAnsiTheme="minorHAnsi" w:cs="Calibri"/>
          <w:color w:val="000000"/>
          <w:sz w:val="28"/>
          <w:szCs w:val="28"/>
        </w:rPr>
        <w:t xml:space="preserve">. </w:t>
      </w:r>
    </w:p>
    <w:p w:rsidR="00335E1C" w:rsidRPr="000132A8" w:rsidRDefault="00335E1C" w:rsidP="000132A8">
      <w:pPr>
        <w:rPr>
          <w:rFonts w:asciiTheme="minorHAnsi" w:hAnsiTheme="minorHAnsi" w:cs="Calibri"/>
          <w:color w:val="000000"/>
          <w:sz w:val="28"/>
          <w:szCs w:val="28"/>
        </w:rPr>
      </w:pPr>
    </w:p>
    <w:p w:rsidR="008C0583" w:rsidRPr="006E5F80" w:rsidRDefault="008E2A26" w:rsidP="008C0583">
      <w:pPr>
        <w:numPr>
          <w:ilvl w:val="0"/>
          <w:numId w:val="3"/>
        </w:numPr>
        <w:contextualSpacing/>
        <w:rPr>
          <w:rFonts w:asciiTheme="minorHAnsi" w:hAnsiTheme="minorHAnsi" w:cs="Calibri"/>
          <w:i/>
          <w:color w:val="000000"/>
          <w:sz w:val="28"/>
          <w:szCs w:val="28"/>
        </w:rPr>
      </w:pPr>
      <w:r>
        <w:rPr>
          <w:rFonts w:asciiTheme="minorHAnsi" w:hAnsiTheme="minorHAnsi" w:cs="Calibri"/>
          <w:b/>
          <w:color w:val="000000"/>
          <w:sz w:val="28"/>
          <w:szCs w:val="28"/>
        </w:rPr>
        <w:t>Briefing</w:t>
      </w:r>
      <w:r w:rsidR="008C0583" w:rsidRPr="000132A8">
        <w:rPr>
          <w:rFonts w:asciiTheme="minorHAnsi" w:hAnsiTheme="minorHAnsi" w:cs="Calibri"/>
          <w:b/>
          <w:color w:val="000000"/>
          <w:sz w:val="28"/>
          <w:szCs w:val="28"/>
        </w:rPr>
        <w:t>: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 P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r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esent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 </w:t>
      </w:r>
      <w:r w:rsidR="000132A8">
        <w:rPr>
          <w:rFonts w:asciiTheme="minorHAnsi" w:hAnsiTheme="minorHAnsi" w:cs="Calibri"/>
          <w:color w:val="000000"/>
          <w:sz w:val="28"/>
          <w:szCs w:val="28"/>
        </w:rPr>
        <w:t xml:space="preserve">brief [5-10 minute] update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to the full class </w:t>
      </w:r>
      <w:r w:rsidR="000132A8">
        <w:rPr>
          <w:rFonts w:asciiTheme="minorHAnsi" w:hAnsiTheme="minorHAnsi" w:cs="Calibri"/>
          <w:color w:val="000000"/>
          <w:sz w:val="28"/>
          <w:szCs w:val="28"/>
        </w:rPr>
        <w:t xml:space="preserve">on the bill you have been tracking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… 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>pr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ovid</w:t>
      </w:r>
      <w:r>
        <w:rPr>
          <w:rFonts w:asciiTheme="minorHAnsi" w:hAnsiTheme="minorHAnsi" w:cs="Calibri"/>
          <w:color w:val="000000"/>
          <w:sz w:val="28"/>
          <w:szCs w:val="28"/>
        </w:rPr>
        <w:t>e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an overview of 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its intent, 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outcome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, </w:t>
      </w:r>
      <w:r w:rsidR="000132A8">
        <w:rPr>
          <w:rFonts w:asciiTheme="minorHAnsi" w:hAnsiTheme="minorHAnsi" w:cs="Calibri"/>
          <w:color w:val="000000"/>
          <w:sz w:val="28"/>
          <w:szCs w:val="28"/>
        </w:rPr>
        <w:t xml:space="preserve">lessons learned from your advocacy activity, 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 xml:space="preserve">and 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recommended 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next steps (</w:t>
      </w:r>
      <w:r w:rsidR="008C0583">
        <w:rPr>
          <w:rFonts w:asciiTheme="minorHAnsi" w:hAnsiTheme="minorHAnsi" w:cs="Calibri"/>
          <w:color w:val="000000"/>
          <w:sz w:val="28"/>
          <w:szCs w:val="28"/>
        </w:rPr>
        <w:t xml:space="preserve">suggested 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strategy for next year if the bill failed, strategy for implementation</w:t>
      </w:r>
      <w:r w:rsidR="000132A8">
        <w:rPr>
          <w:rFonts w:asciiTheme="minorHAnsi" w:hAnsiTheme="minorHAnsi" w:cs="Calibri"/>
          <w:color w:val="000000"/>
          <w:sz w:val="28"/>
          <w:szCs w:val="28"/>
        </w:rPr>
        <w:t>/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follow-up, </w:t>
      </w:r>
      <w:r w:rsidR="008C0583" w:rsidRPr="006E5F80">
        <w:rPr>
          <w:rFonts w:asciiTheme="minorHAnsi" w:hAnsiTheme="minorHAnsi" w:cs="Calibri"/>
          <w:color w:val="000000"/>
          <w:sz w:val="28"/>
          <w:szCs w:val="28"/>
        </w:rPr>
        <w:t>evaluation if the bill passed)</w:t>
      </w:r>
      <w:r w:rsidR="000132A8">
        <w:rPr>
          <w:rFonts w:asciiTheme="minorHAnsi" w:hAnsiTheme="minorHAnsi" w:cs="Calibri"/>
          <w:color w:val="000000"/>
          <w:sz w:val="28"/>
          <w:szCs w:val="28"/>
        </w:rPr>
        <w:t>.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 Briefings will be held during </w:t>
      </w:r>
      <w:r w:rsidR="0038713C" w:rsidRPr="00552960">
        <w:rPr>
          <w:rFonts w:asciiTheme="minorHAnsi" w:hAnsiTheme="minorHAnsi" w:cs="Calibri"/>
          <w:color w:val="000000"/>
          <w:sz w:val="28"/>
          <w:szCs w:val="28"/>
          <w:u w:val="single"/>
        </w:rPr>
        <w:t xml:space="preserve">Session 13 </w:t>
      </w:r>
      <w:r w:rsidR="00552960" w:rsidRPr="00552960">
        <w:rPr>
          <w:rFonts w:asciiTheme="minorHAnsi" w:hAnsiTheme="minorHAnsi" w:cs="Calibri"/>
          <w:color w:val="000000"/>
          <w:sz w:val="28"/>
          <w:szCs w:val="28"/>
          <w:u w:val="single"/>
        </w:rPr>
        <w:t xml:space="preserve">on </w:t>
      </w:r>
      <w:r w:rsidR="0038713C" w:rsidRPr="00552960">
        <w:rPr>
          <w:rFonts w:asciiTheme="minorHAnsi" w:hAnsiTheme="minorHAnsi" w:cs="Calibri"/>
          <w:color w:val="000000"/>
          <w:sz w:val="28"/>
          <w:szCs w:val="28"/>
          <w:u w:val="single"/>
        </w:rPr>
        <w:t>4/20</w:t>
      </w:r>
      <w:r w:rsidR="00552960" w:rsidRPr="00552960">
        <w:rPr>
          <w:rFonts w:asciiTheme="minorHAnsi" w:hAnsiTheme="minorHAnsi" w:cs="Calibri"/>
          <w:color w:val="000000"/>
          <w:sz w:val="28"/>
          <w:szCs w:val="28"/>
          <w:u w:val="single"/>
        </w:rPr>
        <w:t>/2021 and Session 14 on 4/27/2021</w:t>
      </w:r>
      <w:r w:rsidR="0038713C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  <w:r w:rsidR="00552960">
        <w:rPr>
          <w:rFonts w:asciiTheme="minorHAnsi" w:hAnsiTheme="minorHAnsi" w:cs="Calibri"/>
          <w:color w:val="000000"/>
          <w:sz w:val="28"/>
          <w:szCs w:val="28"/>
        </w:rPr>
        <w:t xml:space="preserve">for 5 points. </w:t>
      </w:r>
    </w:p>
    <w:p w:rsidR="003F7E4E" w:rsidRDefault="003F7E4E" w:rsidP="003F7E4E">
      <w:pPr>
        <w:pStyle w:val="ListParagraph"/>
        <w:rPr>
          <w:rFonts w:asciiTheme="minorHAnsi" w:hAnsiTheme="minorHAnsi" w:cs="Arial"/>
          <w:bCs/>
          <w:iCs/>
          <w:sz w:val="28"/>
          <w:szCs w:val="28"/>
        </w:rPr>
      </w:pPr>
    </w:p>
    <w:p w:rsidR="00563DD4" w:rsidRDefault="00563DD4" w:rsidP="00CD2DA8">
      <w:pPr>
        <w:rPr>
          <w:rFonts w:asciiTheme="minorHAnsi" w:hAnsiTheme="minorHAnsi" w:cs="Arial"/>
          <w:bCs/>
          <w:iCs/>
          <w:sz w:val="28"/>
          <w:szCs w:val="28"/>
        </w:rPr>
      </w:pPr>
      <w:r w:rsidRPr="006A3379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Format</w:t>
      </w:r>
      <w:r w:rsidR="006A3379">
        <w:rPr>
          <w:rFonts w:asciiTheme="minorHAnsi" w:hAnsiTheme="minorHAnsi" w:cs="Arial"/>
          <w:bCs/>
          <w:iCs/>
          <w:sz w:val="28"/>
          <w:szCs w:val="28"/>
        </w:rPr>
        <w:t>: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0132A8">
        <w:rPr>
          <w:rFonts w:asciiTheme="minorHAnsi" w:hAnsiTheme="minorHAnsi" w:cs="Arial"/>
          <w:bCs/>
          <w:iCs/>
          <w:sz w:val="28"/>
          <w:szCs w:val="28"/>
        </w:rPr>
        <w:t xml:space="preserve">All written communications shall be 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>single-spaced, double-spaced between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block 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paragraphs, using 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Calibri 14 pt. 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>font</w:t>
      </w:r>
      <w:r>
        <w:rPr>
          <w:rFonts w:asciiTheme="minorHAnsi" w:hAnsiTheme="minorHAnsi" w:cs="Arial"/>
          <w:bCs/>
          <w:iCs/>
          <w:sz w:val="28"/>
          <w:szCs w:val="28"/>
        </w:rPr>
        <w:t>,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 and 1” margins</w:t>
      </w:r>
      <w:r>
        <w:rPr>
          <w:rFonts w:asciiTheme="minorHAnsi" w:hAnsiTheme="minorHAnsi" w:cs="Arial"/>
          <w:bCs/>
          <w:iCs/>
          <w:sz w:val="28"/>
          <w:szCs w:val="28"/>
        </w:rPr>
        <w:t>.</w:t>
      </w:r>
    </w:p>
    <w:p w:rsidR="001F435D" w:rsidRDefault="001F435D" w:rsidP="00CD2DA8">
      <w:pPr>
        <w:rPr>
          <w:rFonts w:asciiTheme="minorHAnsi" w:hAnsiTheme="minorHAnsi" w:cs="Arial"/>
          <w:b/>
          <w:bCs/>
          <w:iCs/>
          <w:sz w:val="28"/>
          <w:szCs w:val="28"/>
          <w:u w:val="single"/>
        </w:rPr>
      </w:pPr>
    </w:p>
    <w:p w:rsidR="00F17693" w:rsidRDefault="00FE2942" w:rsidP="00CD2DA8">
      <w:pPr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Note</w:t>
      </w:r>
      <w:r w:rsidR="006A3379" w:rsidRPr="006A3379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:</w:t>
      </w:r>
      <w:r w:rsidR="006A337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CD2DA8" w:rsidRPr="00C81FB1">
        <w:rPr>
          <w:rFonts w:asciiTheme="minorHAnsi" w:hAnsiTheme="minorHAnsi" w:cs="Arial"/>
          <w:bCs/>
          <w:iCs/>
          <w:sz w:val="28"/>
          <w:szCs w:val="28"/>
        </w:rPr>
        <w:t>For this particular exercise, a “policy” is defined as an action of government</w:t>
      </w:r>
      <w:r w:rsidR="008E2A26">
        <w:rPr>
          <w:rFonts w:asciiTheme="minorHAnsi" w:hAnsiTheme="minorHAnsi" w:cs="Arial"/>
          <w:bCs/>
          <w:iCs/>
          <w:sz w:val="28"/>
          <w:szCs w:val="28"/>
        </w:rPr>
        <w:t xml:space="preserve"> t</w:t>
      </w:r>
      <w:r w:rsidR="00CD2DA8" w:rsidRPr="00C81FB1">
        <w:rPr>
          <w:rFonts w:asciiTheme="minorHAnsi" w:hAnsiTheme="minorHAnsi" w:cs="Arial"/>
          <w:bCs/>
          <w:iCs/>
          <w:sz w:val="28"/>
          <w:szCs w:val="28"/>
        </w:rPr>
        <w:t xml:space="preserve">hat has the effect of law and that affects either the nature/amount of resources provided to the agency or its clients </w:t>
      </w:r>
      <w:r w:rsidR="00F17693">
        <w:rPr>
          <w:rFonts w:asciiTheme="minorHAnsi" w:hAnsiTheme="minorHAnsi" w:cs="Arial"/>
          <w:bCs/>
          <w:iCs/>
          <w:sz w:val="28"/>
          <w:szCs w:val="28"/>
        </w:rPr>
        <w:t>and/</w:t>
      </w:r>
      <w:r w:rsidR="00CD2DA8" w:rsidRPr="00C81FB1">
        <w:rPr>
          <w:rFonts w:asciiTheme="minorHAnsi" w:hAnsiTheme="minorHAnsi" w:cs="Arial"/>
          <w:bCs/>
          <w:iCs/>
          <w:sz w:val="28"/>
          <w:szCs w:val="28"/>
        </w:rPr>
        <w:t xml:space="preserve">or the types of activities in which the agency can/cannot be involved. </w:t>
      </w:r>
    </w:p>
    <w:p w:rsidR="00F17693" w:rsidRDefault="00F17693" w:rsidP="00CD2DA8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FE2942" w:rsidRPr="00FE2942" w:rsidRDefault="00CD2DA8" w:rsidP="00CD2DA8">
      <w:pPr>
        <w:rPr>
          <w:rFonts w:asciiTheme="minorHAnsi" w:hAnsiTheme="minorHAnsi" w:cs="Arial"/>
          <w:bCs/>
          <w:iCs/>
          <w:sz w:val="28"/>
          <w:szCs w:val="28"/>
        </w:rPr>
      </w:pPr>
      <w:r w:rsidRPr="00FE2942">
        <w:rPr>
          <w:rFonts w:asciiTheme="minorHAnsi" w:hAnsiTheme="minorHAnsi" w:cs="Arial"/>
          <w:bCs/>
          <w:iCs/>
          <w:sz w:val="28"/>
          <w:szCs w:val="28"/>
        </w:rPr>
        <w:lastRenderedPageBreak/>
        <w:t xml:space="preserve">To the extent possible, use actual data </w:t>
      </w:r>
      <w:r w:rsidR="00FE2942" w:rsidRPr="00FE2942">
        <w:rPr>
          <w:rFonts w:asciiTheme="minorHAnsi" w:hAnsiTheme="minorHAnsi" w:cs="Arial"/>
          <w:bCs/>
          <w:iCs/>
          <w:sz w:val="28"/>
          <w:szCs w:val="28"/>
        </w:rPr>
        <w:t>pertinent to the constituents and organizations impacted by this proposal. As such, you may need to review documents related to this proposed law as well as conduct a key informant interviews with individuals involved with this pending policy. Make sure to c</w:t>
      </w:r>
      <w:r w:rsidRPr="00FE2942">
        <w:rPr>
          <w:rFonts w:asciiTheme="minorHAnsi" w:hAnsiTheme="minorHAnsi" w:cs="Arial"/>
          <w:bCs/>
          <w:iCs/>
          <w:sz w:val="28"/>
          <w:szCs w:val="28"/>
        </w:rPr>
        <w:t xml:space="preserve">ite the sources of your data.  </w:t>
      </w:r>
    </w:p>
    <w:p w:rsidR="00FE2942" w:rsidRDefault="00FE2942" w:rsidP="00CD2DA8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E07A74" w:rsidRDefault="00CD2DA8" w:rsidP="00CD2DA8">
      <w:pPr>
        <w:rPr>
          <w:rFonts w:asciiTheme="minorHAnsi" w:hAnsiTheme="minorHAnsi" w:cs="Arial"/>
          <w:bCs/>
          <w:iCs/>
          <w:sz w:val="28"/>
          <w:szCs w:val="28"/>
        </w:rPr>
      </w:pP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You may </w:t>
      </w:r>
      <w:r w:rsidR="00FE2942">
        <w:rPr>
          <w:rFonts w:asciiTheme="minorHAnsi" w:hAnsiTheme="minorHAnsi" w:cs="Arial"/>
          <w:bCs/>
          <w:iCs/>
          <w:sz w:val="28"/>
          <w:szCs w:val="28"/>
        </w:rPr>
        <w:t xml:space="preserve">also 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make </w:t>
      </w:r>
      <w:r w:rsidR="00347017">
        <w:rPr>
          <w:rFonts w:asciiTheme="minorHAnsi" w:hAnsiTheme="minorHAnsi" w:cs="Arial"/>
          <w:bCs/>
          <w:iCs/>
          <w:sz w:val="28"/>
          <w:szCs w:val="28"/>
        </w:rPr>
        <w:t>some</w:t>
      </w:r>
      <w:r w:rsidRPr="00C81FB1">
        <w:rPr>
          <w:rFonts w:asciiTheme="minorHAnsi" w:hAnsiTheme="minorHAnsi" w:cs="Arial"/>
          <w:bCs/>
          <w:iCs/>
          <w:sz w:val="28"/>
          <w:szCs w:val="28"/>
        </w:rPr>
        <w:t xml:space="preserve"> assumptions that are necessary to draft the memorandum, as long as they do not contradict the data you have collected, the policy itself, or current conditions in/activities of the agency.  </w:t>
      </w:r>
    </w:p>
    <w:p w:rsidR="00FE2942" w:rsidRDefault="00FE2942" w:rsidP="00CD2DA8">
      <w:pPr>
        <w:rPr>
          <w:rFonts w:asciiTheme="minorHAnsi" w:hAnsiTheme="minorHAnsi" w:cs="Arial"/>
          <w:bCs/>
          <w:iCs/>
          <w:sz w:val="28"/>
          <w:szCs w:val="28"/>
        </w:rPr>
      </w:pPr>
    </w:p>
    <w:p w:rsidR="00FE2942" w:rsidRPr="00C81FB1" w:rsidRDefault="00FE2942" w:rsidP="00CD2DA8">
      <w:pPr>
        <w:rPr>
          <w:rFonts w:asciiTheme="minorHAnsi" w:hAnsiTheme="minorHAnsi"/>
          <w:sz w:val="28"/>
          <w:szCs w:val="28"/>
        </w:rPr>
      </w:pPr>
    </w:p>
    <w:sectPr w:rsidR="00FE2942" w:rsidRPr="00C81F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C0" w:rsidRDefault="00FE2942">
      <w:r>
        <w:separator/>
      </w:r>
    </w:p>
  </w:endnote>
  <w:endnote w:type="continuationSeparator" w:id="0">
    <w:p w:rsidR="00396BC0" w:rsidRDefault="00FE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0C" w:rsidRPr="00303A00" w:rsidRDefault="00CD2DA8">
    <w:pPr>
      <w:pStyle w:val="Footer"/>
      <w:jc w:val="right"/>
      <w:rPr>
        <w:rFonts w:ascii="Franklin Gothic Book" w:hAnsi="Franklin Gothic Book"/>
      </w:rPr>
    </w:pPr>
    <w:r w:rsidRPr="00303A00">
      <w:rPr>
        <w:rFonts w:ascii="Franklin Gothic Book" w:hAnsi="Franklin Gothic Book"/>
      </w:rPr>
      <w:fldChar w:fldCharType="begin"/>
    </w:r>
    <w:r w:rsidRPr="00303A00">
      <w:rPr>
        <w:rFonts w:ascii="Franklin Gothic Book" w:hAnsi="Franklin Gothic Book"/>
      </w:rPr>
      <w:instrText xml:space="preserve"> PAGE   \* MERGEFORMAT </w:instrText>
    </w:r>
    <w:r w:rsidRPr="00303A00">
      <w:rPr>
        <w:rFonts w:ascii="Franklin Gothic Book" w:hAnsi="Franklin Gothic Book"/>
      </w:rPr>
      <w:fldChar w:fldCharType="separate"/>
    </w:r>
    <w:r w:rsidR="00F07183">
      <w:rPr>
        <w:rFonts w:ascii="Franklin Gothic Book" w:hAnsi="Franklin Gothic Book"/>
        <w:noProof/>
      </w:rPr>
      <w:t>3</w:t>
    </w:r>
    <w:r w:rsidRPr="00303A00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C0" w:rsidRDefault="00FE2942">
      <w:r>
        <w:separator/>
      </w:r>
    </w:p>
  </w:footnote>
  <w:footnote w:type="continuationSeparator" w:id="0">
    <w:p w:rsidR="00396BC0" w:rsidRDefault="00FE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0C" w:rsidRDefault="00CD2DA8" w:rsidP="00550F59">
    <w:pPr>
      <w:pStyle w:val="BasicParagraph"/>
      <w:tabs>
        <w:tab w:val="right" w:pos="9450"/>
      </w:tabs>
      <w:ind w:right="-810"/>
      <w:jc w:val="right"/>
      <w:rPr>
        <w:rFonts w:ascii="Franklin Gothic Medium" w:hAnsi="Franklin Gothic Medium" w:cs="GothamNarrow-MediumItalic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265A2" wp14:editId="5311E612">
          <wp:simplePos x="0" y="0"/>
          <wp:positionH relativeFrom="column">
            <wp:posOffset>-205740</wp:posOffset>
          </wp:positionH>
          <wp:positionV relativeFrom="paragraph">
            <wp:posOffset>-233045</wp:posOffset>
          </wp:positionV>
          <wp:extent cx="2509520" cy="660400"/>
          <wp:effectExtent l="0" t="0" r="5080" b="6350"/>
          <wp:wrapThrough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hrough>
          <wp:docPr id="2" name="Picture 2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Franklin Gothic Medium" w:hAnsi="Franklin Gothic Medium" w:cs="GothamNarrow-MediumItalic"/>
        <w:i/>
        <w:iCs/>
        <w:sz w:val="22"/>
        <w:szCs w:val="22"/>
      </w:rPr>
      <w:t>SOWK 600</w:t>
    </w:r>
    <w:r w:rsidRPr="000B140A">
      <w:rPr>
        <w:rFonts w:ascii="Franklin Gothic Medium" w:hAnsi="Franklin Gothic Medium" w:cs="GothamNarrow-MediumItalic"/>
        <w:i/>
        <w:iCs/>
        <w:sz w:val="22"/>
        <w:szCs w:val="22"/>
      </w:rPr>
      <w:t xml:space="preserve">:  </w:t>
    </w:r>
    <w:r>
      <w:rPr>
        <w:rFonts w:ascii="Franklin Gothic Medium" w:hAnsi="Franklin Gothic Medium" w:cs="GothamNarrow-MediumItalic"/>
        <w:i/>
        <w:iCs/>
        <w:sz w:val="22"/>
        <w:szCs w:val="22"/>
      </w:rPr>
      <w:t xml:space="preserve">Social Welfare and Social Policy </w:t>
    </w:r>
  </w:p>
  <w:p w:rsidR="007F2B0C" w:rsidRDefault="004E02F0" w:rsidP="00550F59">
    <w:pPr>
      <w:pStyle w:val="BasicParagraph"/>
      <w:spacing w:line="240" w:lineRule="auto"/>
      <w:ind w:left="-1080" w:right="-806"/>
      <w:jc w:val="right"/>
      <w:rPr>
        <w:rFonts w:ascii="Franklin Gothic Medium" w:hAnsi="Franklin Gothic Medium" w:cs="GothamNarrow-MediumItalic"/>
        <w:i/>
        <w:iCs/>
        <w:sz w:val="22"/>
        <w:szCs w:val="22"/>
      </w:rPr>
    </w:pPr>
    <w:proofErr w:type="gramStart"/>
    <w:r>
      <w:rPr>
        <w:rFonts w:ascii="Franklin Gothic Medium" w:hAnsi="Franklin Gothic Medium" w:cs="GothamNarrow-MediumItalic"/>
        <w:i/>
        <w:iCs/>
        <w:sz w:val="22"/>
        <w:szCs w:val="22"/>
      </w:rPr>
      <w:t>w</w:t>
    </w:r>
    <w:r w:rsidR="000C534B">
      <w:rPr>
        <w:rFonts w:ascii="Franklin Gothic Medium" w:hAnsi="Franklin Gothic Medium" w:cs="GothamNarrow-MediumItalic"/>
        <w:i/>
        <w:iCs/>
        <w:sz w:val="22"/>
        <w:szCs w:val="22"/>
      </w:rPr>
      <w:t>ith</w:t>
    </w:r>
    <w:proofErr w:type="gramEnd"/>
    <w:r w:rsidR="000C534B">
      <w:rPr>
        <w:rFonts w:ascii="Franklin Gothic Medium" w:hAnsi="Franklin Gothic Medium" w:cs="GothamNarrow-MediumItalic"/>
        <w:i/>
        <w:iCs/>
        <w:sz w:val="22"/>
        <w:szCs w:val="22"/>
      </w:rPr>
      <w:t xml:space="preserve"> Steven Rivelis – Spring 2021</w:t>
    </w:r>
  </w:p>
  <w:p w:rsidR="007F2B0C" w:rsidRPr="00550F59" w:rsidRDefault="00CD2DA8" w:rsidP="00550F59">
    <w:pPr>
      <w:pStyle w:val="BasicParagraph"/>
      <w:spacing w:line="240" w:lineRule="auto"/>
      <w:ind w:left="-1080" w:right="-806"/>
      <w:jc w:val="right"/>
      <w:rPr>
        <w:rFonts w:ascii="Franklin Gothic Medium" w:hAnsi="Franklin Gothic Medium" w:cs="GothamNarrow-MediumItalic"/>
        <w:i/>
        <w:iCs/>
        <w:sz w:val="22"/>
        <w:szCs w:val="22"/>
      </w:rPr>
    </w:pPr>
    <w:r>
      <w:rPr>
        <w:rFonts w:ascii="Times New Roman" w:eastAsia="Times New Roman" w:hAnsi="Times New Roman"/>
        <w:b/>
        <w:i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421DE" wp14:editId="49843FFA">
              <wp:simplePos x="0" y="0"/>
              <wp:positionH relativeFrom="column">
                <wp:posOffset>-15240</wp:posOffset>
              </wp:positionH>
              <wp:positionV relativeFrom="paragraph">
                <wp:posOffset>35560</wp:posOffset>
              </wp:positionV>
              <wp:extent cx="6507480" cy="7620"/>
              <wp:effectExtent l="13335" t="6985" r="1333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748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F7CE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8pt" to="51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v7IQIAADk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10CD"/>
    <w:multiLevelType w:val="hybridMultilevel"/>
    <w:tmpl w:val="B50644F0"/>
    <w:lvl w:ilvl="0" w:tplc="5AE4376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62C1B"/>
    <w:multiLevelType w:val="hybridMultilevel"/>
    <w:tmpl w:val="64F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7E77"/>
    <w:multiLevelType w:val="hybridMultilevel"/>
    <w:tmpl w:val="6CE60DC2"/>
    <w:lvl w:ilvl="0" w:tplc="B0960AE0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64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625317"/>
    <w:multiLevelType w:val="hybridMultilevel"/>
    <w:tmpl w:val="BCBAE038"/>
    <w:lvl w:ilvl="0" w:tplc="F7B0B810">
      <w:start w:val="6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A8"/>
    <w:rsid w:val="000132A8"/>
    <w:rsid w:val="00020ADB"/>
    <w:rsid w:val="000C534B"/>
    <w:rsid w:val="000D3AE8"/>
    <w:rsid w:val="001E2885"/>
    <w:rsid w:val="001F435D"/>
    <w:rsid w:val="003247C5"/>
    <w:rsid w:val="00335E1C"/>
    <w:rsid w:val="00347017"/>
    <w:rsid w:val="00385C6E"/>
    <w:rsid w:val="0038713C"/>
    <w:rsid w:val="00396BC0"/>
    <w:rsid w:val="003F7E4E"/>
    <w:rsid w:val="004E02F0"/>
    <w:rsid w:val="00504B5D"/>
    <w:rsid w:val="00552960"/>
    <w:rsid w:val="00563DD4"/>
    <w:rsid w:val="00624813"/>
    <w:rsid w:val="006A3379"/>
    <w:rsid w:val="007C5604"/>
    <w:rsid w:val="00822CDC"/>
    <w:rsid w:val="008C0583"/>
    <w:rsid w:val="008E2A26"/>
    <w:rsid w:val="009240E6"/>
    <w:rsid w:val="0099304B"/>
    <w:rsid w:val="00A53526"/>
    <w:rsid w:val="00B468BC"/>
    <w:rsid w:val="00C438E3"/>
    <w:rsid w:val="00C81FB1"/>
    <w:rsid w:val="00CD2DA8"/>
    <w:rsid w:val="00E417B6"/>
    <w:rsid w:val="00E85844"/>
    <w:rsid w:val="00EB70D0"/>
    <w:rsid w:val="00F07183"/>
    <w:rsid w:val="00F17693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38B420B-45E9-42BC-943F-A05EC63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A8"/>
    <w:pPr>
      <w:spacing w:after="0" w:line="240" w:lineRule="auto"/>
    </w:pPr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DA8"/>
    <w:rPr>
      <w:rFonts w:ascii="Calibri" w:eastAsia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2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A8"/>
    <w:rPr>
      <w:rFonts w:ascii="Calibri" w:eastAsia="Calibri" w:hAnsi="Calibri" w:cs="Times New Roman"/>
      <w:lang w:bidi="ar-SA"/>
    </w:rPr>
  </w:style>
  <w:style w:type="paragraph" w:customStyle="1" w:styleId="BasicParagraph">
    <w:name w:val="[Basic Paragraph]"/>
    <w:basedOn w:val="Normal"/>
    <w:uiPriority w:val="99"/>
    <w:rsid w:val="00CD2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Shdaimah</dc:creator>
  <cp:lastModifiedBy>Steven Rivelis</cp:lastModifiedBy>
  <cp:revision>7</cp:revision>
  <cp:lastPrinted>2021-01-11T20:17:00Z</cp:lastPrinted>
  <dcterms:created xsi:type="dcterms:W3CDTF">2021-01-11T17:47:00Z</dcterms:created>
  <dcterms:modified xsi:type="dcterms:W3CDTF">2021-01-11T20:59:00Z</dcterms:modified>
</cp:coreProperties>
</file>