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72F0A1" w14:paraId="15C72620" wp14:textId="7CA0304B">
      <w:pPr>
        <w:spacing w:line="480" w:lineRule="auto"/>
        <w:rPr>
          <w:rFonts w:ascii="Times New Roman" w:hAnsi="Times New Roman" w:eastAsia="Times New Roman" w:cs="Times New Roman"/>
          <w:sz w:val="24"/>
          <w:szCs w:val="24"/>
        </w:rPr>
      </w:pPr>
      <w:r w:rsidRPr="6472F0A1" w:rsidR="278092B4">
        <w:rPr>
          <w:rFonts w:ascii="Times New Roman" w:hAnsi="Times New Roman" w:eastAsia="Times New Roman" w:cs="Times New Roman"/>
          <w:b w:val="0"/>
          <w:bCs w:val="0"/>
          <w:i w:val="0"/>
          <w:iCs w:val="0"/>
          <w:noProof w:val="0"/>
          <w:color w:val="3D494C"/>
          <w:sz w:val="24"/>
          <w:szCs w:val="24"/>
          <w:lang w:val="en-US"/>
        </w:rPr>
        <w:t xml:space="preserve">Prior to beginning work on this discussion forum, revisit and retake The Communication Quiz from Week 1 - </w:t>
      </w:r>
      <w:hyperlink r:id="R6948233e79c04e19">
        <w:r w:rsidRPr="6472F0A1" w:rsidR="278092B4">
          <w:rPr>
            <w:rStyle w:val="Hyperlink"/>
            <w:rFonts w:ascii="Times New Roman" w:hAnsi="Times New Roman" w:eastAsia="Times New Roman" w:cs="Times New Roman"/>
            <w:b w:val="0"/>
            <w:bCs w:val="0"/>
            <w:i w:val="0"/>
            <w:iCs w:val="0"/>
            <w:noProof w:val="0"/>
            <w:sz w:val="24"/>
            <w:szCs w:val="24"/>
            <w:lang w:val="en-US"/>
          </w:rPr>
          <w:t>How Good Are Your Communication Skills? Speaking, Listening, Writing, and Reading Effectively. (Links to an external site.)</w:t>
        </w:r>
      </w:hyperlink>
    </w:p>
    <w:p xmlns:wp14="http://schemas.microsoft.com/office/word/2010/wordml" w:rsidP="6472F0A1" w14:paraId="6E8EC389" wp14:textId="74FAF19D">
      <w:pPr>
        <w:spacing w:line="480" w:lineRule="auto"/>
        <w:rPr>
          <w:rFonts w:ascii="Times New Roman" w:hAnsi="Times New Roman" w:eastAsia="Times New Roman" w:cs="Times New Roman"/>
          <w:b w:val="0"/>
          <w:bCs w:val="0"/>
          <w:i w:val="0"/>
          <w:iCs w:val="0"/>
          <w:noProof w:val="0"/>
          <w:color w:val="3D494C"/>
          <w:sz w:val="24"/>
          <w:szCs w:val="24"/>
          <w:lang w:val="en-US"/>
        </w:rPr>
      </w:pPr>
      <w:r w:rsidRPr="6472F0A1" w:rsidR="278092B4">
        <w:rPr>
          <w:rFonts w:ascii="Times New Roman" w:hAnsi="Times New Roman" w:eastAsia="Times New Roman" w:cs="Times New Roman"/>
          <w:b w:val="0"/>
          <w:bCs w:val="0"/>
          <w:i w:val="0"/>
          <w:iCs w:val="0"/>
          <w:noProof w:val="0"/>
          <w:color w:val="3D494C"/>
          <w:sz w:val="24"/>
          <w:szCs w:val="24"/>
          <w:lang w:val="en-US"/>
        </w:rPr>
        <w:t>An important theme throughout this course is being a competent communicator, which is the ability to choose a communication behavior that is both effective and appropriate for a given situation. For this final discussion forum, you are required to do the following:</w:t>
      </w:r>
    </w:p>
    <w:p xmlns:wp14="http://schemas.microsoft.com/office/word/2010/wordml" w:rsidP="6472F0A1" w14:paraId="3CAD66A5" wp14:textId="26136246">
      <w:pPr>
        <w:pStyle w:val="ListParagraph"/>
        <w:numPr>
          <w:ilvl w:val="0"/>
          <w:numId w:val="1"/>
        </w:numPr>
        <w:spacing w:line="480" w:lineRule="auto"/>
        <w:rPr>
          <w:rFonts w:ascii="Times New Roman" w:hAnsi="Times New Roman" w:eastAsia="Times New Roman" w:cs="Times New Roman"/>
          <w:b w:val="0"/>
          <w:bCs w:val="0"/>
          <w:i w:val="0"/>
          <w:iCs w:val="0"/>
          <w:color w:val="3D494C"/>
          <w:sz w:val="24"/>
          <w:szCs w:val="24"/>
        </w:rPr>
      </w:pPr>
      <w:r w:rsidRPr="6472F0A1" w:rsidR="278092B4">
        <w:rPr>
          <w:rFonts w:ascii="Times New Roman" w:hAnsi="Times New Roman" w:eastAsia="Times New Roman" w:cs="Times New Roman"/>
          <w:b w:val="0"/>
          <w:bCs w:val="0"/>
          <w:i w:val="0"/>
          <w:iCs w:val="0"/>
          <w:noProof w:val="0"/>
          <w:color w:val="3D494C"/>
          <w:sz w:val="24"/>
          <w:szCs w:val="24"/>
          <w:lang w:val="en-US"/>
        </w:rPr>
        <w:t>Complete the assessment and compare your results from Week 1 to today.</w:t>
      </w:r>
    </w:p>
    <w:p xmlns:wp14="http://schemas.microsoft.com/office/word/2010/wordml" w:rsidP="6472F0A1" w14:paraId="7942F5F1" wp14:textId="1AA09A83">
      <w:pPr>
        <w:pStyle w:val="ListParagraph"/>
        <w:numPr>
          <w:ilvl w:val="1"/>
          <w:numId w:val="1"/>
        </w:numPr>
        <w:spacing w:line="480" w:lineRule="auto"/>
        <w:rPr>
          <w:rFonts w:ascii="Times New Roman" w:hAnsi="Times New Roman" w:eastAsia="Times New Roman" w:cs="Times New Roman"/>
          <w:b w:val="0"/>
          <w:bCs w:val="0"/>
          <w:i w:val="0"/>
          <w:iCs w:val="0"/>
          <w:color w:val="3D494C"/>
          <w:sz w:val="24"/>
          <w:szCs w:val="24"/>
        </w:rPr>
      </w:pPr>
      <w:r w:rsidRPr="6472F0A1" w:rsidR="278092B4">
        <w:rPr>
          <w:rFonts w:ascii="Times New Roman" w:hAnsi="Times New Roman" w:eastAsia="Times New Roman" w:cs="Times New Roman"/>
          <w:b w:val="0"/>
          <w:bCs w:val="0"/>
          <w:i w:val="0"/>
          <w:iCs w:val="0"/>
          <w:noProof w:val="0"/>
          <w:color w:val="3D494C"/>
          <w:sz w:val="24"/>
          <w:szCs w:val="24"/>
          <w:lang w:val="en-US"/>
        </w:rPr>
        <w:t>How are they different, if at all, from Week 1?</w:t>
      </w:r>
    </w:p>
    <w:p xmlns:wp14="http://schemas.microsoft.com/office/word/2010/wordml" w:rsidP="6472F0A1" w14:paraId="1BA85D9C" wp14:textId="09CEBB64">
      <w:pPr>
        <w:pStyle w:val="ListParagraph"/>
        <w:numPr>
          <w:ilvl w:val="0"/>
          <w:numId w:val="1"/>
        </w:numPr>
        <w:spacing w:line="480" w:lineRule="auto"/>
        <w:rPr>
          <w:rFonts w:ascii="Times New Roman" w:hAnsi="Times New Roman" w:eastAsia="Times New Roman" w:cs="Times New Roman"/>
          <w:b w:val="0"/>
          <w:bCs w:val="0"/>
          <w:i w:val="0"/>
          <w:iCs w:val="0"/>
          <w:color w:val="3D494C"/>
          <w:sz w:val="24"/>
          <w:szCs w:val="24"/>
        </w:rPr>
      </w:pPr>
      <w:r w:rsidRPr="6472F0A1" w:rsidR="278092B4">
        <w:rPr>
          <w:rFonts w:ascii="Times New Roman" w:hAnsi="Times New Roman" w:eastAsia="Times New Roman" w:cs="Times New Roman"/>
          <w:b w:val="0"/>
          <w:bCs w:val="0"/>
          <w:i w:val="0"/>
          <w:iCs w:val="0"/>
          <w:noProof w:val="0"/>
          <w:color w:val="3D494C"/>
          <w:sz w:val="24"/>
          <w:szCs w:val="24"/>
          <w:lang w:val="en-US"/>
        </w:rPr>
        <w:t>Identify one of your communication strengths, using and citing your textbook.</w:t>
      </w:r>
    </w:p>
    <w:p xmlns:wp14="http://schemas.microsoft.com/office/word/2010/wordml" w:rsidP="6472F0A1" w14:paraId="5308A2D7" wp14:textId="2A997F53">
      <w:pPr>
        <w:pStyle w:val="ListParagraph"/>
        <w:numPr>
          <w:ilvl w:val="0"/>
          <w:numId w:val="1"/>
        </w:numPr>
        <w:spacing w:line="480" w:lineRule="auto"/>
        <w:rPr>
          <w:rFonts w:ascii="Times New Roman" w:hAnsi="Times New Roman" w:eastAsia="Times New Roman" w:cs="Times New Roman"/>
          <w:b w:val="0"/>
          <w:bCs w:val="0"/>
          <w:i w:val="0"/>
          <w:iCs w:val="0"/>
          <w:color w:val="3D494C"/>
          <w:sz w:val="24"/>
          <w:szCs w:val="24"/>
        </w:rPr>
      </w:pPr>
      <w:r w:rsidRPr="6472F0A1" w:rsidR="278092B4">
        <w:rPr>
          <w:rFonts w:ascii="Times New Roman" w:hAnsi="Times New Roman" w:eastAsia="Times New Roman" w:cs="Times New Roman"/>
          <w:b w:val="0"/>
          <w:bCs w:val="0"/>
          <w:i w:val="0"/>
          <w:iCs w:val="0"/>
          <w:noProof w:val="0"/>
          <w:color w:val="3D494C"/>
          <w:sz w:val="24"/>
          <w:szCs w:val="24"/>
          <w:lang w:val="en-US"/>
        </w:rPr>
        <w:t>Identify one of your communication weaknesses, using and citing your textbook.</w:t>
      </w:r>
    </w:p>
    <w:p xmlns:wp14="http://schemas.microsoft.com/office/word/2010/wordml" w:rsidP="6472F0A1" w14:paraId="7C9B7BDB" wp14:textId="70F861FB">
      <w:pPr>
        <w:pStyle w:val="ListParagraph"/>
        <w:numPr>
          <w:ilvl w:val="0"/>
          <w:numId w:val="1"/>
        </w:numPr>
        <w:spacing w:line="480" w:lineRule="auto"/>
        <w:rPr>
          <w:rFonts w:ascii="Times New Roman" w:hAnsi="Times New Roman" w:eastAsia="Times New Roman" w:cs="Times New Roman"/>
          <w:b w:val="0"/>
          <w:bCs w:val="0"/>
          <w:i w:val="0"/>
          <w:iCs w:val="0"/>
          <w:color w:val="3D494C"/>
          <w:sz w:val="24"/>
          <w:szCs w:val="24"/>
        </w:rPr>
      </w:pPr>
      <w:r w:rsidRPr="6472F0A1" w:rsidR="278092B4">
        <w:rPr>
          <w:rFonts w:ascii="Times New Roman" w:hAnsi="Times New Roman" w:eastAsia="Times New Roman" w:cs="Times New Roman"/>
          <w:b w:val="0"/>
          <w:bCs w:val="0"/>
          <w:i w:val="0"/>
          <w:iCs w:val="0"/>
          <w:noProof w:val="0"/>
          <w:color w:val="3D494C"/>
          <w:sz w:val="24"/>
          <w:szCs w:val="24"/>
          <w:lang w:val="en-US"/>
        </w:rPr>
        <w:t>Explain how working on your communication weaknesses will improve your personal relationships.</w:t>
      </w:r>
    </w:p>
    <w:p xmlns:wp14="http://schemas.microsoft.com/office/word/2010/wordml" w:rsidP="6472F0A1" w14:paraId="0387D62C" wp14:textId="058C8AAE">
      <w:pPr>
        <w:pStyle w:val="ListParagraph"/>
        <w:numPr>
          <w:ilvl w:val="0"/>
          <w:numId w:val="1"/>
        </w:numPr>
        <w:spacing w:line="480" w:lineRule="auto"/>
        <w:rPr>
          <w:rFonts w:ascii="Times New Roman" w:hAnsi="Times New Roman" w:eastAsia="Times New Roman" w:cs="Times New Roman"/>
          <w:b w:val="0"/>
          <w:bCs w:val="0"/>
          <w:i w:val="0"/>
          <w:iCs w:val="0"/>
          <w:color w:val="3D494C"/>
          <w:sz w:val="24"/>
          <w:szCs w:val="24"/>
        </w:rPr>
      </w:pPr>
      <w:r w:rsidRPr="6472F0A1" w:rsidR="278092B4">
        <w:rPr>
          <w:rFonts w:ascii="Times New Roman" w:hAnsi="Times New Roman" w:eastAsia="Times New Roman" w:cs="Times New Roman"/>
          <w:b w:val="0"/>
          <w:bCs w:val="0"/>
          <w:i w:val="0"/>
          <w:iCs w:val="0"/>
          <w:noProof w:val="0"/>
          <w:color w:val="3D494C"/>
          <w:sz w:val="24"/>
          <w:szCs w:val="24"/>
          <w:lang w:val="en-US"/>
        </w:rPr>
        <w:t>Explain how working on your communication weaknesses will improve your professional relationships.</w:t>
      </w:r>
    </w:p>
    <w:p xmlns:wp14="http://schemas.microsoft.com/office/word/2010/wordml" w:rsidP="6472F0A1" w14:paraId="0E6411DF" wp14:textId="4C4807D4">
      <w:pPr>
        <w:spacing w:line="480" w:lineRule="auto"/>
        <w:rPr>
          <w:rFonts w:ascii="Times New Roman" w:hAnsi="Times New Roman" w:eastAsia="Times New Roman" w:cs="Times New Roman"/>
          <w:b w:val="0"/>
          <w:bCs w:val="0"/>
          <w:i w:val="0"/>
          <w:iCs w:val="0"/>
          <w:noProof w:val="0"/>
          <w:color w:val="3D494C"/>
          <w:sz w:val="24"/>
          <w:szCs w:val="24"/>
          <w:lang w:val="en-US"/>
        </w:rPr>
      </w:pPr>
      <w:r w:rsidRPr="6472F0A1" w:rsidR="278092B4">
        <w:rPr>
          <w:rFonts w:ascii="Times New Roman" w:hAnsi="Times New Roman" w:eastAsia="Times New Roman" w:cs="Times New Roman"/>
          <w:b w:val="0"/>
          <w:bCs w:val="0"/>
          <w:i w:val="0"/>
          <w:iCs w:val="0"/>
          <w:noProof w:val="0"/>
          <w:color w:val="3D494C"/>
          <w:sz w:val="24"/>
          <w:szCs w:val="24"/>
          <w:lang w:val="en-US"/>
        </w:rPr>
        <w:t>For this discussion forum, your initial post should be 300 to 350 words in length. For additional advice about how to approach this discussion and resources for thinking about the value of listening and how to improve, review the documents in the “Resources” box above.</w:t>
      </w:r>
    </w:p>
    <w:p xmlns:wp14="http://schemas.microsoft.com/office/word/2010/wordml" w:rsidP="6472F0A1" w14:paraId="2C078E63" wp14:textId="3C9FDB70">
      <w:pPr>
        <w:pStyle w:val="Normal"/>
        <w:spacing w:line="480" w:lineRule="auto"/>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C9C1FF"/>
    <w:rsid w:val="278092B4"/>
    <w:rsid w:val="54C9C1FF"/>
    <w:rsid w:val="6472F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3F8C"/>
  <w15:chartTrackingRefBased/>
  <w15:docId w15:val="{1e22e95c-94ac-4b22-874e-a9e920d721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mindtools.com/pages/article/newCS_99.htm" TargetMode="External" Id="R6948233e79c04e19" /><Relationship Type="http://schemas.openxmlformats.org/officeDocument/2006/relationships/numbering" Target="/word/numbering.xml" Id="Rc46f917d9d904a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2021-02-16T01:56:40.5841763Z</dcterms:created>
  <dcterms:modified xsi:type="dcterms:W3CDTF">2021-02-16T01:57:22.3101618Z</dcterms:modified>
  <dc:creator>Kassandra Willis</dc:creator>
  <lastModifiedBy>Kassandra Willis</lastModifiedBy>
</coreProperties>
</file>