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542E2" w14:textId="77777777" w:rsidR="0001559B" w:rsidRPr="0001559B" w:rsidRDefault="0001559B" w:rsidP="0001559B">
      <w:pPr>
        <w:spacing w:before="100" w:beforeAutospacing="1" w:after="240" w:line="240" w:lineRule="auto"/>
        <w:rPr>
          <w:rFonts w:eastAsia="Times New Roman" w:cs="Arial"/>
          <w:color w:val="000000"/>
        </w:rPr>
      </w:pPr>
      <w:bookmarkStart w:id="0" w:name="_GoBack"/>
      <w:bookmarkEnd w:id="0"/>
      <w:r w:rsidRPr="0001559B">
        <w:rPr>
          <w:rFonts w:eastAsia="Times New Roman" w:cs="Arial"/>
          <w:color w:val="000000"/>
        </w:rPr>
        <w:t>Historical Scavenger Hunts consist of do research to answer on the three research questions posed for the Scavenger Hunt. This research can be done using the internet, Troy library, and your textbook.  Once you gather the information, you must write up your response and post it in the Scavenger Hunt # (whichever it is). Scavenger Hunt responses must be three paragraphs long. In our class, three sentences constitutes a paragraph. You must cite references you used to answer the scavenger hunt research question. Follow APA format, and provide a reference list at the end of your response post. Below is a rubric that gives the specific requirements for Scavenger Hunts. </w:t>
      </w:r>
    </w:p>
    <w:p w14:paraId="3EC3BDDB" w14:textId="77777777" w:rsidR="0001559B" w:rsidRPr="0001559B" w:rsidRDefault="0001559B" w:rsidP="0001559B">
      <w:pPr>
        <w:spacing w:before="100" w:beforeAutospacing="1" w:after="240" w:line="240" w:lineRule="auto"/>
        <w:rPr>
          <w:rFonts w:eastAsia="Times New Roman" w:cs="Arial"/>
          <w:color w:val="000000"/>
        </w:rPr>
      </w:pPr>
    </w:p>
    <w:p w14:paraId="765747A8" w14:textId="77777777" w:rsidR="0001559B" w:rsidRPr="0001559B" w:rsidRDefault="0001559B" w:rsidP="0001559B">
      <w:pPr>
        <w:spacing w:before="161" w:after="161" w:line="240" w:lineRule="auto"/>
        <w:jc w:val="center"/>
        <w:outlineLvl w:val="0"/>
        <w:rPr>
          <w:rFonts w:eastAsia="Times New Roman" w:cs="Arial"/>
          <w:b/>
          <w:bCs/>
          <w:color w:val="000000"/>
          <w:kern w:val="36"/>
        </w:rPr>
      </w:pPr>
      <w:r w:rsidRPr="0001559B">
        <w:rPr>
          <w:rFonts w:eastAsia="Times New Roman" w:cs="Arial"/>
          <w:b/>
          <w:color w:val="000000"/>
          <w:kern w:val="36"/>
        </w:rPr>
        <w:t xml:space="preserve">Scavenger Hunt Grading Rubric </w:t>
      </w:r>
    </w:p>
    <w:p w14:paraId="0D64F4B7" w14:textId="77777777" w:rsidR="0001559B" w:rsidRPr="0001559B" w:rsidRDefault="0001559B" w:rsidP="0001559B">
      <w:pPr>
        <w:spacing w:before="100" w:beforeAutospacing="1" w:after="240" w:line="240" w:lineRule="auto"/>
        <w:jc w:val="center"/>
        <w:rPr>
          <w:rFonts w:eastAsia="Times New Roman" w:cs="Arial"/>
          <w:color w:val="000000"/>
        </w:rPr>
      </w:pPr>
    </w:p>
    <w:p w14:paraId="750CCD8B" w14:textId="77777777" w:rsidR="0001559B" w:rsidRPr="0001559B" w:rsidRDefault="0001559B" w:rsidP="0001559B">
      <w:pPr>
        <w:spacing w:after="0" w:line="240" w:lineRule="auto"/>
        <w:jc w:val="center"/>
        <w:rPr>
          <w:rFonts w:eastAsia="Times New Roman" w:cs="Arial"/>
          <w:color w:val="000000"/>
        </w:rPr>
      </w:pPr>
      <w:r w:rsidRPr="0001559B">
        <w:rPr>
          <w:rFonts w:eastAsia="Times New Roman" w:cs="Arial"/>
          <w:b/>
          <w:color w:val="000000"/>
        </w:rPr>
        <w:t>There are 5 Scavenger Hunts which are worth a total of 100 points each.</w:t>
      </w:r>
    </w:p>
    <w:p w14:paraId="07364F20" w14:textId="77777777" w:rsidR="0001559B" w:rsidRPr="0001559B" w:rsidRDefault="0001559B" w:rsidP="0001559B">
      <w:pPr>
        <w:spacing w:before="100" w:beforeAutospacing="1" w:after="240" w:line="240" w:lineRule="auto"/>
        <w:rPr>
          <w:rFonts w:eastAsia="Times New Roman" w:cs="Arial"/>
          <w:color w:val="000000"/>
        </w:rPr>
      </w:pPr>
      <w:r w:rsidRPr="0001559B">
        <w:rPr>
          <w:rFonts w:eastAsia="Times New Roman" w:cs="Arial"/>
          <w:b/>
          <w:color w:val="000000"/>
        </w:rPr>
        <w:t>Full points:</w:t>
      </w:r>
    </w:p>
    <w:p w14:paraId="49863B64" w14:textId="77777777" w:rsidR="0001559B" w:rsidRPr="0001559B" w:rsidRDefault="0001559B" w:rsidP="0001559B">
      <w:pPr>
        <w:numPr>
          <w:ilvl w:val="0"/>
          <w:numId w:val="1"/>
        </w:numPr>
        <w:spacing w:before="100" w:beforeAutospacing="1" w:after="100" w:afterAutospacing="1" w:line="240" w:lineRule="auto"/>
        <w:ind w:left="840"/>
        <w:rPr>
          <w:rFonts w:eastAsia="Times New Roman" w:cs="Arial"/>
          <w:color w:val="000000"/>
        </w:rPr>
      </w:pPr>
      <w:r w:rsidRPr="0001559B">
        <w:rPr>
          <w:rFonts w:eastAsia="Times New Roman" w:cs="Arial"/>
          <w:b/>
          <w:color w:val="000000"/>
        </w:rPr>
        <w:t xml:space="preserve">Post a substantive response post based on the results of your completed Scavenger Hunt.  The total length of your response </w:t>
      </w:r>
      <w:r w:rsidRPr="0001559B">
        <w:rPr>
          <w:rFonts w:eastAsia="Times New Roman" w:cs="Arial"/>
          <w:b/>
          <w:color w:val="000000"/>
          <w:u w:val="single"/>
        </w:rPr>
        <w:t>post must be at least four paragraphs long.</w:t>
      </w:r>
      <w:r w:rsidRPr="0001559B">
        <w:rPr>
          <w:rFonts w:eastAsia="Times New Roman" w:cs="Arial"/>
          <w:b/>
          <w:color w:val="000000"/>
        </w:rPr>
        <w:t xml:space="preserve">  A paragraph consists of three sentences for our class.</w:t>
      </w:r>
    </w:p>
    <w:p w14:paraId="3DA15115" w14:textId="77777777" w:rsidR="0001559B" w:rsidRPr="0001559B" w:rsidRDefault="0001559B" w:rsidP="0001559B">
      <w:pPr>
        <w:numPr>
          <w:ilvl w:val="0"/>
          <w:numId w:val="2"/>
        </w:numPr>
        <w:spacing w:after="0" w:line="240" w:lineRule="auto"/>
        <w:ind w:left="840"/>
        <w:rPr>
          <w:rFonts w:eastAsia="Times New Roman" w:cs="Arial"/>
          <w:b/>
          <w:bCs/>
          <w:color w:val="000000"/>
        </w:rPr>
      </w:pPr>
      <w:r w:rsidRPr="0001559B">
        <w:rPr>
          <w:rFonts w:eastAsia="Times New Roman" w:cs="Arial"/>
          <w:b/>
          <w:color w:val="000000"/>
        </w:rPr>
        <w:t>Your substantive response to the Scavenger Hunt question I assign each week must be p</w:t>
      </w:r>
      <w:r w:rsidR="00456EF5">
        <w:rPr>
          <w:rFonts w:eastAsia="Times New Roman" w:cs="Arial"/>
          <w:b/>
          <w:color w:val="000000"/>
        </w:rPr>
        <w:t xml:space="preserve">osted by 11:59pm, </w:t>
      </w:r>
      <w:r w:rsidRPr="0001559B">
        <w:rPr>
          <w:rFonts w:eastAsia="Times New Roman" w:cs="Arial"/>
          <w:b/>
          <w:color w:val="000000"/>
        </w:rPr>
        <w:t xml:space="preserve">on Friday evening, each week of course, to gain full credit possible for your response. Full credit for this response is worth 50 points. </w:t>
      </w:r>
    </w:p>
    <w:p w14:paraId="70B05FBA" w14:textId="77777777" w:rsidR="0001559B" w:rsidRPr="0001559B" w:rsidRDefault="0001559B" w:rsidP="0001559B">
      <w:pPr>
        <w:tabs>
          <w:tab w:val="num" w:pos="720"/>
        </w:tabs>
        <w:spacing w:after="0" w:line="240" w:lineRule="auto"/>
        <w:rPr>
          <w:rFonts w:eastAsia="Times New Roman" w:cs="Arial"/>
          <w:b/>
          <w:bCs/>
          <w:color w:val="000000"/>
        </w:rPr>
      </w:pPr>
    </w:p>
    <w:p w14:paraId="39555F40" w14:textId="77777777" w:rsidR="00456EF5" w:rsidRPr="00456EF5" w:rsidRDefault="0001559B" w:rsidP="00456EF5">
      <w:pPr>
        <w:numPr>
          <w:ilvl w:val="0"/>
          <w:numId w:val="3"/>
        </w:numPr>
        <w:spacing w:after="0" w:line="240" w:lineRule="auto"/>
        <w:ind w:left="840"/>
        <w:rPr>
          <w:rFonts w:eastAsia="Times New Roman" w:cs="Arial"/>
          <w:b/>
          <w:bCs/>
          <w:color w:val="000000"/>
        </w:rPr>
      </w:pPr>
      <w:r w:rsidRPr="0001559B">
        <w:rPr>
          <w:rFonts w:eastAsia="Times New Roman" w:cs="Arial"/>
          <w:b/>
          <w:color w:val="000000"/>
        </w:rPr>
        <w:t xml:space="preserve">Your substantive response to two other classmates’ posts (worth 25 points each) must be </w:t>
      </w:r>
      <w:r w:rsidR="00C30CCC">
        <w:rPr>
          <w:rFonts w:eastAsia="Times New Roman" w:cs="Arial"/>
          <w:b/>
          <w:color w:val="000000"/>
        </w:rPr>
        <w:t>posted by 11:59 pm, on Sun</w:t>
      </w:r>
      <w:r w:rsidRPr="0001559B">
        <w:rPr>
          <w:rFonts w:eastAsia="Times New Roman" w:cs="Arial"/>
          <w:b/>
          <w:color w:val="000000"/>
        </w:rPr>
        <w:t>day evening of each week to gain full credit possible.</w:t>
      </w:r>
    </w:p>
    <w:p w14:paraId="1B33FDAF" w14:textId="77777777" w:rsidR="00456EF5" w:rsidRPr="00456EF5" w:rsidRDefault="0001559B" w:rsidP="00456EF5">
      <w:pPr>
        <w:spacing w:after="0" w:line="240" w:lineRule="auto"/>
        <w:ind w:left="840"/>
        <w:rPr>
          <w:rFonts w:eastAsia="Times New Roman" w:cs="Arial"/>
          <w:b/>
          <w:bCs/>
          <w:color w:val="000000"/>
        </w:rPr>
      </w:pPr>
      <w:r w:rsidRPr="0001559B">
        <w:rPr>
          <w:rFonts w:eastAsia="Times New Roman" w:cs="Arial"/>
          <w:b/>
          <w:color w:val="000000"/>
        </w:rPr>
        <w:t xml:space="preserve"> </w:t>
      </w:r>
    </w:p>
    <w:p w14:paraId="3497D77A" w14:textId="77777777" w:rsidR="0001559B" w:rsidRPr="0001559B" w:rsidRDefault="0001559B" w:rsidP="00456EF5">
      <w:pPr>
        <w:numPr>
          <w:ilvl w:val="0"/>
          <w:numId w:val="3"/>
        </w:numPr>
        <w:spacing w:after="0" w:line="240" w:lineRule="auto"/>
        <w:ind w:left="840"/>
        <w:rPr>
          <w:rFonts w:eastAsia="Times New Roman" w:cs="Arial"/>
          <w:b/>
          <w:bCs/>
          <w:color w:val="000000"/>
        </w:rPr>
      </w:pPr>
      <w:r w:rsidRPr="0001559B">
        <w:rPr>
          <w:rFonts w:eastAsia="Times New Roman" w:cs="Arial"/>
          <w:b/>
          <w:color w:val="000000"/>
        </w:rPr>
        <w:t>Substantive Scavenger Hunt Responses for both the assigned Scavenger Hunt question and to two of our classmates’ posts must enhance to ongoing discussion by provide insights, information, and knowledge resulting from your research.</w:t>
      </w:r>
    </w:p>
    <w:p w14:paraId="40321FF0" w14:textId="77777777" w:rsidR="0001559B" w:rsidRPr="0001559B" w:rsidRDefault="0001559B" w:rsidP="002011B5">
      <w:pPr>
        <w:numPr>
          <w:ilvl w:val="0"/>
          <w:numId w:val="6"/>
        </w:numPr>
        <w:spacing w:before="100" w:beforeAutospacing="1" w:after="240" w:line="240" w:lineRule="auto"/>
        <w:ind w:left="840"/>
        <w:rPr>
          <w:rFonts w:eastAsia="Times New Roman" w:cs="Arial"/>
          <w:color w:val="000000"/>
        </w:rPr>
      </w:pPr>
      <w:r w:rsidRPr="0001559B">
        <w:rPr>
          <w:rFonts w:eastAsia="Times New Roman" w:cs="Arial"/>
          <w:b/>
          <w:color w:val="000000"/>
        </w:rPr>
        <w:t xml:space="preserve">Ideas need to be expressed in a clear, and </w:t>
      </w:r>
      <w:proofErr w:type="gramStart"/>
      <w:r w:rsidRPr="0001559B">
        <w:rPr>
          <w:rFonts w:eastAsia="Times New Roman" w:cs="Arial"/>
          <w:b/>
          <w:color w:val="000000"/>
        </w:rPr>
        <w:t>coherent  manner</w:t>
      </w:r>
      <w:proofErr w:type="gramEnd"/>
      <w:r w:rsidRPr="0001559B">
        <w:rPr>
          <w:rFonts w:eastAsia="Times New Roman" w:cs="Arial"/>
          <w:b/>
          <w:color w:val="000000"/>
        </w:rPr>
        <w:t xml:space="preserve"> using proper grammar, spelling and good writing form, references for materials used or quoted must be cited following APA style. </w:t>
      </w:r>
    </w:p>
    <w:p w14:paraId="5E001200" w14:textId="77777777" w:rsidR="0001559B" w:rsidRPr="0001559B" w:rsidRDefault="0001559B" w:rsidP="0001559B">
      <w:pPr>
        <w:numPr>
          <w:ilvl w:val="0"/>
          <w:numId w:val="7"/>
        </w:numPr>
        <w:spacing w:after="0" w:line="240" w:lineRule="auto"/>
        <w:ind w:left="840"/>
        <w:rPr>
          <w:rFonts w:eastAsia="Times New Roman" w:cs="Arial"/>
          <w:b/>
          <w:bCs/>
          <w:color w:val="000000"/>
        </w:rPr>
      </w:pPr>
      <w:r w:rsidRPr="0001559B">
        <w:rPr>
          <w:rFonts w:eastAsia="Times New Roman" w:cs="Arial"/>
          <w:b/>
          <w:color w:val="000000"/>
        </w:rPr>
        <w:t xml:space="preserve">If you use words or ideas from an author's work, or paraphrase them, cite them at the end of the sentence where you use them (i.e., last name, date of source; example, Mihal. 2015). </w:t>
      </w:r>
    </w:p>
    <w:p w14:paraId="43BF85B5" w14:textId="77777777" w:rsidR="0001559B" w:rsidRPr="0001559B" w:rsidRDefault="0001559B" w:rsidP="0001559B">
      <w:pPr>
        <w:spacing w:after="0" w:line="240" w:lineRule="auto"/>
        <w:ind w:left="840"/>
        <w:rPr>
          <w:rFonts w:eastAsia="Times New Roman" w:cs="Arial"/>
          <w:b/>
          <w:bCs/>
          <w:color w:val="000000"/>
        </w:rPr>
      </w:pPr>
    </w:p>
    <w:p w14:paraId="25794653" w14:textId="77777777" w:rsidR="0001559B" w:rsidRPr="0001559B" w:rsidRDefault="0001559B" w:rsidP="0001559B">
      <w:pPr>
        <w:numPr>
          <w:ilvl w:val="0"/>
          <w:numId w:val="8"/>
        </w:numPr>
        <w:spacing w:after="0" w:line="240" w:lineRule="auto"/>
        <w:ind w:left="840"/>
        <w:rPr>
          <w:rFonts w:eastAsia="Times New Roman" w:cs="Arial"/>
          <w:b/>
          <w:bCs/>
          <w:color w:val="000000"/>
        </w:rPr>
      </w:pPr>
      <w:r w:rsidRPr="0001559B">
        <w:rPr>
          <w:rFonts w:eastAsia="Times New Roman" w:cs="Arial"/>
          <w:b/>
          <w:color w:val="000000"/>
        </w:rPr>
        <w:t xml:space="preserve"> A reference list of sources (using APA format), used in your Scavenger Hunt Response Post, must be provided at the end of your posts.</w:t>
      </w:r>
    </w:p>
    <w:p w14:paraId="388BA243" w14:textId="77777777" w:rsidR="0001559B" w:rsidRPr="0001559B" w:rsidRDefault="0001559B" w:rsidP="0001559B">
      <w:pPr>
        <w:spacing w:before="100" w:beforeAutospacing="1" w:after="240" w:line="240" w:lineRule="auto"/>
        <w:rPr>
          <w:rFonts w:eastAsia="Times New Roman" w:cs="Arial"/>
          <w:color w:val="000000"/>
        </w:rPr>
      </w:pPr>
      <w:r w:rsidRPr="0001559B">
        <w:rPr>
          <w:rFonts w:eastAsia="Times New Roman" w:cs="Arial"/>
          <w:b/>
          <w:color w:val="000000"/>
          <w:u w:val="single"/>
        </w:rPr>
        <w:t>Points deducted for not fulfilling the stated requirements:</w:t>
      </w:r>
    </w:p>
    <w:p w14:paraId="5FDCC273" w14:textId="77777777" w:rsidR="0001559B" w:rsidRPr="0001559B" w:rsidRDefault="0001559B" w:rsidP="0001559B">
      <w:pPr>
        <w:pStyle w:val="ListParagraph"/>
        <w:numPr>
          <w:ilvl w:val="0"/>
          <w:numId w:val="17"/>
        </w:numPr>
        <w:spacing w:before="100" w:beforeAutospacing="1" w:after="100" w:afterAutospacing="1" w:line="240" w:lineRule="auto"/>
        <w:rPr>
          <w:rFonts w:eastAsia="Times New Roman" w:cs="Arial"/>
          <w:color w:val="000000"/>
        </w:rPr>
      </w:pPr>
      <w:r w:rsidRPr="0001559B">
        <w:rPr>
          <w:rFonts w:eastAsia="Times New Roman" w:cs="Arial"/>
          <w:b/>
          <w:color w:val="000000"/>
        </w:rPr>
        <w:lastRenderedPageBreak/>
        <w:t>Responses to Scavenger Hunt questions I post are no</w:t>
      </w:r>
      <w:r w:rsidR="00C30CCC">
        <w:rPr>
          <w:rFonts w:eastAsia="Times New Roman" w:cs="Arial"/>
          <w:b/>
          <w:color w:val="000000"/>
        </w:rPr>
        <w:t>t posted by 11:59pm, each Fri</w:t>
      </w:r>
      <w:r w:rsidRPr="0001559B">
        <w:rPr>
          <w:rFonts w:eastAsia="Times New Roman" w:cs="Arial"/>
          <w:b/>
          <w:color w:val="000000"/>
        </w:rPr>
        <w:t>day evening.   (</w:t>
      </w:r>
      <w:r w:rsidRPr="0001559B">
        <w:rPr>
          <w:rFonts w:eastAsia="Times New Roman" w:cs="Arial"/>
          <w:b/>
          <w:color w:val="000000"/>
          <w:highlight w:val="cyan"/>
        </w:rPr>
        <w:t>Zero points).</w:t>
      </w:r>
    </w:p>
    <w:p w14:paraId="331C9503" w14:textId="77777777" w:rsidR="0001559B" w:rsidRPr="0001559B" w:rsidRDefault="0001559B" w:rsidP="0001559B">
      <w:pPr>
        <w:pStyle w:val="ListParagraph"/>
        <w:spacing w:before="100" w:beforeAutospacing="1" w:after="100" w:afterAutospacing="1" w:line="240" w:lineRule="auto"/>
        <w:rPr>
          <w:rFonts w:eastAsia="Times New Roman" w:cs="Arial"/>
          <w:color w:val="000000"/>
        </w:rPr>
      </w:pPr>
    </w:p>
    <w:p w14:paraId="6A8D68C2" w14:textId="77777777" w:rsidR="0001559B" w:rsidRPr="0001559B" w:rsidRDefault="0001559B" w:rsidP="0001559B">
      <w:pPr>
        <w:pStyle w:val="ListParagraph"/>
        <w:numPr>
          <w:ilvl w:val="0"/>
          <w:numId w:val="17"/>
        </w:numPr>
        <w:spacing w:after="0" w:line="240" w:lineRule="auto"/>
        <w:rPr>
          <w:rFonts w:eastAsia="Times New Roman" w:cs="Arial"/>
          <w:b/>
          <w:bCs/>
          <w:color w:val="000000"/>
        </w:rPr>
      </w:pPr>
      <w:r w:rsidRPr="0001559B">
        <w:rPr>
          <w:rFonts w:eastAsia="Times New Roman" w:cs="Arial"/>
          <w:b/>
          <w:color w:val="000000"/>
        </w:rPr>
        <w:t>Responses to two other cla</w:t>
      </w:r>
      <w:r w:rsidR="00C30CCC">
        <w:rPr>
          <w:rFonts w:eastAsia="Times New Roman" w:cs="Arial"/>
          <w:b/>
          <w:color w:val="000000"/>
        </w:rPr>
        <w:t>ssmates’ posts not posted by Sun</w:t>
      </w:r>
      <w:r w:rsidRPr="0001559B">
        <w:rPr>
          <w:rFonts w:eastAsia="Times New Roman" w:cs="Arial"/>
          <w:b/>
          <w:color w:val="000000"/>
        </w:rPr>
        <w:t>day evening at 12:00pm. (</w:t>
      </w:r>
      <w:r w:rsidRPr="0001559B">
        <w:rPr>
          <w:rFonts w:eastAsia="Times New Roman" w:cs="Arial"/>
          <w:b/>
          <w:color w:val="000000"/>
          <w:highlight w:val="cyan"/>
        </w:rPr>
        <w:t>Zero points</w:t>
      </w:r>
      <w:r w:rsidRPr="0001559B">
        <w:rPr>
          <w:rFonts w:eastAsia="Times New Roman" w:cs="Arial"/>
          <w:b/>
          <w:color w:val="000000"/>
        </w:rPr>
        <w:t>).</w:t>
      </w:r>
    </w:p>
    <w:p w14:paraId="4DF8BE0E" w14:textId="77777777" w:rsidR="0001559B" w:rsidRPr="0001559B" w:rsidRDefault="0001559B" w:rsidP="0001559B">
      <w:pPr>
        <w:pStyle w:val="ListParagraph"/>
        <w:rPr>
          <w:rFonts w:eastAsia="Times New Roman" w:cs="Arial"/>
          <w:b/>
          <w:bCs/>
          <w:color w:val="000000"/>
        </w:rPr>
      </w:pPr>
    </w:p>
    <w:p w14:paraId="5AA00849" w14:textId="77777777" w:rsidR="0001559B" w:rsidRPr="0001559B" w:rsidRDefault="0001559B" w:rsidP="0001559B">
      <w:pPr>
        <w:pStyle w:val="ListParagraph"/>
        <w:spacing w:after="0" w:line="240" w:lineRule="auto"/>
        <w:rPr>
          <w:rFonts w:eastAsia="Times New Roman" w:cs="Arial"/>
          <w:b/>
          <w:bCs/>
          <w:color w:val="000000"/>
        </w:rPr>
      </w:pPr>
    </w:p>
    <w:p w14:paraId="486AB342" w14:textId="77777777" w:rsidR="0001559B" w:rsidRPr="0001559B" w:rsidRDefault="0001559B" w:rsidP="0001559B">
      <w:pPr>
        <w:pStyle w:val="ListParagraph"/>
        <w:numPr>
          <w:ilvl w:val="0"/>
          <w:numId w:val="17"/>
        </w:numPr>
        <w:spacing w:after="0" w:line="240" w:lineRule="auto"/>
        <w:rPr>
          <w:rFonts w:eastAsia="Times New Roman" w:cs="Arial"/>
          <w:b/>
          <w:bCs/>
          <w:color w:val="000000"/>
        </w:rPr>
      </w:pPr>
      <w:r w:rsidRPr="0001559B">
        <w:rPr>
          <w:rFonts w:eastAsia="Times New Roman" w:cs="Arial"/>
          <w:b/>
          <w:color w:val="000000"/>
        </w:rPr>
        <w:t>Response posts that are not 4 paragraphs long.  (</w:t>
      </w:r>
      <w:r w:rsidRPr="0001559B">
        <w:rPr>
          <w:rFonts w:eastAsia="Times New Roman" w:cs="Arial"/>
          <w:b/>
          <w:color w:val="000000"/>
          <w:highlight w:val="cyan"/>
        </w:rPr>
        <w:t>10 point deduction</w:t>
      </w:r>
      <w:r w:rsidRPr="0001559B">
        <w:rPr>
          <w:rFonts w:eastAsia="Times New Roman" w:cs="Arial"/>
          <w:b/>
          <w:color w:val="000000"/>
        </w:rPr>
        <w:t>).</w:t>
      </w:r>
    </w:p>
    <w:p w14:paraId="406BC38B" w14:textId="77777777" w:rsidR="0001559B" w:rsidRPr="0001559B" w:rsidRDefault="0001559B" w:rsidP="0001559B">
      <w:pPr>
        <w:pStyle w:val="ListParagraph"/>
        <w:spacing w:after="0" w:line="240" w:lineRule="auto"/>
        <w:rPr>
          <w:rFonts w:eastAsia="Times New Roman" w:cs="Arial"/>
          <w:b/>
          <w:bCs/>
          <w:color w:val="000000"/>
        </w:rPr>
      </w:pPr>
    </w:p>
    <w:p w14:paraId="013979CD" w14:textId="77777777" w:rsidR="0001559B" w:rsidRPr="0001559B" w:rsidRDefault="0001559B" w:rsidP="0001559B">
      <w:pPr>
        <w:pStyle w:val="ListParagraph"/>
        <w:numPr>
          <w:ilvl w:val="0"/>
          <w:numId w:val="17"/>
        </w:numPr>
        <w:spacing w:after="0" w:line="240" w:lineRule="auto"/>
        <w:rPr>
          <w:rFonts w:eastAsia="Times New Roman" w:cs="Arial"/>
          <w:b/>
          <w:bCs/>
          <w:color w:val="000000"/>
        </w:rPr>
      </w:pPr>
      <w:r w:rsidRPr="0001559B">
        <w:rPr>
          <w:rFonts w:eastAsia="Times New Roman" w:cs="Arial"/>
          <w:b/>
          <w:color w:val="000000"/>
        </w:rPr>
        <w:t>Response posts that do not use proper paragraph format (3 sentences and a blank line between each new paragraph. (</w:t>
      </w:r>
      <w:r w:rsidRPr="0001559B">
        <w:rPr>
          <w:rFonts w:eastAsia="Times New Roman" w:cs="Arial"/>
          <w:b/>
          <w:color w:val="000000"/>
          <w:highlight w:val="cyan"/>
        </w:rPr>
        <w:t>10 point deduction</w:t>
      </w:r>
      <w:r w:rsidRPr="0001559B">
        <w:rPr>
          <w:rFonts w:eastAsia="Times New Roman" w:cs="Arial"/>
          <w:b/>
          <w:color w:val="000000"/>
        </w:rPr>
        <w:t>).</w:t>
      </w:r>
    </w:p>
    <w:p w14:paraId="150259D5" w14:textId="77777777" w:rsidR="0001559B" w:rsidRPr="0001559B" w:rsidRDefault="0001559B" w:rsidP="0001559B">
      <w:pPr>
        <w:pStyle w:val="ListParagraph"/>
        <w:rPr>
          <w:rFonts w:eastAsia="Times New Roman" w:cs="Arial"/>
          <w:b/>
          <w:bCs/>
          <w:color w:val="000000"/>
        </w:rPr>
      </w:pPr>
    </w:p>
    <w:p w14:paraId="163D083D" w14:textId="77777777" w:rsidR="0001559B" w:rsidRPr="00C30CCC" w:rsidRDefault="0001559B" w:rsidP="0001559B">
      <w:pPr>
        <w:pStyle w:val="ListParagraph"/>
        <w:numPr>
          <w:ilvl w:val="0"/>
          <w:numId w:val="17"/>
        </w:numPr>
        <w:spacing w:after="0" w:line="240" w:lineRule="auto"/>
        <w:rPr>
          <w:rFonts w:eastAsia="Times New Roman" w:cs="Arial"/>
          <w:b/>
          <w:bCs/>
          <w:color w:val="000000"/>
        </w:rPr>
      </w:pPr>
      <w:r w:rsidRPr="0001559B">
        <w:rPr>
          <w:rFonts w:eastAsia="Times New Roman" w:cs="Arial"/>
          <w:b/>
          <w:color w:val="000000"/>
        </w:rPr>
        <w:t>Responses that do not contain substantive content &amp; analysis.  </w:t>
      </w:r>
      <w:r w:rsidRPr="0001559B">
        <w:rPr>
          <w:rFonts w:eastAsia="Times New Roman" w:cs="Arial"/>
          <w:b/>
          <w:color w:val="000000"/>
          <w:highlight w:val="cyan"/>
        </w:rPr>
        <w:t>(</w:t>
      </w:r>
      <w:proofErr w:type="gramStart"/>
      <w:r w:rsidRPr="0001559B">
        <w:rPr>
          <w:rFonts w:eastAsia="Times New Roman" w:cs="Arial"/>
          <w:b/>
          <w:color w:val="000000"/>
          <w:highlight w:val="cyan"/>
        </w:rPr>
        <w:t>20 point</w:t>
      </w:r>
      <w:proofErr w:type="gramEnd"/>
      <w:r w:rsidRPr="0001559B">
        <w:rPr>
          <w:rFonts w:eastAsia="Times New Roman" w:cs="Arial"/>
          <w:b/>
          <w:color w:val="000000"/>
          <w:highlight w:val="cyan"/>
        </w:rPr>
        <w:t xml:space="preserve"> deduction)</w:t>
      </w:r>
      <w:r w:rsidRPr="0001559B">
        <w:rPr>
          <w:rFonts w:eastAsia="Times New Roman" w:cs="Arial"/>
          <w:b/>
          <w:color w:val="000000"/>
        </w:rPr>
        <w:t>.</w:t>
      </w:r>
    </w:p>
    <w:p w14:paraId="3E71D28E" w14:textId="77777777" w:rsidR="00C30CCC" w:rsidRPr="00C30CCC" w:rsidRDefault="00C30CCC" w:rsidP="00C30CCC">
      <w:pPr>
        <w:pStyle w:val="ListParagraph"/>
        <w:rPr>
          <w:rFonts w:eastAsia="Times New Roman" w:cs="Arial"/>
          <w:b/>
          <w:bCs/>
          <w:color w:val="000000"/>
        </w:rPr>
      </w:pPr>
    </w:p>
    <w:p w14:paraId="2FA7713C" w14:textId="77777777" w:rsidR="00C30CCC" w:rsidRDefault="00C30CCC" w:rsidP="0001559B">
      <w:pPr>
        <w:pStyle w:val="ListParagraph"/>
        <w:numPr>
          <w:ilvl w:val="0"/>
          <w:numId w:val="17"/>
        </w:numPr>
        <w:spacing w:after="0" w:line="240" w:lineRule="auto"/>
        <w:rPr>
          <w:rFonts w:eastAsia="Times New Roman" w:cs="Arial"/>
          <w:b/>
          <w:bCs/>
          <w:color w:val="000000"/>
        </w:rPr>
      </w:pPr>
      <w:r>
        <w:rPr>
          <w:rFonts w:eastAsia="Times New Roman" w:cs="Arial"/>
          <w:b/>
          <w:bCs/>
          <w:color w:val="000000"/>
        </w:rPr>
        <w:t xml:space="preserve">Responses to two classmates that are not at least 5 sentences in length. </w:t>
      </w:r>
    </w:p>
    <w:p w14:paraId="45AFCC49" w14:textId="77777777" w:rsidR="00C30CCC" w:rsidRPr="00C30CCC" w:rsidRDefault="00C30CCC" w:rsidP="00C30CCC">
      <w:pPr>
        <w:spacing w:after="0" w:line="240" w:lineRule="auto"/>
        <w:rPr>
          <w:rFonts w:eastAsia="Times New Roman" w:cs="Arial"/>
          <w:b/>
          <w:bCs/>
          <w:color w:val="000000"/>
        </w:rPr>
      </w:pPr>
      <w:r>
        <w:rPr>
          <w:rFonts w:eastAsia="Times New Roman" w:cs="Arial"/>
          <w:b/>
          <w:bCs/>
          <w:color w:val="000000"/>
        </w:rPr>
        <w:t xml:space="preserve">           </w:t>
      </w:r>
      <w:r w:rsidR="00456EF5">
        <w:rPr>
          <w:rFonts w:eastAsia="Times New Roman" w:cs="Arial"/>
          <w:b/>
          <w:bCs/>
          <w:color w:val="000000"/>
        </w:rPr>
        <w:t>(</w:t>
      </w:r>
      <w:proofErr w:type="gramStart"/>
      <w:r w:rsidR="00456EF5" w:rsidRPr="00456EF5">
        <w:rPr>
          <w:rFonts w:eastAsia="Times New Roman" w:cs="Arial"/>
          <w:b/>
          <w:bCs/>
          <w:color w:val="000000"/>
          <w:highlight w:val="cyan"/>
        </w:rPr>
        <w:t>10</w:t>
      </w:r>
      <w:r w:rsidRPr="00456EF5">
        <w:rPr>
          <w:rFonts w:eastAsia="Times New Roman" w:cs="Arial"/>
          <w:b/>
          <w:bCs/>
          <w:color w:val="000000"/>
          <w:highlight w:val="cyan"/>
        </w:rPr>
        <w:t xml:space="preserve"> point</w:t>
      </w:r>
      <w:proofErr w:type="gramEnd"/>
      <w:r w:rsidRPr="00456EF5">
        <w:rPr>
          <w:rFonts w:eastAsia="Times New Roman" w:cs="Arial"/>
          <w:b/>
          <w:bCs/>
          <w:color w:val="000000"/>
          <w:highlight w:val="cyan"/>
        </w:rPr>
        <w:t xml:space="preserve"> deduction</w:t>
      </w:r>
      <w:r w:rsidRPr="00C30CCC">
        <w:rPr>
          <w:rFonts w:eastAsia="Times New Roman" w:cs="Arial"/>
          <w:b/>
          <w:bCs/>
          <w:color w:val="000000"/>
        </w:rPr>
        <w:t>).</w:t>
      </w:r>
    </w:p>
    <w:p w14:paraId="043CDCEC" w14:textId="77777777" w:rsidR="0001559B" w:rsidRPr="0001559B" w:rsidRDefault="0001559B" w:rsidP="0001559B">
      <w:pPr>
        <w:pStyle w:val="ListParagraph"/>
        <w:spacing w:after="0" w:line="240" w:lineRule="auto"/>
        <w:rPr>
          <w:rFonts w:eastAsia="Times New Roman" w:cs="Arial"/>
          <w:b/>
          <w:bCs/>
          <w:color w:val="000000"/>
        </w:rPr>
      </w:pPr>
    </w:p>
    <w:p w14:paraId="2DF3F964" w14:textId="77777777" w:rsidR="0001559B" w:rsidRPr="00C30CCC" w:rsidRDefault="0001559B" w:rsidP="00C30CCC">
      <w:pPr>
        <w:pStyle w:val="ListParagraph"/>
        <w:numPr>
          <w:ilvl w:val="0"/>
          <w:numId w:val="17"/>
        </w:numPr>
        <w:spacing w:before="100" w:beforeAutospacing="1" w:after="240" w:afterAutospacing="1" w:line="240" w:lineRule="auto"/>
        <w:rPr>
          <w:rFonts w:eastAsia="Times New Roman" w:cs="Arial"/>
          <w:b/>
          <w:color w:val="000000"/>
        </w:rPr>
      </w:pPr>
      <w:r w:rsidRPr="00C30CCC">
        <w:rPr>
          <w:rFonts w:eastAsia="Times New Roman" w:cs="Arial"/>
          <w:b/>
          <w:color w:val="000000"/>
        </w:rPr>
        <w:t xml:space="preserve">Comments that fail to cite sources used in the response post properly.  </w:t>
      </w:r>
    </w:p>
    <w:p w14:paraId="03B338E3" w14:textId="77777777" w:rsidR="0001559B" w:rsidRDefault="0001559B" w:rsidP="0001559B">
      <w:pPr>
        <w:pStyle w:val="ListParagraph"/>
        <w:spacing w:before="100" w:beforeAutospacing="1" w:after="240" w:afterAutospacing="1" w:line="240" w:lineRule="auto"/>
        <w:rPr>
          <w:rFonts w:eastAsia="Times New Roman" w:cs="Arial"/>
          <w:b/>
          <w:color w:val="000000"/>
        </w:rPr>
      </w:pPr>
      <w:r w:rsidRPr="00C30CCC">
        <w:rPr>
          <w:rFonts w:eastAsia="Times New Roman" w:cs="Arial"/>
          <w:b/>
          <w:color w:val="000000"/>
          <w:highlight w:val="cyan"/>
        </w:rPr>
        <w:t>(</w:t>
      </w:r>
      <w:proofErr w:type="gramStart"/>
      <w:r w:rsidRPr="00C30CCC">
        <w:rPr>
          <w:rFonts w:eastAsia="Times New Roman" w:cs="Arial"/>
          <w:b/>
          <w:color w:val="000000"/>
          <w:highlight w:val="cyan"/>
        </w:rPr>
        <w:t>20 point</w:t>
      </w:r>
      <w:proofErr w:type="gramEnd"/>
      <w:r w:rsidRPr="00C30CCC">
        <w:rPr>
          <w:rFonts w:eastAsia="Times New Roman" w:cs="Arial"/>
          <w:b/>
          <w:color w:val="000000"/>
          <w:highlight w:val="cyan"/>
        </w:rPr>
        <w:t xml:space="preserve"> deduction</w:t>
      </w:r>
      <w:r w:rsidRPr="00C30CCC">
        <w:rPr>
          <w:rFonts w:eastAsia="Times New Roman" w:cs="Arial"/>
          <w:b/>
          <w:color w:val="000000"/>
        </w:rPr>
        <w:t>).</w:t>
      </w:r>
    </w:p>
    <w:p w14:paraId="0D9A21DA" w14:textId="77777777" w:rsidR="0001559B" w:rsidRPr="0001559B" w:rsidRDefault="0001559B" w:rsidP="0001559B">
      <w:pPr>
        <w:pStyle w:val="ListParagraph"/>
        <w:spacing w:before="100" w:beforeAutospacing="1" w:after="240" w:afterAutospacing="1" w:line="240" w:lineRule="auto"/>
        <w:rPr>
          <w:rFonts w:eastAsia="Times New Roman" w:cs="Arial"/>
          <w:color w:val="000000"/>
        </w:rPr>
      </w:pPr>
    </w:p>
    <w:p w14:paraId="6D116350" w14:textId="77777777" w:rsidR="0001559B" w:rsidRPr="0001559B" w:rsidRDefault="0001559B" w:rsidP="00EC01DB">
      <w:pPr>
        <w:pStyle w:val="ListParagraph"/>
        <w:numPr>
          <w:ilvl w:val="0"/>
          <w:numId w:val="17"/>
        </w:numPr>
        <w:spacing w:before="100" w:beforeAutospacing="1" w:after="240" w:afterAutospacing="1" w:line="240" w:lineRule="auto"/>
        <w:rPr>
          <w:rFonts w:eastAsia="Times New Roman" w:cs="Arial"/>
          <w:color w:val="000000"/>
        </w:rPr>
      </w:pPr>
      <w:r w:rsidRPr="0001559B">
        <w:rPr>
          <w:rFonts w:eastAsia="Times New Roman" w:cs="Arial"/>
          <w:b/>
          <w:color w:val="000000"/>
        </w:rPr>
        <w:t xml:space="preserve">Ideas that are poorly expressed which are:  unclear, lack coherence, ramble, or exhibit significant grammatical, spelling and/or writing errors (slang, off-hand comments, or word contractions are not acceptable).  </w:t>
      </w:r>
      <w:r w:rsidRPr="0001559B">
        <w:rPr>
          <w:rFonts w:eastAsia="Times New Roman" w:cs="Arial"/>
          <w:b/>
          <w:color w:val="000000"/>
          <w:highlight w:val="cyan"/>
        </w:rPr>
        <w:t>(20 point deduction)</w:t>
      </w:r>
      <w:r w:rsidRPr="0001559B">
        <w:rPr>
          <w:rFonts w:eastAsia="Times New Roman" w:cs="Arial"/>
          <w:b/>
          <w:color w:val="000000"/>
        </w:rPr>
        <w:t>.</w:t>
      </w:r>
    </w:p>
    <w:p w14:paraId="4F1BD9F7" w14:textId="77777777" w:rsidR="0001559B" w:rsidRPr="0001559B" w:rsidRDefault="0001559B" w:rsidP="0001559B">
      <w:pPr>
        <w:pStyle w:val="ListParagraph"/>
        <w:spacing w:before="100" w:beforeAutospacing="1" w:after="240" w:afterAutospacing="1" w:line="240" w:lineRule="auto"/>
        <w:rPr>
          <w:rFonts w:eastAsia="Times New Roman" w:cs="Arial"/>
          <w:color w:val="000000"/>
        </w:rPr>
      </w:pPr>
      <w:r w:rsidRPr="0001559B">
        <w:rPr>
          <w:rFonts w:eastAsia="Times New Roman" w:cs="Arial"/>
          <w:b/>
          <w:color w:val="000000"/>
        </w:rPr>
        <w:t xml:space="preserve"> </w:t>
      </w:r>
    </w:p>
    <w:p w14:paraId="7A85B3C4" w14:textId="77777777" w:rsidR="0001559B" w:rsidRPr="0001559B" w:rsidRDefault="0001559B" w:rsidP="0001559B">
      <w:pPr>
        <w:pStyle w:val="ListParagraph"/>
        <w:numPr>
          <w:ilvl w:val="0"/>
          <w:numId w:val="17"/>
        </w:numPr>
        <w:spacing w:after="0" w:line="240" w:lineRule="auto"/>
        <w:rPr>
          <w:rFonts w:eastAsia="Times New Roman" w:cs="Arial"/>
          <w:b/>
          <w:bCs/>
          <w:color w:val="000000"/>
        </w:rPr>
      </w:pPr>
      <w:r w:rsidRPr="0001559B">
        <w:rPr>
          <w:rFonts w:eastAsia="Times New Roman" w:cs="Arial"/>
          <w:b/>
          <w:color w:val="000000"/>
        </w:rPr>
        <w:t>Failure to include a bibliography of sources used to answer the question is to be provided using APA format.  (</w:t>
      </w:r>
      <w:r w:rsidRPr="0001559B">
        <w:rPr>
          <w:rFonts w:eastAsia="Times New Roman" w:cs="Arial"/>
          <w:b/>
          <w:color w:val="000000"/>
          <w:highlight w:val="cyan"/>
        </w:rPr>
        <w:t>25 point deduction)</w:t>
      </w:r>
      <w:r w:rsidRPr="0001559B">
        <w:rPr>
          <w:rFonts w:eastAsia="Times New Roman" w:cs="Arial"/>
          <w:b/>
          <w:color w:val="000000"/>
        </w:rPr>
        <w:t>.</w:t>
      </w:r>
    </w:p>
    <w:p w14:paraId="764E5AA4" w14:textId="77777777" w:rsidR="0001559B" w:rsidRPr="0001559B" w:rsidRDefault="0001559B" w:rsidP="0001559B">
      <w:pPr>
        <w:spacing w:before="100" w:beforeAutospacing="1" w:after="240" w:line="240" w:lineRule="auto"/>
        <w:rPr>
          <w:rFonts w:eastAsia="Times New Roman" w:cs="Arial"/>
          <w:color w:val="000000"/>
        </w:rPr>
      </w:pPr>
      <w:r w:rsidRPr="0001559B">
        <w:rPr>
          <w:rFonts w:eastAsia="Times New Roman" w:cs="Arial"/>
          <w:b/>
          <w:bCs/>
          <w:color w:val="000000"/>
        </w:rPr>
        <w:t>Best,</w:t>
      </w:r>
    </w:p>
    <w:p w14:paraId="36F829E8" w14:textId="77777777" w:rsidR="0001559B" w:rsidRPr="0001559B" w:rsidRDefault="0001559B" w:rsidP="0001559B">
      <w:pPr>
        <w:spacing w:before="100" w:beforeAutospacing="1" w:after="240" w:line="240" w:lineRule="auto"/>
        <w:rPr>
          <w:rFonts w:eastAsia="Times New Roman" w:cs="Arial"/>
          <w:color w:val="000000"/>
        </w:rPr>
      </w:pPr>
      <w:r w:rsidRPr="0001559B">
        <w:rPr>
          <w:rFonts w:eastAsia="Times New Roman" w:cs="Arial"/>
          <w:b/>
          <w:bCs/>
          <w:color w:val="000000"/>
        </w:rPr>
        <w:t>Dr. Sandy</w:t>
      </w:r>
    </w:p>
    <w:p w14:paraId="696C8B83" w14:textId="77777777" w:rsidR="00465254" w:rsidRPr="0001559B" w:rsidRDefault="00465254">
      <w:pPr>
        <w:rPr>
          <w:rFonts w:cs="Arial"/>
        </w:rPr>
      </w:pPr>
    </w:p>
    <w:sectPr w:rsidR="00465254" w:rsidRPr="00015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838F9"/>
    <w:multiLevelType w:val="multilevel"/>
    <w:tmpl w:val="EF8E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43317D"/>
    <w:multiLevelType w:val="multilevel"/>
    <w:tmpl w:val="8AD0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6C2AAA"/>
    <w:multiLevelType w:val="multilevel"/>
    <w:tmpl w:val="F318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E44D01"/>
    <w:multiLevelType w:val="multilevel"/>
    <w:tmpl w:val="BBDC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906189"/>
    <w:multiLevelType w:val="multilevel"/>
    <w:tmpl w:val="2208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891181"/>
    <w:multiLevelType w:val="multilevel"/>
    <w:tmpl w:val="909E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F6376A"/>
    <w:multiLevelType w:val="multilevel"/>
    <w:tmpl w:val="246E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2A31C1"/>
    <w:multiLevelType w:val="multilevel"/>
    <w:tmpl w:val="DD82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A23B63"/>
    <w:multiLevelType w:val="multilevel"/>
    <w:tmpl w:val="29FA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8E0D00"/>
    <w:multiLevelType w:val="multilevel"/>
    <w:tmpl w:val="E402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CB4939"/>
    <w:multiLevelType w:val="hybridMultilevel"/>
    <w:tmpl w:val="F7C8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F1064"/>
    <w:multiLevelType w:val="multilevel"/>
    <w:tmpl w:val="0F10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C16613"/>
    <w:multiLevelType w:val="multilevel"/>
    <w:tmpl w:val="4CB4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510E6F"/>
    <w:multiLevelType w:val="multilevel"/>
    <w:tmpl w:val="ED4E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0430F3"/>
    <w:multiLevelType w:val="multilevel"/>
    <w:tmpl w:val="3100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96731B"/>
    <w:multiLevelType w:val="multilevel"/>
    <w:tmpl w:val="3104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3046BC"/>
    <w:multiLevelType w:val="multilevel"/>
    <w:tmpl w:val="A5D0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11"/>
  </w:num>
  <w:num w:numId="4">
    <w:abstractNumId w:val="15"/>
  </w:num>
  <w:num w:numId="5">
    <w:abstractNumId w:val="2"/>
  </w:num>
  <w:num w:numId="6">
    <w:abstractNumId w:val="3"/>
  </w:num>
  <w:num w:numId="7">
    <w:abstractNumId w:val="1"/>
  </w:num>
  <w:num w:numId="8">
    <w:abstractNumId w:val="4"/>
  </w:num>
  <w:num w:numId="9">
    <w:abstractNumId w:val="13"/>
  </w:num>
  <w:num w:numId="10">
    <w:abstractNumId w:val="9"/>
  </w:num>
  <w:num w:numId="11">
    <w:abstractNumId w:val="6"/>
  </w:num>
  <w:num w:numId="12">
    <w:abstractNumId w:val="14"/>
  </w:num>
  <w:num w:numId="13">
    <w:abstractNumId w:val="5"/>
  </w:num>
  <w:num w:numId="14">
    <w:abstractNumId w:val="8"/>
  </w:num>
  <w:num w:numId="15">
    <w:abstractNumId w:val="16"/>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SyNDA2MjY3MDIztDBT0lEKTi0uzszPAykwrAUAlQ4erywAAAA="/>
  </w:docVars>
  <w:rsids>
    <w:rsidRoot w:val="0001559B"/>
    <w:rsid w:val="0001559B"/>
    <w:rsid w:val="00456EF5"/>
    <w:rsid w:val="00465254"/>
    <w:rsid w:val="00B535B8"/>
    <w:rsid w:val="00C30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4B6F7"/>
  <w15:chartTrackingRefBased/>
  <w15:docId w15:val="{0BB321CC-AFFC-42D0-A2B1-49F6323C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1559B"/>
    <w:pPr>
      <w:spacing w:before="240" w:after="240" w:line="240" w:lineRule="auto"/>
      <w:outlineLvl w:val="0"/>
    </w:pPr>
    <w:rPr>
      <w:rFonts w:ascii="Times New Roman" w:eastAsia="Times New Roman" w:hAnsi="Times New Roman"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59B"/>
    <w:rPr>
      <w:rFonts w:ascii="Times New Roman" w:eastAsia="Times New Roman" w:hAnsi="Times New Roman" w:cs="Times New Roman"/>
      <w:b/>
      <w:bCs/>
      <w:kern w:val="36"/>
      <w:sz w:val="36"/>
      <w:szCs w:val="36"/>
    </w:rPr>
  </w:style>
  <w:style w:type="character" w:styleId="Strong">
    <w:name w:val="Strong"/>
    <w:basedOn w:val="DefaultParagraphFont"/>
    <w:uiPriority w:val="22"/>
    <w:qFormat/>
    <w:rsid w:val="0001559B"/>
    <w:rPr>
      <w:b/>
      <w:bCs/>
    </w:rPr>
  </w:style>
  <w:style w:type="paragraph" w:styleId="NormalWeb">
    <w:name w:val="Normal (Web)"/>
    <w:basedOn w:val="Normal"/>
    <w:uiPriority w:val="99"/>
    <w:semiHidden/>
    <w:unhideWhenUsed/>
    <w:rsid w:val="0001559B"/>
    <w:pPr>
      <w:spacing w:before="100" w:beforeAutospacing="1"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15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96191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53081422">
          <w:marLeft w:val="480"/>
          <w:marRight w:val="0"/>
          <w:marTop w:val="0"/>
          <w:marBottom w:val="0"/>
          <w:divBdr>
            <w:top w:val="none" w:sz="0" w:space="0" w:color="auto"/>
            <w:left w:val="none" w:sz="0" w:space="0" w:color="auto"/>
            <w:bottom w:val="none" w:sz="0" w:space="0" w:color="auto"/>
            <w:right w:val="none" w:sz="0" w:space="0" w:color="auto"/>
          </w:divBdr>
        </w:div>
        <w:div w:id="1467356620">
          <w:marLeft w:val="480"/>
          <w:marRight w:val="0"/>
          <w:marTop w:val="0"/>
          <w:marBottom w:val="0"/>
          <w:divBdr>
            <w:top w:val="none" w:sz="0" w:space="0" w:color="auto"/>
            <w:left w:val="none" w:sz="0" w:space="0" w:color="auto"/>
            <w:bottom w:val="none" w:sz="0" w:space="0" w:color="auto"/>
            <w:right w:val="none" w:sz="0" w:space="0" w:color="auto"/>
          </w:divBdr>
        </w:div>
        <w:div w:id="1357392485">
          <w:marLeft w:val="480"/>
          <w:marRight w:val="0"/>
          <w:marTop w:val="0"/>
          <w:marBottom w:val="0"/>
          <w:divBdr>
            <w:top w:val="none" w:sz="0" w:space="0" w:color="auto"/>
            <w:left w:val="none" w:sz="0" w:space="0" w:color="auto"/>
            <w:bottom w:val="none" w:sz="0" w:space="0" w:color="auto"/>
            <w:right w:val="none" w:sz="0" w:space="0" w:color="auto"/>
          </w:divBdr>
        </w:div>
        <w:div w:id="511841810">
          <w:marLeft w:val="480"/>
          <w:marRight w:val="0"/>
          <w:marTop w:val="0"/>
          <w:marBottom w:val="0"/>
          <w:divBdr>
            <w:top w:val="none" w:sz="0" w:space="0" w:color="auto"/>
            <w:left w:val="none" w:sz="0" w:space="0" w:color="auto"/>
            <w:bottom w:val="none" w:sz="0" w:space="0" w:color="auto"/>
            <w:right w:val="none" w:sz="0" w:space="0" w:color="auto"/>
          </w:divBdr>
        </w:div>
        <w:div w:id="108163085">
          <w:marLeft w:val="480"/>
          <w:marRight w:val="0"/>
          <w:marTop w:val="0"/>
          <w:marBottom w:val="0"/>
          <w:divBdr>
            <w:top w:val="none" w:sz="0" w:space="0" w:color="auto"/>
            <w:left w:val="none" w:sz="0" w:space="0" w:color="auto"/>
            <w:bottom w:val="none" w:sz="0" w:space="0" w:color="auto"/>
            <w:right w:val="none" w:sz="0" w:space="0" w:color="auto"/>
          </w:divBdr>
        </w:div>
        <w:div w:id="764765231">
          <w:marLeft w:val="480"/>
          <w:marRight w:val="0"/>
          <w:marTop w:val="0"/>
          <w:marBottom w:val="0"/>
          <w:divBdr>
            <w:top w:val="none" w:sz="0" w:space="0" w:color="auto"/>
            <w:left w:val="none" w:sz="0" w:space="0" w:color="auto"/>
            <w:bottom w:val="none" w:sz="0" w:space="0" w:color="auto"/>
            <w:right w:val="none" w:sz="0" w:space="0" w:color="auto"/>
          </w:divBdr>
        </w:div>
        <w:div w:id="117142238">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gigi locke</cp:lastModifiedBy>
  <cp:revision>2</cp:revision>
  <dcterms:created xsi:type="dcterms:W3CDTF">2018-08-21T02:02:00Z</dcterms:created>
  <dcterms:modified xsi:type="dcterms:W3CDTF">2018-08-21T02:02:00Z</dcterms:modified>
</cp:coreProperties>
</file>