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spacing w:line="480" w:lineRule="auto"/>
        <w:jc w:val="both"/>
        <w:rPr>
          <w:rFonts w:ascii="Times New Roman" w:hAnsi="Times New Roman"/>
          <w:sz w:val="24"/>
          <w:szCs w:val="24"/>
        </w:rPr>
      </w:pPr>
      <w:r>
        <w:rPr>
          <w:rFonts w:ascii="Times New Roman" w:hAnsi="Times New Roman"/>
          <w:sz w:val="24"/>
          <w:szCs w:val="24"/>
        </w:rPr>
        <w:tab/>
      </w:r>
    </w:p>
    <w:p>
      <w:pPr>
        <w:pStyle w:val="默认"/>
        <w:bidi w:val="0"/>
        <w:spacing w:line="480" w:lineRule="auto"/>
        <w:ind w:left="0" w:right="0" w:firstLine="0"/>
        <w:jc w:val="left"/>
        <w:rPr>
          <w:rFonts w:ascii="Times New Roman" w:cs="Times New Roman" w:hAnsi="Times New Roman" w:eastAsia="Times New Roman"/>
          <w:color w:val="333333"/>
          <w:sz w:val="26"/>
          <w:szCs w:val="26"/>
          <w:shd w:val="clear" w:color="auto" w:fill="ffffff"/>
          <w:rtl w:val="0"/>
        </w:rPr>
      </w:pPr>
      <w:r>
        <w:rPr>
          <w:rFonts w:ascii="Times New Roman" w:hAnsi="Times New Roman"/>
          <w:color w:val="333333"/>
          <w:sz w:val="26"/>
          <w:szCs w:val="26"/>
          <w:shd w:val="clear" w:color="auto" w:fill="ffffff"/>
          <w:rtl w:val="0"/>
          <w:lang w:val="en-US"/>
        </w:rPr>
        <w:t>research relate to the readings</w:t>
      </w:r>
    </w:p>
    <w:p>
      <w:pPr>
        <w:pStyle w:val="正文"/>
        <w:spacing w:line="480" w:lineRule="auto"/>
        <w:jc w:val="both"/>
        <w:rPr>
          <w:sz w:val="24"/>
          <w:szCs w:val="24"/>
        </w:rPr>
      </w:pPr>
      <w:r>
        <w:rPr>
          <w:sz w:val="24"/>
          <w:szCs w:val="24"/>
          <w:rtl w:val="0"/>
          <w:lang w:val="en-US"/>
        </w:rPr>
        <w:t>One of my research topics was on Swedish dress norms and tradition.  This research is strongly related to the readings from throughout the semester. Primarily, my research paper on Swedish dress norms and tradition is related to the readings dress, culture, society and body, dress, environment. My research paper relates to these readings in diverse ways.</w:t>
      </w:r>
    </w:p>
    <w:p>
      <w:pPr>
        <w:pStyle w:val="正文"/>
        <w:spacing w:line="480" w:lineRule="auto"/>
        <w:jc w:val="both"/>
        <w:rPr>
          <w:sz w:val="24"/>
          <w:szCs w:val="24"/>
        </w:rPr>
      </w:pPr>
      <w:r>
        <w:rPr>
          <w:sz w:val="24"/>
          <w:szCs w:val="24"/>
          <w:rtl w:val="0"/>
          <w:lang w:val="en-US"/>
        </w:rPr>
        <w:tab/>
        <w:t xml:space="preserve">To begin with, my research and the readings agree with regard to dress as cultural adaptation.  This is evident in the lives of the </w:t>
      </w:r>
      <w:r>
        <w:rPr>
          <w:sz w:val="24"/>
          <w:szCs w:val="24"/>
          <w:shd w:val="clear" w:color="auto" w:fill="ffffff"/>
          <w:rtl w:val="0"/>
          <w:lang w:val="en-US"/>
        </w:rPr>
        <w:t>Swedish people. As per my research, their dressing code has changed over the years in order to adapt to different situations. For example, during the 19</w:t>
      </w:r>
      <w:r>
        <w:rPr>
          <w:sz w:val="24"/>
          <w:szCs w:val="24"/>
          <w:shd w:val="clear" w:color="auto" w:fill="ffffff"/>
          <w:vertAlign w:val="superscript"/>
          <w:rtl w:val="0"/>
          <w:lang w:val="en-US"/>
        </w:rPr>
        <w:t>th</w:t>
      </w:r>
      <w:r>
        <w:rPr>
          <w:sz w:val="24"/>
          <w:szCs w:val="24"/>
          <w:shd w:val="clear" w:color="auto" w:fill="ffffff"/>
          <w:rtl w:val="0"/>
          <w:lang w:val="en-US"/>
        </w:rPr>
        <w:t xml:space="preserve"> century, the Swedish people wore traditional </w:t>
      </w:r>
      <w:r>
        <w:rPr>
          <w:sz w:val="24"/>
          <w:szCs w:val="24"/>
          <w:rtl w:val="0"/>
          <w:lang w:val="en-US"/>
        </w:rPr>
        <w:t>costumes that varied on design and colour. The dressing varied depending on socio-economic classes. Mainly, they wore folk dress that was in the primary colours of the Swedish flag, including blue and yellow. Also, during this time, the countrywide costume for women included an apron extending to the ground as well as pleated skirt body. Also, from my research, it is noted that the looks of both men and women were accentuated by use of bags created using varied designs and materials, to signify socio-economic status as well as geographical origins</w:t>
      </w:r>
      <w:r>
        <w:rPr>
          <w:sz w:val="24"/>
          <w:szCs w:val="24"/>
          <w:shd w:val="clear" w:color="auto" w:fill="ffffff"/>
          <w:rtl w:val="0"/>
          <w:lang w:val="en-US"/>
        </w:rPr>
        <w:t xml:space="preserve">. However, after colonization by the Swedish people adapted in order to match their </w:t>
      </w:r>
      <w:r>
        <w:rPr>
          <w:sz w:val="24"/>
          <w:szCs w:val="24"/>
          <w:rtl w:val="0"/>
          <w:lang w:val="en-US"/>
        </w:rPr>
        <w:t xml:space="preserve">French colonisers. Their current dressing of dark conservative suits with a tie and shirt for special occasions and smart casual like jeans for casual evils can be traced to the French civilization. This proves that dress is one of the devices used for cultural adaptation.  </w:t>
      </w:r>
    </w:p>
    <w:p>
      <w:pPr>
        <w:pStyle w:val="正文"/>
        <w:spacing w:line="480" w:lineRule="auto"/>
        <w:jc w:val="both"/>
        <w:rPr>
          <w:sz w:val="24"/>
          <w:szCs w:val="24"/>
          <w:shd w:val="clear" w:color="auto" w:fill="ffffff"/>
        </w:rPr>
      </w:pPr>
      <w:r>
        <w:rPr>
          <w:sz w:val="24"/>
          <w:szCs w:val="24"/>
          <w:rtl w:val="0"/>
          <w:lang w:val="en-US"/>
        </w:rPr>
        <w:tab/>
        <w:t xml:space="preserve">Also, my research is related to the readings because they all agree that there is a strong correlation between designs of dress and environmental factors like temperature.  This is evident in the life of the </w:t>
      </w:r>
      <w:r>
        <w:rPr>
          <w:sz w:val="24"/>
          <w:szCs w:val="24"/>
          <w:shd w:val="clear" w:color="auto" w:fill="ffffff"/>
          <w:rtl w:val="0"/>
          <w:lang w:val="en-US"/>
        </w:rPr>
        <w:t xml:space="preserve">Swedish people. For example, their dressing in suits is strongly related to the climate of the country. The winters are normally cold and this necessitates the wearing of heavy clothes such as dark suits. It can be concluded that they wear the dark suits for absorption of heat and thus ensure they remain warm. </w:t>
      </w:r>
    </w:p>
    <w:p>
      <w:pPr>
        <w:pStyle w:val="正文"/>
        <w:spacing w:line="480" w:lineRule="auto"/>
        <w:jc w:val="both"/>
      </w:pPr>
      <w:r>
        <w:rPr>
          <w:sz w:val="24"/>
          <w:szCs w:val="24"/>
          <w:shd w:val="clear" w:color="auto" w:fill="ffffff"/>
          <w:rtl w:val="0"/>
          <w:lang w:val="en-US"/>
        </w:rPr>
        <w:tab/>
        <w:t>Furthermore, as per the readings, dressing is used to depict one</w:t>
      </w:r>
      <w:r>
        <w:rPr>
          <w:sz w:val="24"/>
          <w:szCs w:val="24"/>
          <w:shd w:val="clear" w:color="auto" w:fill="ffffff"/>
          <w:rtl w:val="0"/>
          <w:lang w:val="en-US"/>
        </w:rPr>
        <w:t>’</w:t>
      </w:r>
      <w:r>
        <w:rPr>
          <w:sz w:val="24"/>
          <w:szCs w:val="24"/>
          <w:shd w:val="clear" w:color="auto" w:fill="ffffff"/>
          <w:rtl w:val="0"/>
          <w:lang w:val="en-US"/>
        </w:rPr>
        <w:t xml:space="preserve">s social status. This perspective is also evident in my research on Swedish dress norms and tradition. For example, in my research, I found out that difference in </w:t>
      </w:r>
      <w:r>
        <w:rPr>
          <w:sz w:val="24"/>
          <w:szCs w:val="24"/>
          <w:rtl w:val="0"/>
          <w:lang w:val="en-US"/>
        </w:rPr>
        <w:t>fabrics in the traditional Swedish wear helped to reflect one</w:t>
      </w:r>
      <w:r>
        <w:rPr>
          <w:sz w:val="24"/>
          <w:szCs w:val="24"/>
          <w:rtl w:val="0"/>
          <w:lang w:val="en-US"/>
        </w:rPr>
        <w:t>’</w:t>
      </w:r>
      <w:r>
        <w:rPr>
          <w:sz w:val="24"/>
          <w:szCs w:val="24"/>
          <w:rtl w:val="0"/>
          <w:lang w:val="pt-PT"/>
        </w:rPr>
        <w:t xml:space="preserve">s socio-economic status.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正文">
    <w:name w:val="正文"/>
    <w:next w:val="正文"/>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