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Default="00D458A0" w:rsidP="00D458A0">
      <w:pPr>
        <w:jc w:val="center"/>
        <w:rPr>
          <w:rFonts w:ascii="Times New Roman" w:hAnsi="Times New Roman" w:cs="Times New Roman"/>
          <w:sz w:val="24"/>
          <w:szCs w:val="24"/>
        </w:rPr>
      </w:pPr>
    </w:p>
    <w:p w:rsidR="00D458A0" w:rsidRPr="00011098" w:rsidRDefault="00D458A0" w:rsidP="00D458A0">
      <w:pPr>
        <w:jc w:val="center"/>
        <w:rPr>
          <w:rFonts w:ascii="Times New Roman" w:hAnsi="Times New Roman" w:cs="Times New Roman"/>
          <w:sz w:val="24"/>
          <w:szCs w:val="24"/>
        </w:rPr>
      </w:pPr>
      <w:r w:rsidRPr="00011098">
        <w:rPr>
          <w:rFonts w:ascii="Times New Roman" w:hAnsi="Times New Roman" w:cs="Times New Roman"/>
          <w:sz w:val="24"/>
          <w:szCs w:val="24"/>
        </w:rPr>
        <w:t>Epicureanism and Hedonism</w:t>
      </w:r>
    </w:p>
    <w:p w:rsidR="00D458A0" w:rsidRPr="00011098" w:rsidRDefault="00D458A0" w:rsidP="00D458A0">
      <w:pPr>
        <w:jc w:val="center"/>
        <w:rPr>
          <w:rFonts w:ascii="Times New Roman" w:hAnsi="Times New Roman" w:cs="Times New Roman"/>
          <w:sz w:val="24"/>
          <w:szCs w:val="24"/>
        </w:rPr>
      </w:pPr>
      <w:r w:rsidRPr="00011098">
        <w:rPr>
          <w:rFonts w:ascii="Times New Roman" w:hAnsi="Times New Roman" w:cs="Times New Roman"/>
          <w:sz w:val="24"/>
          <w:szCs w:val="24"/>
        </w:rPr>
        <w:t>Student’s Name</w:t>
      </w:r>
    </w:p>
    <w:p w:rsidR="00D458A0" w:rsidRPr="00011098" w:rsidRDefault="00D458A0" w:rsidP="00D458A0">
      <w:pPr>
        <w:jc w:val="center"/>
        <w:rPr>
          <w:rFonts w:ascii="Times New Roman" w:hAnsi="Times New Roman" w:cs="Times New Roman"/>
          <w:sz w:val="24"/>
          <w:szCs w:val="24"/>
        </w:rPr>
      </w:pPr>
      <w:r w:rsidRPr="00011098">
        <w:rPr>
          <w:rFonts w:ascii="Times New Roman" w:hAnsi="Times New Roman" w:cs="Times New Roman"/>
          <w:sz w:val="24"/>
          <w:szCs w:val="24"/>
        </w:rPr>
        <w:t>Institutional Affiliation</w:t>
      </w:r>
    </w:p>
    <w:p w:rsidR="00D458A0" w:rsidRPr="00011098" w:rsidRDefault="00D458A0" w:rsidP="00D458A0">
      <w:pPr>
        <w:jc w:val="center"/>
        <w:rPr>
          <w:rFonts w:ascii="Times New Roman" w:hAnsi="Times New Roman" w:cs="Times New Roman"/>
          <w:sz w:val="24"/>
          <w:szCs w:val="24"/>
        </w:rPr>
      </w:pPr>
      <w:r w:rsidRPr="00011098">
        <w:rPr>
          <w:rFonts w:ascii="Times New Roman" w:hAnsi="Times New Roman" w:cs="Times New Roman"/>
          <w:sz w:val="24"/>
          <w:szCs w:val="24"/>
        </w:rPr>
        <w:t>Course Title/Section</w:t>
      </w:r>
    </w:p>
    <w:p w:rsidR="00D458A0" w:rsidRPr="00011098" w:rsidRDefault="00D458A0" w:rsidP="00D458A0">
      <w:pPr>
        <w:jc w:val="center"/>
        <w:rPr>
          <w:rFonts w:ascii="Times New Roman" w:hAnsi="Times New Roman" w:cs="Times New Roman"/>
          <w:sz w:val="24"/>
          <w:szCs w:val="24"/>
        </w:rPr>
      </w:pPr>
      <w:r w:rsidRPr="00011098">
        <w:rPr>
          <w:rFonts w:ascii="Times New Roman" w:hAnsi="Times New Roman" w:cs="Times New Roman"/>
          <w:sz w:val="24"/>
          <w:szCs w:val="24"/>
        </w:rPr>
        <w:t>Professor’s Name</w:t>
      </w:r>
    </w:p>
    <w:p w:rsidR="00D458A0" w:rsidRPr="00011098" w:rsidRDefault="00D458A0" w:rsidP="00D458A0">
      <w:pPr>
        <w:jc w:val="center"/>
        <w:rPr>
          <w:rFonts w:ascii="Times New Roman" w:hAnsi="Times New Roman" w:cs="Times New Roman"/>
          <w:sz w:val="24"/>
          <w:szCs w:val="24"/>
        </w:rPr>
      </w:pPr>
      <w:r w:rsidRPr="00011098">
        <w:rPr>
          <w:rFonts w:ascii="Times New Roman" w:hAnsi="Times New Roman" w:cs="Times New Roman"/>
          <w:sz w:val="24"/>
          <w:szCs w:val="24"/>
        </w:rPr>
        <w:t>Due Date</w:t>
      </w:r>
    </w:p>
    <w:p w:rsidR="00102D55" w:rsidRDefault="00102D55">
      <w:pPr>
        <w:rPr>
          <w:rFonts w:ascii="Times New Roman" w:hAnsi="Times New Roman" w:cs="Times New Roman"/>
          <w:sz w:val="24"/>
          <w:szCs w:val="24"/>
        </w:rPr>
      </w:pPr>
      <w:r>
        <w:rPr>
          <w:rFonts w:ascii="Times New Roman" w:hAnsi="Times New Roman" w:cs="Times New Roman"/>
          <w:sz w:val="24"/>
          <w:szCs w:val="24"/>
        </w:rPr>
        <w:br w:type="page"/>
      </w:r>
    </w:p>
    <w:p w:rsidR="00A840AE" w:rsidRPr="00011098" w:rsidRDefault="00A840AE" w:rsidP="00A840AE">
      <w:pPr>
        <w:spacing w:after="360" w:line="480" w:lineRule="auto"/>
        <w:jc w:val="center"/>
        <w:rPr>
          <w:rFonts w:ascii="Times New Roman" w:hAnsi="Times New Roman" w:cs="Times New Roman"/>
          <w:sz w:val="24"/>
          <w:szCs w:val="24"/>
        </w:rPr>
      </w:pPr>
      <w:r w:rsidRPr="00011098">
        <w:rPr>
          <w:rFonts w:ascii="Times New Roman" w:hAnsi="Times New Roman" w:cs="Times New Roman"/>
          <w:sz w:val="24"/>
          <w:szCs w:val="24"/>
        </w:rPr>
        <w:lastRenderedPageBreak/>
        <w:t>Epicureanism and Hedonism</w:t>
      </w:r>
    </w:p>
    <w:p w:rsidR="00A840AE" w:rsidRDefault="00A840AE" w:rsidP="00A840AE">
      <w:pPr>
        <w:spacing w:after="360" w:line="480" w:lineRule="auto"/>
        <w:rPr>
          <w:rFonts w:ascii="Times New Roman" w:hAnsi="Times New Roman" w:cs="Times New Roman"/>
          <w:sz w:val="24"/>
          <w:szCs w:val="24"/>
        </w:rPr>
      </w:pPr>
      <w:r w:rsidRPr="00011098">
        <w:rPr>
          <w:rFonts w:ascii="Times New Roman" w:hAnsi="Times New Roman" w:cs="Times New Roman"/>
          <w:sz w:val="24"/>
          <w:szCs w:val="24"/>
        </w:rPr>
        <w:tab/>
        <w:t xml:space="preserve">As explained by Catherine Wilson, Epicureanism is a term that refers to a </w:t>
      </w:r>
      <w:r>
        <w:rPr>
          <w:rFonts w:ascii="Times New Roman" w:hAnsi="Times New Roman" w:cs="Times New Roman"/>
          <w:sz w:val="24"/>
          <w:szCs w:val="24"/>
        </w:rPr>
        <w:t>philosophical system</w:t>
      </w:r>
      <w:r w:rsidRPr="00011098">
        <w:rPr>
          <w:rFonts w:ascii="Times New Roman" w:hAnsi="Times New Roman" w:cs="Times New Roman"/>
          <w:sz w:val="24"/>
          <w:szCs w:val="24"/>
        </w:rPr>
        <w:t xml:space="preserve"> that is founded </w:t>
      </w:r>
      <w:r>
        <w:rPr>
          <w:rFonts w:ascii="Times New Roman" w:hAnsi="Times New Roman" w:cs="Times New Roman"/>
          <w:sz w:val="24"/>
          <w:szCs w:val="24"/>
        </w:rPr>
        <w:t>on</w:t>
      </w:r>
      <w:r w:rsidRPr="00011098">
        <w:rPr>
          <w:rFonts w:ascii="Times New Roman" w:hAnsi="Times New Roman" w:cs="Times New Roman"/>
          <w:sz w:val="24"/>
          <w:szCs w:val="24"/>
        </w:rPr>
        <w:t xml:space="preserve"> the teachings of Epicurus (2015). The underlying teaching of Epicureanism is that the greatest good that an individual should pursue is seeking modest pleasure, which, in turn, results in tranquility, aponia (the absence of pain), and ataraxia (freedom from fear). Conversely, Andrew Moore asserts that </w:t>
      </w:r>
      <w:r>
        <w:rPr>
          <w:rFonts w:ascii="Times New Roman" w:hAnsi="Times New Roman" w:cs="Times New Roman"/>
          <w:sz w:val="24"/>
          <w:szCs w:val="24"/>
        </w:rPr>
        <w:t>h</w:t>
      </w:r>
      <w:r w:rsidRPr="00011098">
        <w:rPr>
          <w:rFonts w:ascii="Times New Roman" w:hAnsi="Times New Roman" w:cs="Times New Roman"/>
          <w:sz w:val="24"/>
          <w:szCs w:val="24"/>
        </w:rPr>
        <w:t xml:space="preserve">edonism is an intellectual tradition whose underlying purpose is to avoid suffering and seek pleasure, which is described as the main components of well-being (2004). Both hedonists and epicureans, therefore, make efforts geared toward maximizing their total pleasure (pleasure less any form of suffering and pain) because they believe that pleasure is the ultimate goal in life, whereas pain is the only evil. </w:t>
      </w:r>
      <w:r>
        <w:rPr>
          <w:rFonts w:ascii="Times New Roman" w:hAnsi="Times New Roman" w:cs="Times New Roman"/>
          <w:sz w:val="24"/>
          <w:szCs w:val="24"/>
        </w:rPr>
        <w:t>Epicureanism and h</w:t>
      </w:r>
      <w:r w:rsidRPr="00011098">
        <w:rPr>
          <w:rFonts w:ascii="Times New Roman" w:hAnsi="Times New Roman" w:cs="Times New Roman"/>
          <w:sz w:val="24"/>
          <w:szCs w:val="24"/>
        </w:rPr>
        <w:t xml:space="preserve">edonism uphold the notion that pleasure is the most significant pursuit of </w:t>
      </w:r>
      <w:r w:rsidR="000A20AF">
        <w:rPr>
          <w:rFonts w:ascii="Times New Roman" w:hAnsi="Times New Roman" w:cs="Times New Roman"/>
          <w:sz w:val="24"/>
          <w:szCs w:val="24"/>
        </w:rPr>
        <w:t>human beings</w:t>
      </w:r>
      <w:r w:rsidRPr="00011098">
        <w:rPr>
          <w:rFonts w:ascii="Times New Roman" w:hAnsi="Times New Roman" w:cs="Times New Roman"/>
          <w:sz w:val="24"/>
          <w:szCs w:val="24"/>
        </w:rPr>
        <w:t xml:space="preserve"> and that humans should strive to maximize pleasure and minimize pain.  </w:t>
      </w:r>
    </w:p>
    <w:p w:rsidR="00D83D86" w:rsidRDefault="00D83D86" w:rsidP="00A840AE">
      <w:pPr>
        <w:spacing w:after="360" w:line="480" w:lineRule="auto"/>
        <w:rPr>
          <w:rFonts w:ascii="Times New Roman" w:hAnsi="Times New Roman" w:cs="Times New Roman"/>
          <w:sz w:val="24"/>
          <w:szCs w:val="24"/>
        </w:rPr>
      </w:pPr>
      <w:r>
        <w:rPr>
          <w:rFonts w:ascii="Times New Roman" w:hAnsi="Times New Roman" w:cs="Times New Roman"/>
          <w:sz w:val="24"/>
          <w:szCs w:val="24"/>
        </w:rPr>
        <w:tab/>
      </w:r>
      <w:r w:rsidR="0018439A">
        <w:rPr>
          <w:rFonts w:ascii="Times New Roman" w:hAnsi="Times New Roman" w:cs="Times New Roman"/>
          <w:sz w:val="24"/>
          <w:szCs w:val="24"/>
        </w:rPr>
        <w:t>Epicurus was a hedonist – meaning,</w:t>
      </w:r>
      <w:r w:rsidR="0018439A" w:rsidRPr="00011098">
        <w:rPr>
          <w:rFonts w:ascii="Times New Roman" w:hAnsi="Times New Roman" w:cs="Times New Roman"/>
          <w:sz w:val="24"/>
          <w:szCs w:val="24"/>
        </w:rPr>
        <w:t xml:space="preserve"> his main teaching was that what is painful is morally wrong and wha</w:t>
      </w:r>
      <w:r w:rsidR="00353CC4">
        <w:rPr>
          <w:rFonts w:ascii="Times New Roman" w:hAnsi="Times New Roman" w:cs="Times New Roman"/>
          <w:sz w:val="24"/>
          <w:szCs w:val="24"/>
        </w:rPr>
        <w:t xml:space="preserve">t is gratifying is morally good. </w:t>
      </w:r>
      <w:r w:rsidR="00D932A4" w:rsidRPr="00011098">
        <w:rPr>
          <w:rFonts w:ascii="Times New Roman" w:hAnsi="Times New Roman" w:cs="Times New Roman"/>
          <w:sz w:val="24"/>
          <w:szCs w:val="24"/>
        </w:rPr>
        <w:t xml:space="preserve">Epicurus distinctively described “pleasure” as the “absence of suffering” (Barnes, 1986) and taught that every individual should strive to achieve “ataraxia,” </w:t>
      </w:r>
      <w:r w:rsidR="00B163A4">
        <w:rPr>
          <w:rFonts w:ascii="Times New Roman" w:hAnsi="Times New Roman" w:cs="Times New Roman"/>
          <w:sz w:val="24"/>
          <w:szCs w:val="24"/>
        </w:rPr>
        <w:t xml:space="preserve">(a </w:t>
      </w:r>
      <w:r w:rsidR="00D932A4" w:rsidRPr="00011098">
        <w:rPr>
          <w:rFonts w:ascii="Times New Roman" w:hAnsi="Times New Roman" w:cs="Times New Roman"/>
          <w:sz w:val="24"/>
          <w:szCs w:val="24"/>
        </w:rPr>
        <w:t>state whereby one is free from any form of suffering or pain</w:t>
      </w:r>
      <w:r w:rsidR="00B163A4">
        <w:rPr>
          <w:rFonts w:ascii="Times New Roman" w:hAnsi="Times New Roman" w:cs="Times New Roman"/>
          <w:sz w:val="24"/>
          <w:szCs w:val="24"/>
        </w:rPr>
        <w:t>)</w:t>
      </w:r>
      <w:r w:rsidR="00D932A4" w:rsidRPr="00011098">
        <w:rPr>
          <w:rFonts w:ascii="Times New Roman" w:hAnsi="Times New Roman" w:cs="Times New Roman"/>
          <w:sz w:val="24"/>
          <w:szCs w:val="24"/>
        </w:rPr>
        <w:t xml:space="preserve"> (Folse, 2005).  Epicurus argued that most humans experience suffering due to their fear of death, punishment in the afterlife, and divine retribution (Kenny, 2004).  He wrote a letter to Menoeceus, in which he expressed that these fears cause individuals to seek power and wealth because they believe that having more political clout, prominence, or money will prevent them from passing away (Kenny, 2004). However, Epicurus stands firm in his assertion that the end of all existence is death, the horrifying narratives of chastisement after death are farcical superstitions, and that death is a </w:t>
      </w:r>
      <w:r w:rsidR="00D932A4" w:rsidRPr="00011098">
        <w:rPr>
          <w:rFonts w:ascii="Times New Roman" w:hAnsi="Times New Roman" w:cs="Times New Roman"/>
          <w:sz w:val="24"/>
          <w:szCs w:val="24"/>
        </w:rPr>
        <w:lastRenderedPageBreak/>
        <w:t xml:space="preserve">natural occurrence that should not be feared (Gordon, 2012). The key points of Epicureanism </w:t>
      </w:r>
      <w:r w:rsidR="00542F2A">
        <w:rPr>
          <w:rFonts w:ascii="Times New Roman" w:hAnsi="Times New Roman" w:cs="Times New Roman"/>
          <w:sz w:val="24"/>
          <w:szCs w:val="24"/>
        </w:rPr>
        <w:t>are:</w:t>
      </w:r>
      <w:r w:rsidR="007D1076">
        <w:rPr>
          <w:rFonts w:ascii="Times New Roman" w:hAnsi="Times New Roman" w:cs="Times New Roman"/>
          <w:sz w:val="24"/>
          <w:szCs w:val="24"/>
        </w:rPr>
        <w:t xml:space="preserve"> </w:t>
      </w:r>
      <w:r w:rsidR="00D932A4" w:rsidRPr="00011098">
        <w:rPr>
          <w:rFonts w:ascii="Times New Roman" w:hAnsi="Times New Roman" w:cs="Times New Roman"/>
          <w:sz w:val="24"/>
          <w:szCs w:val="24"/>
        </w:rPr>
        <w:t>“</w:t>
      </w:r>
      <w:r w:rsidR="007D1076" w:rsidRPr="00011098">
        <w:rPr>
          <w:rFonts w:ascii="Times New Roman" w:hAnsi="Times New Roman" w:cs="Times New Roman"/>
          <w:sz w:val="24"/>
          <w:szCs w:val="24"/>
        </w:rPr>
        <w:t xml:space="preserve">do not worry about death, </w:t>
      </w:r>
      <w:r w:rsidR="00D932A4" w:rsidRPr="00011098">
        <w:rPr>
          <w:rFonts w:ascii="Times New Roman" w:hAnsi="Times New Roman" w:cs="Times New Roman"/>
          <w:sz w:val="24"/>
          <w:szCs w:val="24"/>
        </w:rPr>
        <w:t>do not fear God, what is good is easily achievable, and what is horrible can be easily endured” (Epicurus &amp; Gerson, 1994).</w:t>
      </w:r>
    </w:p>
    <w:p w:rsidR="003D01C2" w:rsidRDefault="009360CC" w:rsidP="003D01C2">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4C7584">
        <w:rPr>
          <w:rFonts w:ascii="Times New Roman" w:hAnsi="Times New Roman" w:cs="Times New Roman"/>
          <w:sz w:val="24"/>
          <w:szCs w:val="24"/>
        </w:rPr>
        <w:t xml:space="preserve">Because of his views on pleasure, </w:t>
      </w:r>
      <w:r w:rsidR="004C7584" w:rsidRPr="00011098">
        <w:rPr>
          <w:rFonts w:ascii="Times New Roman" w:hAnsi="Times New Roman" w:cs="Times New Roman"/>
          <w:sz w:val="24"/>
          <w:szCs w:val="24"/>
        </w:rPr>
        <w:t>Epicurus</w:t>
      </w:r>
      <w:r w:rsidR="004C7584">
        <w:rPr>
          <w:rFonts w:ascii="Times New Roman" w:hAnsi="Times New Roman" w:cs="Times New Roman"/>
          <w:sz w:val="24"/>
          <w:szCs w:val="24"/>
        </w:rPr>
        <w:t xml:space="preserve"> was </w:t>
      </w:r>
      <w:r w:rsidR="001837B6">
        <w:rPr>
          <w:rFonts w:ascii="Times New Roman" w:hAnsi="Times New Roman" w:cs="Times New Roman"/>
          <w:sz w:val="24"/>
          <w:szCs w:val="24"/>
        </w:rPr>
        <w:t xml:space="preserve">often mistaken as an advocate of pleasure. </w:t>
      </w:r>
      <w:r w:rsidR="003D01C2" w:rsidRPr="00011098">
        <w:rPr>
          <w:rFonts w:ascii="Times New Roman" w:hAnsi="Times New Roman" w:cs="Times New Roman"/>
          <w:sz w:val="24"/>
          <w:szCs w:val="24"/>
        </w:rPr>
        <w:t xml:space="preserve">Even though Epicurus </w:t>
      </w:r>
      <w:r w:rsidR="003D01C2">
        <w:rPr>
          <w:rFonts w:ascii="Times New Roman" w:hAnsi="Times New Roman" w:cs="Times New Roman"/>
          <w:sz w:val="24"/>
          <w:szCs w:val="24"/>
        </w:rPr>
        <w:t>was</w:t>
      </w:r>
      <w:r w:rsidR="003D01C2" w:rsidRPr="00011098">
        <w:rPr>
          <w:rFonts w:ascii="Times New Roman" w:hAnsi="Times New Roman" w:cs="Times New Roman"/>
          <w:sz w:val="24"/>
          <w:szCs w:val="24"/>
        </w:rPr>
        <w:t xml:space="preserve"> widely misunderstood as a proponent of the pursuit of pleasure, he firmly asserted that individuals could free from suffering and pain and achieve happiness only by living morally, soberly, and wisely (Gordon, 2012). Epicurus was against excessive sensuality, salacity, and prurience and warned that individuals must consider whether or not their actions will facilitate suffering (Kenny, 2004). In Epicurus’ words, “the pleasant life is not produced by a string of drinking bouts and revelries, nor by the enjoyment of boys and women, nor by fish and the other items on an expensive menu, but by sober reasoning” (Barnes, 1986 pg. 372). Epicurus further taught that individuals could not live pleasurably without living justly, nobly, and sensibly because individuals who promote injustice or engage in dishonest acts will be overburdened with troubles facilitated by their own wrongdoings, as well as their guilty consciences. Their guilt will also cause them to be in a constant state of fear that their wrongdoings will be exposed and known by the general public (O’Keefe, 2014). However, a just and kind individual will have no reason to live in fear and have more chances at achieving “ataraxia.” </w:t>
      </w:r>
    </w:p>
    <w:p w:rsidR="001F23A6" w:rsidRPr="00011098" w:rsidRDefault="00043983" w:rsidP="001F23A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Pleasure is categorized into two distinct groups: </w:t>
      </w:r>
      <w:r w:rsidR="00E34CB5">
        <w:rPr>
          <w:rFonts w:ascii="Times New Roman" w:hAnsi="Times New Roman" w:cs="Times New Roman"/>
          <w:sz w:val="24"/>
          <w:szCs w:val="24"/>
        </w:rPr>
        <w:t>“</w:t>
      </w:r>
      <w:r w:rsidRPr="00011098">
        <w:rPr>
          <w:rFonts w:ascii="Times New Roman" w:hAnsi="Times New Roman" w:cs="Times New Roman"/>
          <w:sz w:val="24"/>
          <w:szCs w:val="24"/>
        </w:rPr>
        <w:t>static” pleasure and “moving” pleasure (</w:t>
      </w:r>
      <w:r w:rsidRPr="00011098">
        <w:rPr>
          <w:rFonts w:ascii="Times New Roman" w:hAnsi="Times New Roman" w:cs="Times New Roman"/>
          <w:sz w:val="24"/>
          <w:szCs w:val="24"/>
          <w:shd w:val="clear" w:color="auto" w:fill="FFFFFF"/>
        </w:rPr>
        <w:t>Laertius, 1901)</w:t>
      </w:r>
      <w:r w:rsidR="008210C7">
        <w:rPr>
          <w:rFonts w:ascii="Times New Roman" w:hAnsi="Times New Roman" w:cs="Times New Roman"/>
          <w:sz w:val="24"/>
          <w:szCs w:val="24"/>
          <w:shd w:val="clear" w:color="auto" w:fill="FFFFFF"/>
        </w:rPr>
        <w:t xml:space="preserve">. </w:t>
      </w:r>
      <w:r w:rsidR="00DA2AD5" w:rsidRPr="00011098">
        <w:rPr>
          <w:rFonts w:ascii="Times New Roman" w:hAnsi="Times New Roman" w:cs="Times New Roman"/>
          <w:sz w:val="24"/>
          <w:szCs w:val="24"/>
        </w:rPr>
        <w:t xml:space="preserve">According to Epicurus, moving pleasure occurs when an individual is actively in the process of satisfying a desire. A prime example of moving pleasure is eating a meal when hungry. When satisfying a moving pleasure, an individual takes action toward his or her intended </w:t>
      </w:r>
      <w:r w:rsidR="00DA2AD5" w:rsidRPr="00011098">
        <w:rPr>
          <w:rFonts w:ascii="Times New Roman" w:hAnsi="Times New Roman" w:cs="Times New Roman"/>
          <w:sz w:val="24"/>
          <w:szCs w:val="24"/>
        </w:rPr>
        <w:lastRenderedPageBreak/>
        <w:t>goal of pleasure. Once the individual’s desire is satisfied (for example, when the individual is full after having a meal), the pleasure instantly disappears, and the desire of wanting to fulfill the same pleasure returns (Kenny, 2004). Contrastingly, Epicurus viewed “static” pleasure as the best form of pleasure, claiming that moving pleasures are often accompanied by pain (Kenny, 2004). Epicurus did not give much importance to marriage and sex, maintaining that both had dubious values. Rather, he maintained that living a happy life was achievable primarily through maintaining platonic relationships (Gordon, 2012). One of Epicurus’ Principle Doctrines states that “Of the things wisdom acquires for the blessedness of life as a whole, far the greatest is the possession of friendship” (Gordon, 2012, pg 5). He further taught that individuals should engage in philosophy because</w:t>
      </w:r>
      <w:r w:rsidR="001F23A6">
        <w:rPr>
          <w:rFonts w:ascii="Times New Roman" w:hAnsi="Times New Roman" w:cs="Times New Roman"/>
          <w:sz w:val="24"/>
          <w:szCs w:val="24"/>
        </w:rPr>
        <w:t xml:space="preserve"> </w:t>
      </w:r>
      <w:r w:rsidR="001F23A6" w:rsidRPr="00011098">
        <w:rPr>
          <w:rFonts w:ascii="Times New Roman" w:hAnsi="Times New Roman" w:cs="Times New Roman"/>
          <w:sz w:val="24"/>
          <w:szCs w:val="24"/>
        </w:rPr>
        <w:t>it is a pleasure that benefits humankind. Another of Epicurus’ doctrines states that:</w:t>
      </w:r>
    </w:p>
    <w:p w:rsidR="00A61184" w:rsidRDefault="00A61184" w:rsidP="00A61184">
      <w:pPr>
        <w:spacing w:after="240" w:line="480" w:lineRule="auto"/>
        <w:ind w:left="720"/>
        <w:rPr>
          <w:rFonts w:ascii="Times New Roman" w:hAnsi="Times New Roman" w:cs="Times New Roman"/>
          <w:sz w:val="24"/>
          <w:szCs w:val="24"/>
        </w:rPr>
      </w:pPr>
      <w:r w:rsidRPr="00011098">
        <w:rPr>
          <w:rFonts w:ascii="Times New Roman" w:hAnsi="Times New Roman" w:cs="Times New Roman"/>
          <w:sz w:val="24"/>
          <w:szCs w:val="24"/>
        </w:rPr>
        <w:t>“In other pursuits, the hard-won fruit comes at the end. But in philosophy, delight keeps pace with knowledge. It is not after the lesson that enjoyment comes: learning and enjoyment happen at the same time: (Gordon, 2012 pg 5).</w:t>
      </w:r>
    </w:p>
    <w:p w:rsidR="00B43D0A" w:rsidRDefault="00937C48" w:rsidP="0097597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three </w:t>
      </w:r>
      <w:r w:rsidR="00344DE6">
        <w:rPr>
          <w:rFonts w:ascii="Times New Roman" w:hAnsi="Times New Roman" w:cs="Times New Roman"/>
          <w:sz w:val="24"/>
          <w:szCs w:val="24"/>
        </w:rPr>
        <w:t xml:space="preserve">types of pleasure: </w:t>
      </w:r>
      <w:r w:rsidR="00344DE6" w:rsidRPr="00011098">
        <w:rPr>
          <w:rFonts w:ascii="Times New Roman" w:hAnsi="Times New Roman" w:cs="Times New Roman"/>
          <w:sz w:val="24"/>
          <w:szCs w:val="24"/>
        </w:rPr>
        <w:t>empty and vain, natural and necessary</w:t>
      </w:r>
      <w:r w:rsidR="00344DE6">
        <w:rPr>
          <w:rFonts w:ascii="Times New Roman" w:hAnsi="Times New Roman" w:cs="Times New Roman"/>
          <w:sz w:val="24"/>
          <w:szCs w:val="24"/>
        </w:rPr>
        <w:t>, and natural but not necessary</w:t>
      </w:r>
      <w:r w:rsidR="00344DE6" w:rsidRPr="00011098">
        <w:rPr>
          <w:rFonts w:ascii="Times New Roman" w:hAnsi="Times New Roman" w:cs="Times New Roman"/>
          <w:sz w:val="24"/>
          <w:szCs w:val="24"/>
        </w:rPr>
        <w:t>.</w:t>
      </w:r>
      <w:r w:rsidR="00B43D0A">
        <w:rPr>
          <w:rFonts w:ascii="Times New Roman" w:hAnsi="Times New Roman" w:cs="Times New Roman"/>
          <w:sz w:val="24"/>
          <w:szCs w:val="24"/>
        </w:rPr>
        <w:t xml:space="preserve"> </w:t>
      </w:r>
      <w:r w:rsidR="00B43D0A" w:rsidRPr="00011098">
        <w:rPr>
          <w:rFonts w:ascii="Times New Roman" w:hAnsi="Times New Roman" w:cs="Times New Roman"/>
          <w:sz w:val="24"/>
          <w:szCs w:val="24"/>
        </w:rPr>
        <w:t xml:space="preserve">Natural and necessary pleasures are pleasures such as shelter and food. Individuals can easily satisfy these pleasures; however, they bring pleasure once they are satisfied, they are difficult to eradicate, and they are naturally limited. When individuals surpass these limits, they experience unnecessary pleasures, including the desire for luxury items such as food and clothes. Even though food and clothes are necessary, luxury foods and clothes are not necessary. In like manner, Epicurus encourages individuals to live lives of hedonistic moderation by reducing their desires because doing so eliminates the unhappiness that is affiliated with unsatisfied desires. Vain pleasures include the desire for fame, power, and influence. Vain </w:t>
      </w:r>
      <w:r w:rsidR="00B43D0A" w:rsidRPr="00011098">
        <w:rPr>
          <w:rFonts w:ascii="Times New Roman" w:hAnsi="Times New Roman" w:cs="Times New Roman"/>
          <w:sz w:val="24"/>
          <w:szCs w:val="24"/>
        </w:rPr>
        <w:lastRenderedPageBreak/>
        <w:t xml:space="preserve">pleasures are almost impossible to meet because even though one achieves a certain vain pleasure, he or she will always desire more. Vain pleasures are primarily instilled by society and by unrealistic beliefs regarding what individuals need. Vain pleasures are unnatural, they result in dissatisfaction, they are unrealistic, and they should be shunned. </w:t>
      </w:r>
    </w:p>
    <w:p w:rsidR="00F95B7D" w:rsidRDefault="00F95B7D" w:rsidP="0097597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underlying purpose of philosophy is to pursue and achieve pleasure, which is characterized by </w:t>
      </w:r>
      <w:r w:rsidR="001E3AE7" w:rsidRPr="00011098">
        <w:rPr>
          <w:rFonts w:ascii="Times New Roman" w:hAnsi="Times New Roman" w:cs="Times New Roman"/>
          <w:sz w:val="24"/>
          <w:szCs w:val="24"/>
        </w:rPr>
        <w:t>aponia and ataraxia</w:t>
      </w:r>
      <w:r w:rsidR="001E3AE7">
        <w:rPr>
          <w:rFonts w:ascii="Times New Roman" w:hAnsi="Times New Roman" w:cs="Times New Roman"/>
          <w:sz w:val="24"/>
          <w:szCs w:val="24"/>
        </w:rPr>
        <w:t xml:space="preserve">. </w:t>
      </w:r>
      <w:r w:rsidR="003D0A72" w:rsidRPr="00011098">
        <w:rPr>
          <w:rFonts w:ascii="Times New Roman" w:hAnsi="Times New Roman" w:cs="Times New Roman"/>
          <w:sz w:val="24"/>
          <w:szCs w:val="24"/>
        </w:rPr>
        <w:t>Epicurus advocated that individuals were in the best potion to pursue pleasure when they live self-sufficient lives enjoying the company of their friends. Moreover, he taught that human neuroticism and mania is caused by the denial of death and the widespread belief that death is both painful and horrific, which resulted in hypocrisy, unnecessary fear, and selfish behaviors aimed at prolonging lives. In Epicurus’ view, death only ends existence to the soul and the body, and should not be dreaded. He taught that even though the existence of gods cannot be denied, gods cannot involve themselves in human matters. He further taught that individuals should behave in an ethical manner not because they fear punishment from the gods, but because behaving immorally will cause them to suffer from guilt and make it impossible for them to attain ataraxia. The greatest good, as asserted by Epicurus, is seeking modest pleasure, which results in tranquility, aponia, and ataraxia. The combination of these states constitutes pleasure in its highest form.</w:t>
      </w:r>
    </w:p>
    <w:p w:rsidR="000231DE" w:rsidRDefault="00DE2DFE" w:rsidP="000231DE">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There are three types of hedonism</w:t>
      </w:r>
      <w:r w:rsidR="00F6764E" w:rsidRPr="00011098">
        <w:rPr>
          <w:rFonts w:ascii="Times New Roman" w:hAnsi="Times New Roman" w:cs="Times New Roman"/>
          <w:sz w:val="24"/>
          <w:szCs w:val="24"/>
        </w:rPr>
        <w:t>: ethical hedonism, psychological hedonism, and rationalizing hedonism (Crisp, 2006).</w:t>
      </w:r>
      <w:r>
        <w:rPr>
          <w:rFonts w:ascii="Times New Roman" w:hAnsi="Times New Roman" w:cs="Times New Roman"/>
          <w:sz w:val="24"/>
          <w:szCs w:val="24"/>
        </w:rPr>
        <w:t xml:space="preserve"> </w:t>
      </w:r>
      <w:r w:rsidRPr="00011098">
        <w:rPr>
          <w:rFonts w:ascii="Times New Roman" w:hAnsi="Times New Roman" w:cs="Times New Roman"/>
          <w:sz w:val="24"/>
          <w:szCs w:val="24"/>
        </w:rPr>
        <w:t xml:space="preserve">Ethical hedonism combines welfarism and hedonism, which </w:t>
      </w:r>
      <w:r w:rsidR="008A4FA9">
        <w:rPr>
          <w:rFonts w:ascii="Times New Roman" w:hAnsi="Times New Roman" w:cs="Times New Roman"/>
          <w:sz w:val="24"/>
          <w:szCs w:val="24"/>
        </w:rPr>
        <w:t>yields a</w:t>
      </w:r>
      <w:r w:rsidRPr="00011098">
        <w:rPr>
          <w:rFonts w:ascii="Times New Roman" w:hAnsi="Times New Roman" w:cs="Times New Roman"/>
          <w:sz w:val="24"/>
          <w:szCs w:val="24"/>
        </w:rPr>
        <w:t xml:space="preserve"> view that claims that what individuals should </w:t>
      </w:r>
      <w:r w:rsidR="00F61EE3" w:rsidRPr="00011098">
        <w:rPr>
          <w:rFonts w:ascii="Times New Roman" w:hAnsi="Times New Roman" w:cs="Times New Roman"/>
          <w:sz w:val="24"/>
          <w:szCs w:val="24"/>
        </w:rPr>
        <w:t>do,</w:t>
      </w:r>
      <w:r w:rsidRPr="00011098">
        <w:rPr>
          <w:rFonts w:ascii="Times New Roman" w:hAnsi="Times New Roman" w:cs="Times New Roman"/>
          <w:sz w:val="24"/>
          <w:szCs w:val="24"/>
        </w:rPr>
        <w:t xml:space="preserve"> </w:t>
      </w:r>
      <w:r w:rsidR="00D009EF">
        <w:rPr>
          <w:rFonts w:ascii="Times New Roman" w:hAnsi="Times New Roman" w:cs="Times New Roman"/>
          <w:sz w:val="24"/>
          <w:szCs w:val="24"/>
        </w:rPr>
        <w:t xml:space="preserve">depends </w:t>
      </w:r>
      <w:r w:rsidRPr="00011098">
        <w:rPr>
          <w:rFonts w:ascii="Times New Roman" w:hAnsi="Times New Roman" w:cs="Times New Roman"/>
          <w:sz w:val="24"/>
          <w:szCs w:val="24"/>
        </w:rPr>
        <w:t xml:space="preserve">exclusively on the effects of their actions on the well-being of other individuals. Ethical hedonists advocate for reducing suffering and increasing pleasure for all beings that can experience them (Partif, 1984). Alternatively stated, ethical hedonism </w:t>
      </w:r>
      <w:r>
        <w:rPr>
          <w:rFonts w:ascii="Times New Roman" w:hAnsi="Times New Roman" w:cs="Times New Roman"/>
          <w:sz w:val="24"/>
          <w:szCs w:val="24"/>
        </w:rPr>
        <w:t>refers to the notion</w:t>
      </w:r>
      <w:r w:rsidRPr="00011098">
        <w:rPr>
          <w:rFonts w:ascii="Times New Roman" w:hAnsi="Times New Roman" w:cs="Times New Roman"/>
          <w:sz w:val="24"/>
          <w:szCs w:val="24"/>
        </w:rPr>
        <w:t xml:space="preserve"> that all individuals have the right and </w:t>
      </w:r>
      <w:r w:rsidRPr="00011098">
        <w:rPr>
          <w:rFonts w:ascii="Times New Roman" w:hAnsi="Times New Roman" w:cs="Times New Roman"/>
          <w:sz w:val="24"/>
          <w:szCs w:val="24"/>
        </w:rPr>
        <w:lastRenderedPageBreak/>
        <w:t xml:space="preserve">freedom to take measures geared toward achieving pleasure. It </w:t>
      </w:r>
      <w:r>
        <w:rPr>
          <w:rFonts w:ascii="Times New Roman" w:hAnsi="Times New Roman" w:cs="Times New Roman"/>
          <w:sz w:val="24"/>
          <w:szCs w:val="24"/>
        </w:rPr>
        <w:t>also refers to the notion</w:t>
      </w:r>
      <w:r w:rsidRPr="00011098">
        <w:rPr>
          <w:rFonts w:ascii="Times New Roman" w:hAnsi="Times New Roman" w:cs="Times New Roman"/>
          <w:sz w:val="24"/>
          <w:szCs w:val="24"/>
        </w:rPr>
        <w:t xml:space="preserve"> that all individuals’ pleasure should be greater than their pain. </w:t>
      </w:r>
      <w:r w:rsidR="00213B47" w:rsidRPr="00011098">
        <w:rPr>
          <w:rFonts w:ascii="Times New Roman" w:hAnsi="Times New Roman" w:cs="Times New Roman"/>
          <w:sz w:val="24"/>
          <w:szCs w:val="24"/>
        </w:rPr>
        <w:t>Psychological hedonism maintains that seeking pleasure and avoiding pain is</w:t>
      </w:r>
      <w:r w:rsidR="00213B47">
        <w:rPr>
          <w:rFonts w:ascii="Times New Roman" w:hAnsi="Times New Roman" w:cs="Times New Roman"/>
          <w:sz w:val="24"/>
          <w:szCs w:val="24"/>
        </w:rPr>
        <w:t xml:space="preserve"> inherent among all humans and that humans cannot conduct themselves in other ways apart from this. Humans will always conduct themselves in ways that, according to them, yield the greatest pleasure to safeguard them from unwanted pain. </w:t>
      </w:r>
      <w:r w:rsidR="00213B47" w:rsidRPr="00011098">
        <w:rPr>
          <w:rFonts w:ascii="Times New Roman" w:hAnsi="Times New Roman" w:cs="Times New Roman"/>
          <w:sz w:val="24"/>
          <w:szCs w:val="24"/>
        </w:rPr>
        <w:t xml:space="preserve">Psychological hedonism is not founded upon observations of human behavior or a shared notion of what “desire” means (Crisp, 2006). However, psychological hedonism can be classified as a form of egoism (Shaver, 2002), which focuses on fulfilling individual, as well as societal pleasure. Psychological hedonism has an altruistic version </w:t>
      </w:r>
      <w:r w:rsidR="00213B47">
        <w:rPr>
          <w:rFonts w:ascii="Times New Roman" w:hAnsi="Times New Roman" w:cs="Times New Roman"/>
          <w:sz w:val="24"/>
          <w:szCs w:val="24"/>
        </w:rPr>
        <w:t>that</w:t>
      </w:r>
      <w:r w:rsidR="00213B47" w:rsidRPr="00011098">
        <w:rPr>
          <w:rFonts w:ascii="Times New Roman" w:hAnsi="Times New Roman" w:cs="Times New Roman"/>
          <w:sz w:val="24"/>
          <w:szCs w:val="24"/>
        </w:rPr>
        <w:t xml:space="preserve"> involves deep-rooted religious and cultural beliefs, as well as convictions that motivate individuals to act for the good of society or family or </w:t>
      </w:r>
      <w:r w:rsidR="00213B47">
        <w:rPr>
          <w:rFonts w:ascii="Times New Roman" w:hAnsi="Times New Roman" w:cs="Times New Roman"/>
          <w:sz w:val="24"/>
          <w:szCs w:val="24"/>
        </w:rPr>
        <w:t xml:space="preserve">with the afterlife in mind. </w:t>
      </w:r>
      <w:r w:rsidR="00213B47" w:rsidRPr="00011098">
        <w:rPr>
          <w:rFonts w:ascii="Times New Roman" w:hAnsi="Times New Roman" w:cs="Times New Roman"/>
          <w:sz w:val="24"/>
          <w:szCs w:val="24"/>
        </w:rPr>
        <w:t xml:space="preserve"> </w:t>
      </w:r>
      <w:r w:rsidR="00436E3A">
        <w:rPr>
          <w:rFonts w:ascii="Times New Roman" w:hAnsi="Times New Roman" w:cs="Times New Roman"/>
          <w:sz w:val="24"/>
          <w:szCs w:val="24"/>
        </w:rPr>
        <w:t xml:space="preserve">Contrastingly, </w:t>
      </w:r>
      <w:r w:rsidR="000231DE" w:rsidRPr="00011098">
        <w:rPr>
          <w:rFonts w:ascii="Times New Roman" w:hAnsi="Times New Roman" w:cs="Times New Roman"/>
          <w:sz w:val="24"/>
          <w:szCs w:val="24"/>
        </w:rPr>
        <w:t xml:space="preserve">Rationalizing hedonism is a school of thought that defines value in terms of pleasure. This type of hedonism suggests that </w:t>
      </w:r>
      <w:r w:rsidR="000231DE">
        <w:rPr>
          <w:rFonts w:ascii="Times New Roman" w:hAnsi="Times New Roman" w:cs="Times New Roman"/>
          <w:sz w:val="24"/>
          <w:szCs w:val="24"/>
        </w:rPr>
        <w:t>all human</w:t>
      </w:r>
      <w:r w:rsidR="000231DE" w:rsidRPr="00011098">
        <w:rPr>
          <w:rFonts w:ascii="Times New Roman" w:hAnsi="Times New Roman" w:cs="Times New Roman"/>
          <w:sz w:val="24"/>
          <w:szCs w:val="24"/>
        </w:rPr>
        <w:t xml:space="preserve"> pursuits are driven by the desire to minimize pain and </w:t>
      </w:r>
      <w:r w:rsidR="000231DE">
        <w:rPr>
          <w:rFonts w:ascii="Times New Roman" w:hAnsi="Times New Roman" w:cs="Times New Roman"/>
          <w:sz w:val="24"/>
          <w:szCs w:val="24"/>
        </w:rPr>
        <w:t>increase</w:t>
      </w:r>
      <w:r w:rsidR="000231DE" w:rsidRPr="00011098">
        <w:rPr>
          <w:rFonts w:ascii="Times New Roman" w:hAnsi="Times New Roman" w:cs="Times New Roman"/>
          <w:sz w:val="24"/>
          <w:szCs w:val="24"/>
        </w:rPr>
        <w:t xml:space="preserve"> pleasure (Partif, 1984). Rationalizing hedonism determines value based on the pleasure an individual experiences, without considering the future pain or pleasures </w:t>
      </w:r>
      <w:r w:rsidR="000231DE">
        <w:rPr>
          <w:rFonts w:ascii="Times New Roman" w:hAnsi="Times New Roman" w:cs="Times New Roman"/>
          <w:sz w:val="24"/>
          <w:szCs w:val="24"/>
        </w:rPr>
        <w:t xml:space="preserve">that a certain action can cause. </w:t>
      </w:r>
    </w:p>
    <w:p w:rsidR="00436E3A" w:rsidRDefault="00FA00EF" w:rsidP="00436E3A">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F80C00">
        <w:rPr>
          <w:rFonts w:ascii="Times New Roman" w:hAnsi="Times New Roman" w:cs="Times New Roman"/>
          <w:sz w:val="24"/>
          <w:szCs w:val="24"/>
        </w:rPr>
        <w:t>ifferent</w:t>
      </w:r>
      <w:r w:rsidR="00771B3F" w:rsidRPr="00011098">
        <w:rPr>
          <w:rFonts w:ascii="Times New Roman" w:hAnsi="Times New Roman" w:cs="Times New Roman"/>
          <w:sz w:val="24"/>
          <w:szCs w:val="24"/>
        </w:rPr>
        <w:t xml:space="preserve"> Greek philosophers</w:t>
      </w:r>
      <w:r w:rsidR="00771B3F">
        <w:rPr>
          <w:rFonts w:ascii="Times New Roman" w:hAnsi="Times New Roman" w:cs="Times New Roman"/>
          <w:sz w:val="24"/>
          <w:szCs w:val="24"/>
        </w:rPr>
        <w:t xml:space="preserve"> </w:t>
      </w:r>
      <w:r>
        <w:rPr>
          <w:rFonts w:ascii="Times New Roman" w:hAnsi="Times New Roman" w:cs="Times New Roman"/>
          <w:sz w:val="24"/>
          <w:szCs w:val="24"/>
        </w:rPr>
        <w:t xml:space="preserve">had their own </w:t>
      </w:r>
      <w:r w:rsidR="00F80996">
        <w:rPr>
          <w:rFonts w:ascii="Times New Roman" w:hAnsi="Times New Roman" w:cs="Times New Roman"/>
          <w:sz w:val="24"/>
          <w:szCs w:val="24"/>
        </w:rPr>
        <w:t xml:space="preserve">unique opinions of </w:t>
      </w:r>
      <w:r w:rsidR="008227AC">
        <w:rPr>
          <w:rFonts w:ascii="Times New Roman" w:hAnsi="Times New Roman" w:cs="Times New Roman"/>
          <w:sz w:val="24"/>
          <w:szCs w:val="24"/>
        </w:rPr>
        <w:t>how pleasure constitutes to the achievement of the “good life.”</w:t>
      </w:r>
      <w:r w:rsidR="00F80996">
        <w:rPr>
          <w:rFonts w:ascii="Times New Roman" w:hAnsi="Times New Roman" w:cs="Times New Roman"/>
          <w:sz w:val="24"/>
          <w:szCs w:val="24"/>
        </w:rPr>
        <w:t xml:space="preserve"> </w:t>
      </w:r>
      <w:r w:rsidR="00F33148" w:rsidRPr="00011098">
        <w:rPr>
          <w:rFonts w:ascii="Times New Roman" w:hAnsi="Times New Roman" w:cs="Times New Roman"/>
          <w:sz w:val="24"/>
          <w:szCs w:val="24"/>
        </w:rPr>
        <w:t>Greek philosophers such as Epicurus, Democritus, Aristotle, Aristippus, and Plato developed</w:t>
      </w:r>
      <w:r w:rsidR="00F33148">
        <w:rPr>
          <w:rFonts w:ascii="Times New Roman" w:hAnsi="Times New Roman" w:cs="Times New Roman"/>
          <w:sz w:val="24"/>
          <w:szCs w:val="24"/>
        </w:rPr>
        <w:t xml:space="preserve"> numerous expressions regarding the notion that </w:t>
      </w:r>
      <w:r w:rsidR="00F33148" w:rsidRPr="00011098">
        <w:rPr>
          <w:rFonts w:ascii="Times New Roman" w:hAnsi="Times New Roman" w:cs="Times New Roman"/>
          <w:sz w:val="24"/>
          <w:szCs w:val="24"/>
        </w:rPr>
        <w:t>“pleasure is the good.”</w:t>
      </w:r>
      <w:r w:rsidR="00FC6EA4">
        <w:rPr>
          <w:rFonts w:ascii="Times New Roman" w:hAnsi="Times New Roman" w:cs="Times New Roman"/>
          <w:sz w:val="24"/>
          <w:szCs w:val="24"/>
        </w:rPr>
        <w:t xml:space="preserve"> </w:t>
      </w:r>
      <w:r w:rsidR="00FC6EA4" w:rsidRPr="00011098">
        <w:rPr>
          <w:rFonts w:ascii="Times New Roman" w:hAnsi="Times New Roman" w:cs="Times New Roman"/>
          <w:sz w:val="24"/>
          <w:szCs w:val="24"/>
        </w:rPr>
        <w:t>Aristippus’ version of hedonism</w:t>
      </w:r>
      <w:r w:rsidR="00FC6EA4">
        <w:rPr>
          <w:rFonts w:ascii="Times New Roman" w:hAnsi="Times New Roman" w:cs="Times New Roman"/>
          <w:sz w:val="24"/>
          <w:szCs w:val="24"/>
        </w:rPr>
        <w:t xml:space="preserve"> claimed that the “greatest good” was derived from the pleasure experienced in a certain moment. </w:t>
      </w:r>
      <w:r w:rsidR="00FC6EA4" w:rsidRPr="00011098">
        <w:rPr>
          <w:rFonts w:ascii="Times New Roman" w:hAnsi="Times New Roman" w:cs="Times New Roman"/>
          <w:sz w:val="24"/>
          <w:szCs w:val="24"/>
        </w:rPr>
        <w:t xml:space="preserve">He also advocated for a life of sensual pleasure based on the principle that all human beings avoid pain and pursue pleasure (Irwin, 1991). His position was aimed at showing that people should enjoy the pleasure of the </w:t>
      </w:r>
      <w:r w:rsidR="00FC6EA4" w:rsidRPr="00011098">
        <w:rPr>
          <w:rFonts w:ascii="Times New Roman" w:hAnsi="Times New Roman" w:cs="Times New Roman"/>
          <w:sz w:val="24"/>
          <w:szCs w:val="24"/>
        </w:rPr>
        <w:lastRenderedPageBreak/>
        <w:t xml:space="preserve">moment and that worry or concern about </w:t>
      </w:r>
      <w:r w:rsidR="00FC6EA4">
        <w:rPr>
          <w:rFonts w:ascii="Times New Roman" w:hAnsi="Times New Roman" w:cs="Times New Roman"/>
          <w:sz w:val="24"/>
          <w:szCs w:val="24"/>
        </w:rPr>
        <w:t>future or past</w:t>
      </w:r>
      <w:r w:rsidR="00FC6EA4" w:rsidRPr="00011098">
        <w:rPr>
          <w:rFonts w:ascii="Times New Roman" w:hAnsi="Times New Roman" w:cs="Times New Roman"/>
          <w:sz w:val="24"/>
          <w:szCs w:val="24"/>
        </w:rPr>
        <w:t xml:space="preserve"> events only caused anxiety and uncertainty and should </w:t>
      </w:r>
      <w:r w:rsidR="00FC6EA4">
        <w:rPr>
          <w:rFonts w:ascii="Times New Roman" w:hAnsi="Times New Roman" w:cs="Times New Roman"/>
          <w:sz w:val="24"/>
          <w:szCs w:val="24"/>
        </w:rPr>
        <w:t>not be given any form of attention.</w:t>
      </w:r>
    </w:p>
    <w:p w:rsidR="005B117D" w:rsidRDefault="005B117D" w:rsidP="005B117D">
      <w:pPr>
        <w:spacing w:after="240" w:line="480" w:lineRule="auto"/>
        <w:ind w:firstLine="720"/>
        <w:rPr>
          <w:rFonts w:ascii="Times New Roman" w:hAnsi="Times New Roman" w:cs="Times New Roman"/>
          <w:sz w:val="24"/>
          <w:szCs w:val="24"/>
        </w:rPr>
      </w:pPr>
      <w:r w:rsidRPr="00011098">
        <w:rPr>
          <w:rFonts w:ascii="Times New Roman" w:hAnsi="Times New Roman" w:cs="Times New Roman"/>
          <w:sz w:val="24"/>
          <w:szCs w:val="24"/>
        </w:rPr>
        <w:t>Democrit</w:t>
      </w:r>
      <w:r w:rsidR="0083660D">
        <w:rPr>
          <w:rFonts w:ascii="Times New Roman" w:hAnsi="Times New Roman" w:cs="Times New Roman"/>
          <w:sz w:val="24"/>
          <w:szCs w:val="24"/>
        </w:rPr>
        <w:t>us and Socrates’</w:t>
      </w:r>
      <w:r w:rsidRPr="00011098">
        <w:rPr>
          <w:rFonts w:ascii="Times New Roman" w:hAnsi="Times New Roman" w:cs="Times New Roman"/>
          <w:sz w:val="24"/>
          <w:szCs w:val="24"/>
        </w:rPr>
        <w:t xml:space="preserve"> version of hedonism holds that</w:t>
      </w:r>
      <w:r>
        <w:rPr>
          <w:rFonts w:ascii="Times New Roman" w:hAnsi="Times New Roman" w:cs="Times New Roman"/>
          <w:sz w:val="24"/>
          <w:szCs w:val="24"/>
        </w:rPr>
        <w:t xml:space="preserve"> pleasure is a state of euthymia (tranquility of mind)</w:t>
      </w:r>
      <w:r w:rsidRPr="00011098">
        <w:rPr>
          <w:rFonts w:ascii="Times New Roman" w:hAnsi="Times New Roman" w:cs="Times New Roman"/>
          <w:sz w:val="24"/>
          <w:szCs w:val="24"/>
        </w:rPr>
        <w:t xml:space="preserve"> and that certain </w:t>
      </w:r>
      <w:r>
        <w:rPr>
          <w:rFonts w:ascii="Times New Roman" w:hAnsi="Times New Roman" w:cs="Times New Roman"/>
          <w:sz w:val="24"/>
          <w:szCs w:val="24"/>
        </w:rPr>
        <w:t>pains and pleasures</w:t>
      </w:r>
      <w:r w:rsidRPr="00011098">
        <w:rPr>
          <w:rFonts w:ascii="Times New Roman" w:hAnsi="Times New Roman" w:cs="Times New Roman"/>
          <w:sz w:val="24"/>
          <w:szCs w:val="24"/>
        </w:rPr>
        <w:t xml:space="preserve"> </w:t>
      </w:r>
      <w:r>
        <w:rPr>
          <w:rFonts w:ascii="Times New Roman" w:hAnsi="Times New Roman" w:cs="Times New Roman"/>
          <w:sz w:val="24"/>
          <w:szCs w:val="24"/>
        </w:rPr>
        <w:t>need to</w:t>
      </w:r>
      <w:r w:rsidRPr="00011098">
        <w:rPr>
          <w:rFonts w:ascii="Times New Roman" w:hAnsi="Times New Roman" w:cs="Times New Roman"/>
          <w:sz w:val="24"/>
          <w:szCs w:val="24"/>
        </w:rPr>
        <w:t xml:space="preserve"> be </w:t>
      </w:r>
      <w:r>
        <w:rPr>
          <w:rFonts w:ascii="Times New Roman" w:hAnsi="Times New Roman" w:cs="Times New Roman"/>
          <w:sz w:val="24"/>
          <w:szCs w:val="24"/>
        </w:rPr>
        <w:t>selected</w:t>
      </w:r>
      <w:r w:rsidRPr="00011098">
        <w:rPr>
          <w:rFonts w:ascii="Times New Roman" w:hAnsi="Times New Roman" w:cs="Times New Roman"/>
          <w:sz w:val="24"/>
          <w:szCs w:val="24"/>
        </w:rPr>
        <w:t xml:space="preserve"> based on how they affect tranquility (Nodelman &amp; Anderson, 1995). In “Protagoras,” Socrates presents a method of calculating pains and pleasures. He argues that an individual’s own good should not be </w:t>
      </w:r>
      <w:r>
        <w:rPr>
          <w:rFonts w:ascii="Times New Roman" w:hAnsi="Times New Roman" w:cs="Times New Roman"/>
          <w:sz w:val="24"/>
          <w:szCs w:val="24"/>
        </w:rPr>
        <w:t>pleasure that is short-lived</w:t>
      </w:r>
      <w:r w:rsidRPr="00011098">
        <w:rPr>
          <w:rFonts w:ascii="Times New Roman" w:hAnsi="Times New Roman" w:cs="Times New Roman"/>
          <w:sz w:val="24"/>
          <w:szCs w:val="24"/>
        </w:rPr>
        <w:t xml:space="preserve"> and that it is vitally crucial to distinguish between pleasures that promote harm and pleasures that promote good (Zeyl, 1980).  </w:t>
      </w:r>
    </w:p>
    <w:p w:rsidR="00337D94" w:rsidRDefault="00250F0D" w:rsidP="00337D94">
      <w:pPr>
        <w:spacing w:after="240" w:line="480" w:lineRule="auto"/>
        <w:ind w:firstLine="720"/>
        <w:rPr>
          <w:rFonts w:ascii="Times New Roman" w:hAnsi="Times New Roman" w:cs="Times New Roman"/>
          <w:sz w:val="24"/>
          <w:szCs w:val="24"/>
        </w:rPr>
      </w:pPr>
      <w:r w:rsidRPr="00011098">
        <w:rPr>
          <w:rFonts w:ascii="Times New Roman" w:hAnsi="Times New Roman" w:cs="Times New Roman"/>
          <w:sz w:val="24"/>
          <w:szCs w:val="24"/>
        </w:rPr>
        <w:t>Aristotle</w:t>
      </w:r>
      <w:r w:rsidR="005C09D3">
        <w:rPr>
          <w:rFonts w:ascii="Times New Roman" w:hAnsi="Times New Roman" w:cs="Times New Roman"/>
          <w:sz w:val="24"/>
          <w:szCs w:val="24"/>
        </w:rPr>
        <w:t xml:space="preserve"> </w:t>
      </w:r>
      <w:r w:rsidR="00181253">
        <w:rPr>
          <w:rFonts w:ascii="Times New Roman" w:hAnsi="Times New Roman" w:cs="Times New Roman"/>
          <w:sz w:val="24"/>
          <w:szCs w:val="24"/>
        </w:rPr>
        <w:t xml:space="preserve">disputed the widely held concept that </w:t>
      </w:r>
      <w:r w:rsidR="00181253" w:rsidRPr="00011098">
        <w:rPr>
          <w:rFonts w:ascii="Times New Roman" w:hAnsi="Times New Roman" w:cs="Times New Roman"/>
          <w:sz w:val="24"/>
          <w:szCs w:val="24"/>
        </w:rPr>
        <w:t>that pleasure is a process through which individuals remedy a natural deficiency (satisfying thirst or hunger)</w:t>
      </w:r>
      <w:r w:rsidR="00181253">
        <w:rPr>
          <w:rFonts w:ascii="Times New Roman" w:hAnsi="Times New Roman" w:cs="Times New Roman"/>
          <w:sz w:val="24"/>
          <w:szCs w:val="24"/>
        </w:rPr>
        <w:t xml:space="preserve">. </w:t>
      </w:r>
      <w:r w:rsidR="009B6C61">
        <w:rPr>
          <w:rFonts w:ascii="Times New Roman" w:hAnsi="Times New Roman" w:cs="Times New Roman"/>
          <w:sz w:val="24"/>
          <w:szCs w:val="24"/>
        </w:rPr>
        <w:t xml:space="preserve">He </w:t>
      </w:r>
      <w:r w:rsidR="009B6C61" w:rsidRPr="00011098">
        <w:rPr>
          <w:rFonts w:ascii="Times New Roman" w:hAnsi="Times New Roman" w:cs="Times New Roman"/>
          <w:sz w:val="24"/>
          <w:szCs w:val="24"/>
        </w:rPr>
        <w:t>challenged the pre-existing definitions of pleasure</w:t>
      </w:r>
      <w:r w:rsidR="009B6C61">
        <w:rPr>
          <w:rFonts w:ascii="Times New Roman" w:hAnsi="Times New Roman" w:cs="Times New Roman"/>
          <w:sz w:val="24"/>
          <w:szCs w:val="24"/>
        </w:rPr>
        <w:t xml:space="preserve"> that were prevalent in his time and established his own </w:t>
      </w:r>
      <w:r w:rsidR="007F6EA3">
        <w:rPr>
          <w:rFonts w:ascii="Times New Roman" w:hAnsi="Times New Roman" w:cs="Times New Roman"/>
          <w:sz w:val="24"/>
          <w:szCs w:val="24"/>
        </w:rPr>
        <w:t>definition of pleasure</w:t>
      </w:r>
      <w:r w:rsidR="00337D94">
        <w:rPr>
          <w:rFonts w:ascii="Times New Roman" w:hAnsi="Times New Roman" w:cs="Times New Roman"/>
          <w:sz w:val="24"/>
          <w:szCs w:val="24"/>
        </w:rPr>
        <w:t xml:space="preserve">, which declared that </w:t>
      </w:r>
      <w:r w:rsidR="00337D94" w:rsidRPr="00011098">
        <w:rPr>
          <w:rFonts w:ascii="Times New Roman" w:hAnsi="Times New Roman" w:cs="Times New Roman"/>
          <w:sz w:val="24"/>
          <w:szCs w:val="24"/>
        </w:rPr>
        <w:t>“pleasure occurs when a natural potentiality for thought or perception is realized in perfect conditions” (</w:t>
      </w:r>
      <w:r w:rsidR="00337D94" w:rsidRPr="00011098">
        <w:rPr>
          <w:rFonts w:ascii="Times New Roman" w:hAnsi="Times New Roman" w:cs="Times New Roman"/>
          <w:sz w:val="24"/>
          <w:szCs w:val="24"/>
          <w:shd w:val="clear" w:color="auto" w:fill="FFFFFF"/>
        </w:rPr>
        <w:t xml:space="preserve">de Landázuri, 2012). </w:t>
      </w:r>
      <w:r w:rsidR="00337D94" w:rsidRPr="00011098">
        <w:rPr>
          <w:rFonts w:ascii="Times New Roman" w:hAnsi="Times New Roman" w:cs="Times New Roman"/>
          <w:sz w:val="24"/>
          <w:szCs w:val="24"/>
        </w:rPr>
        <w:t xml:space="preserve">Aristotle </w:t>
      </w:r>
      <w:r w:rsidR="00337D94">
        <w:rPr>
          <w:rFonts w:ascii="Times New Roman" w:hAnsi="Times New Roman" w:cs="Times New Roman"/>
          <w:sz w:val="24"/>
          <w:szCs w:val="24"/>
        </w:rPr>
        <w:t>went</w:t>
      </w:r>
      <w:r w:rsidR="00337D94" w:rsidRPr="00011098">
        <w:rPr>
          <w:rFonts w:ascii="Times New Roman" w:hAnsi="Times New Roman" w:cs="Times New Roman"/>
          <w:sz w:val="24"/>
          <w:szCs w:val="24"/>
        </w:rPr>
        <w:t xml:space="preserve"> on to explain that all forms of actualization have their own pleasure: bodily pleasures, the pleasure of art, and the pleasure of thought. </w:t>
      </w:r>
    </w:p>
    <w:p w:rsidR="00B31A8E" w:rsidRDefault="00B31A8E" w:rsidP="00B31A8E">
      <w:pPr>
        <w:spacing w:after="240" w:line="480" w:lineRule="auto"/>
        <w:ind w:firstLine="720"/>
        <w:rPr>
          <w:rFonts w:ascii="Times New Roman" w:hAnsi="Times New Roman" w:cs="Times New Roman"/>
          <w:sz w:val="24"/>
          <w:szCs w:val="24"/>
        </w:rPr>
      </w:pPr>
      <w:r w:rsidRPr="00011098">
        <w:rPr>
          <w:rFonts w:ascii="Times New Roman" w:hAnsi="Times New Roman" w:cs="Times New Roman"/>
          <w:sz w:val="24"/>
          <w:szCs w:val="24"/>
        </w:rPr>
        <w:t>Epicurus argued that pleasure exists in two forms: the pleasure that results from satisfying a deficiency (such as a desire or hunger) and the pleasure that results from being in a stable and free state, devoid of any form of disturbance or pain (O’Keefe, 2005). Epicurus gave supremacy to being in a state of freedom without any form of pain</w:t>
      </w:r>
      <w:r>
        <w:rPr>
          <w:rFonts w:ascii="Times New Roman" w:hAnsi="Times New Roman" w:cs="Times New Roman"/>
          <w:sz w:val="24"/>
          <w:szCs w:val="24"/>
        </w:rPr>
        <w:t xml:space="preserve"> </w:t>
      </w:r>
      <w:r w:rsidRPr="00011098">
        <w:rPr>
          <w:rFonts w:ascii="Times New Roman" w:hAnsi="Times New Roman" w:cs="Times New Roman"/>
          <w:sz w:val="24"/>
          <w:szCs w:val="24"/>
        </w:rPr>
        <w:t xml:space="preserve">and gave little importance to the attainment of pleasure. He stated that the highest pleasure that an individual can achieve consists of a </w:t>
      </w:r>
      <w:r>
        <w:rPr>
          <w:rFonts w:ascii="Times New Roman" w:hAnsi="Times New Roman" w:cs="Times New Roman"/>
          <w:sz w:val="24"/>
          <w:szCs w:val="24"/>
        </w:rPr>
        <w:t>moderate and simple</w:t>
      </w:r>
      <w:r w:rsidRPr="00011098">
        <w:rPr>
          <w:rFonts w:ascii="Times New Roman" w:hAnsi="Times New Roman" w:cs="Times New Roman"/>
          <w:sz w:val="24"/>
          <w:szCs w:val="24"/>
        </w:rPr>
        <w:t xml:space="preserve"> life spent in philosophical discussions and in the company of friends (Gordon, 2012). Epicurus went as far as discouraging overindulgence of any kind, </w:t>
      </w:r>
      <w:r w:rsidRPr="00011098">
        <w:rPr>
          <w:rFonts w:ascii="Times New Roman" w:hAnsi="Times New Roman" w:cs="Times New Roman"/>
          <w:sz w:val="24"/>
          <w:szCs w:val="24"/>
        </w:rPr>
        <w:lastRenderedPageBreak/>
        <w:t xml:space="preserve">claiming that overindulgence ultimately results in instability or pain (Kenny, 2004). In </w:t>
      </w:r>
      <w:r w:rsidRPr="00011098">
        <w:rPr>
          <w:rFonts w:ascii="Times New Roman" w:hAnsi="Times New Roman" w:cs="Times New Roman"/>
          <w:i/>
          <w:sz w:val="24"/>
          <w:szCs w:val="24"/>
        </w:rPr>
        <w:t>Letter to Menoeceus</w:t>
      </w:r>
      <w:r w:rsidRPr="00011098">
        <w:rPr>
          <w:rFonts w:ascii="Times New Roman" w:hAnsi="Times New Roman" w:cs="Times New Roman"/>
          <w:sz w:val="24"/>
          <w:szCs w:val="24"/>
        </w:rPr>
        <w:t>, Epicurus writes that:</w:t>
      </w:r>
    </w:p>
    <w:p w:rsidR="00B31A8E" w:rsidRPr="00011098" w:rsidRDefault="00B31A8E" w:rsidP="00B31A8E">
      <w:pPr>
        <w:spacing w:after="240" w:line="480" w:lineRule="auto"/>
        <w:ind w:left="720"/>
        <w:rPr>
          <w:rFonts w:ascii="Times New Roman" w:hAnsi="Times New Roman" w:cs="Times New Roman"/>
          <w:sz w:val="24"/>
          <w:szCs w:val="24"/>
        </w:rPr>
      </w:pPr>
      <w:r w:rsidRPr="00011098">
        <w:rPr>
          <w:rFonts w:ascii="Times New Roman" w:hAnsi="Times New Roman" w:cs="Times New Roman"/>
          <w:sz w:val="24"/>
          <w:szCs w:val="24"/>
        </w:rPr>
        <w:t>We recognize pleasure as the first good innate in us, and from pleasure, we begin every act of choice and avoidance, and to pleasure</w:t>
      </w:r>
      <w:r>
        <w:rPr>
          <w:rFonts w:ascii="Times New Roman" w:hAnsi="Times New Roman" w:cs="Times New Roman"/>
          <w:sz w:val="24"/>
          <w:szCs w:val="24"/>
        </w:rPr>
        <w:t>,</w:t>
      </w:r>
      <w:r w:rsidRPr="00011098">
        <w:rPr>
          <w:rFonts w:ascii="Times New Roman" w:hAnsi="Times New Roman" w:cs="Times New Roman"/>
          <w:sz w:val="24"/>
          <w:szCs w:val="24"/>
        </w:rPr>
        <w:t xml:space="preserve"> we return again, using the feeling as the standard by which we judge every good” (Epicurus, 2004). </w:t>
      </w:r>
    </w:p>
    <w:p w:rsidR="00F128FF" w:rsidRDefault="00C53002" w:rsidP="00F128FF">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Christian philosophers did not accept Epicurean hedonism </w:t>
      </w:r>
      <w:r w:rsidR="002F6F87">
        <w:rPr>
          <w:rFonts w:ascii="Times New Roman" w:hAnsi="Times New Roman" w:cs="Times New Roman"/>
          <w:sz w:val="24"/>
          <w:szCs w:val="24"/>
        </w:rPr>
        <w:t>on claims that</w:t>
      </w:r>
      <w:r>
        <w:rPr>
          <w:rFonts w:ascii="Times New Roman" w:hAnsi="Times New Roman" w:cs="Times New Roman"/>
          <w:sz w:val="24"/>
          <w:szCs w:val="24"/>
        </w:rPr>
        <w:t xml:space="preserve"> its </w:t>
      </w:r>
      <w:r w:rsidR="006D75D6">
        <w:rPr>
          <w:rFonts w:ascii="Times New Roman" w:hAnsi="Times New Roman" w:cs="Times New Roman"/>
          <w:sz w:val="24"/>
          <w:szCs w:val="24"/>
        </w:rPr>
        <w:t>views went against Christian views</w:t>
      </w:r>
      <w:r w:rsidR="008B76C6">
        <w:rPr>
          <w:rFonts w:ascii="Times New Roman" w:hAnsi="Times New Roman" w:cs="Times New Roman"/>
          <w:sz w:val="24"/>
          <w:szCs w:val="24"/>
        </w:rPr>
        <w:t xml:space="preserve">; however, </w:t>
      </w:r>
      <w:r w:rsidR="002978B5">
        <w:rPr>
          <w:rFonts w:ascii="Times New Roman" w:hAnsi="Times New Roman" w:cs="Times New Roman"/>
          <w:sz w:val="24"/>
          <w:szCs w:val="24"/>
        </w:rPr>
        <w:t>Erasmus and Thomas More revived Epicurean hedonism</w:t>
      </w:r>
      <w:r w:rsidR="006D75D6">
        <w:rPr>
          <w:rFonts w:ascii="Times New Roman" w:hAnsi="Times New Roman" w:cs="Times New Roman"/>
          <w:sz w:val="24"/>
          <w:szCs w:val="24"/>
        </w:rPr>
        <w:t xml:space="preserve">. Christian philosophers claimed that Epicurean hedonism </w:t>
      </w:r>
      <w:r w:rsidR="00F128FF" w:rsidRPr="00011098">
        <w:rPr>
          <w:rFonts w:ascii="Times New Roman" w:hAnsi="Times New Roman" w:cs="Times New Roman"/>
          <w:sz w:val="24"/>
          <w:szCs w:val="24"/>
        </w:rPr>
        <w:t xml:space="preserve">was not consistent with Christian aims of </w:t>
      </w:r>
      <w:r w:rsidR="00F128FF">
        <w:rPr>
          <w:rFonts w:ascii="Times New Roman" w:hAnsi="Times New Roman" w:cs="Times New Roman"/>
          <w:sz w:val="24"/>
          <w:szCs w:val="24"/>
        </w:rPr>
        <w:t>adhering to God’s will</w:t>
      </w:r>
      <w:r w:rsidR="00F128FF" w:rsidRPr="00011098">
        <w:rPr>
          <w:rFonts w:ascii="Times New Roman" w:hAnsi="Times New Roman" w:cs="Times New Roman"/>
          <w:sz w:val="24"/>
          <w:szCs w:val="24"/>
        </w:rPr>
        <w:t xml:space="preserve">, avoiding sin, seeking a reward </w:t>
      </w:r>
      <w:r w:rsidR="00F128FF">
        <w:rPr>
          <w:rFonts w:ascii="Times New Roman" w:hAnsi="Times New Roman" w:cs="Times New Roman"/>
          <w:sz w:val="24"/>
          <w:szCs w:val="24"/>
        </w:rPr>
        <w:t>after death</w:t>
      </w:r>
      <w:r w:rsidR="00F128FF" w:rsidRPr="00011098">
        <w:rPr>
          <w:rFonts w:ascii="Times New Roman" w:hAnsi="Times New Roman" w:cs="Times New Roman"/>
          <w:sz w:val="24"/>
          <w:szCs w:val="24"/>
        </w:rPr>
        <w:t xml:space="preserve"> for suffering and sacrifice on earth, and cultivating virtues such as faith and charity. Erasmus</w:t>
      </w:r>
      <w:r w:rsidR="00484891">
        <w:rPr>
          <w:rFonts w:ascii="Times New Roman" w:hAnsi="Times New Roman" w:cs="Times New Roman"/>
          <w:sz w:val="24"/>
          <w:szCs w:val="24"/>
        </w:rPr>
        <w:t xml:space="preserve"> </w:t>
      </w:r>
      <w:r w:rsidR="00F128FF" w:rsidRPr="00011098">
        <w:rPr>
          <w:rFonts w:ascii="Times New Roman" w:hAnsi="Times New Roman" w:cs="Times New Roman"/>
          <w:sz w:val="24"/>
          <w:szCs w:val="24"/>
        </w:rPr>
        <w:t>revived he</w:t>
      </w:r>
      <w:r w:rsidR="00C733A5">
        <w:rPr>
          <w:rFonts w:ascii="Times New Roman" w:hAnsi="Times New Roman" w:cs="Times New Roman"/>
          <w:sz w:val="24"/>
          <w:szCs w:val="24"/>
        </w:rPr>
        <w:t xml:space="preserve">donism by </w:t>
      </w:r>
      <w:r w:rsidR="00F128FF" w:rsidRPr="00011098">
        <w:rPr>
          <w:rFonts w:ascii="Times New Roman" w:hAnsi="Times New Roman" w:cs="Times New Roman"/>
          <w:sz w:val="24"/>
          <w:szCs w:val="24"/>
        </w:rPr>
        <w:t>maintaining that it was God’s will for humans to experience pleasure (</w:t>
      </w:r>
      <w:r w:rsidR="00F128FF" w:rsidRPr="00011098">
        <w:rPr>
          <w:rFonts w:ascii="Times New Roman" w:hAnsi="Times New Roman" w:cs="Times New Roman"/>
          <w:sz w:val="24"/>
          <w:szCs w:val="24"/>
          <w:shd w:val="clear" w:color="auto" w:fill="FFFFFF"/>
        </w:rPr>
        <w:t>Botley et al., 2004)</w:t>
      </w:r>
      <w:r w:rsidR="00F128FF" w:rsidRPr="00011098">
        <w:rPr>
          <w:rFonts w:ascii="Times New Roman" w:hAnsi="Times New Roman" w:cs="Times New Roman"/>
          <w:sz w:val="24"/>
          <w:szCs w:val="24"/>
        </w:rPr>
        <w:t xml:space="preserve">. When describing his ideal society (utopia), Thomas More stated that “the chief part of a person’s happiness consists of pleasure” (More, 2011). He further stated that God </w:t>
      </w:r>
      <w:r w:rsidR="00F128FF">
        <w:rPr>
          <w:rFonts w:ascii="Times New Roman" w:hAnsi="Times New Roman" w:cs="Times New Roman"/>
          <w:sz w:val="24"/>
          <w:szCs w:val="24"/>
        </w:rPr>
        <w:t>made</w:t>
      </w:r>
      <w:r w:rsidR="00F128FF" w:rsidRPr="00011098">
        <w:rPr>
          <w:rFonts w:ascii="Times New Roman" w:hAnsi="Times New Roman" w:cs="Times New Roman"/>
          <w:sz w:val="24"/>
          <w:szCs w:val="24"/>
        </w:rPr>
        <w:t xml:space="preserve"> humans to be happy and that He motivates moral behavior using humans’ desire for pleasure. More distinguished pleasures of the </w:t>
      </w:r>
      <w:r w:rsidR="00F128FF">
        <w:rPr>
          <w:rFonts w:ascii="Times New Roman" w:hAnsi="Times New Roman" w:cs="Times New Roman"/>
          <w:sz w:val="24"/>
          <w:szCs w:val="24"/>
        </w:rPr>
        <w:t>body and mind</w:t>
      </w:r>
      <w:r w:rsidR="00F128FF" w:rsidRPr="00011098">
        <w:rPr>
          <w:rFonts w:ascii="Times New Roman" w:hAnsi="Times New Roman" w:cs="Times New Roman"/>
          <w:sz w:val="24"/>
          <w:szCs w:val="24"/>
        </w:rPr>
        <w:t xml:space="preserve">, </w:t>
      </w:r>
      <w:r w:rsidR="00F128FF">
        <w:rPr>
          <w:rFonts w:ascii="Times New Roman" w:hAnsi="Times New Roman" w:cs="Times New Roman"/>
          <w:sz w:val="24"/>
          <w:szCs w:val="24"/>
        </w:rPr>
        <w:t>encouraging humans to pursue</w:t>
      </w:r>
      <w:r w:rsidR="00F128FF" w:rsidRPr="00011098">
        <w:rPr>
          <w:rFonts w:ascii="Times New Roman" w:hAnsi="Times New Roman" w:cs="Times New Roman"/>
          <w:sz w:val="24"/>
          <w:szCs w:val="24"/>
        </w:rPr>
        <w:t xml:space="preserve"> natural pleasures and not pleasures generated by artificial luxuries. </w:t>
      </w:r>
    </w:p>
    <w:p w:rsidR="004018E4" w:rsidRDefault="004018E4" w:rsidP="004018E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nineteenth century saw the establishment of </w:t>
      </w:r>
      <w:r w:rsidR="00640948">
        <w:rPr>
          <w:rFonts w:ascii="Times New Roman" w:hAnsi="Times New Roman" w:cs="Times New Roman"/>
          <w:sz w:val="24"/>
          <w:szCs w:val="24"/>
        </w:rPr>
        <w:t xml:space="preserve">new definitions of </w:t>
      </w:r>
      <w:r w:rsidR="00D83AF0">
        <w:rPr>
          <w:rFonts w:ascii="Times New Roman" w:hAnsi="Times New Roman" w:cs="Times New Roman"/>
          <w:sz w:val="24"/>
          <w:szCs w:val="24"/>
        </w:rPr>
        <w:t>hedonism from a utilitarian perspective.</w:t>
      </w:r>
      <w:r w:rsidRPr="00011098">
        <w:rPr>
          <w:rFonts w:ascii="Times New Roman" w:hAnsi="Times New Roman" w:cs="Times New Roman"/>
          <w:sz w:val="24"/>
          <w:szCs w:val="24"/>
        </w:rPr>
        <w:t xml:space="preserve"> Jeremy Bentham and John Stuart Mill (British philosophers) established the</w:t>
      </w:r>
      <w:r w:rsidR="00090C5E">
        <w:rPr>
          <w:rFonts w:ascii="Times New Roman" w:hAnsi="Times New Roman" w:cs="Times New Roman"/>
          <w:sz w:val="24"/>
          <w:szCs w:val="24"/>
        </w:rPr>
        <w:t xml:space="preserve">ir own definitions of hedonism, which were </w:t>
      </w:r>
      <w:r w:rsidRPr="00011098">
        <w:rPr>
          <w:rFonts w:ascii="Times New Roman" w:hAnsi="Times New Roman" w:cs="Times New Roman"/>
          <w:sz w:val="24"/>
          <w:szCs w:val="24"/>
        </w:rPr>
        <w:t xml:space="preserve">founded upon their ethic theory of utilitarianism, which shares similar values with hedonism, such as actions </w:t>
      </w:r>
      <w:r>
        <w:rPr>
          <w:rFonts w:ascii="Times New Roman" w:hAnsi="Times New Roman" w:cs="Times New Roman"/>
          <w:sz w:val="24"/>
          <w:szCs w:val="24"/>
        </w:rPr>
        <w:t xml:space="preserve">that </w:t>
      </w:r>
      <w:r w:rsidRPr="00011098">
        <w:rPr>
          <w:rFonts w:ascii="Times New Roman" w:hAnsi="Times New Roman" w:cs="Times New Roman"/>
          <w:sz w:val="24"/>
          <w:szCs w:val="24"/>
        </w:rPr>
        <w:t xml:space="preserve">should be performed with the main goal of achieving the greatest good for the greatest </w:t>
      </w:r>
      <w:r>
        <w:rPr>
          <w:rFonts w:ascii="Times New Roman" w:hAnsi="Times New Roman" w:cs="Times New Roman"/>
          <w:sz w:val="24"/>
          <w:szCs w:val="24"/>
        </w:rPr>
        <w:t>proportion</w:t>
      </w:r>
      <w:r w:rsidRPr="00011098">
        <w:rPr>
          <w:rFonts w:ascii="Times New Roman" w:hAnsi="Times New Roman" w:cs="Times New Roman"/>
          <w:sz w:val="24"/>
          <w:szCs w:val="24"/>
        </w:rPr>
        <w:t xml:space="preserve"> of people (Driver, 2014).  As argued by Mill, pleasure exists </w:t>
      </w:r>
      <w:r>
        <w:rPr>
          <w:rFonts w:ascii="Times New Roman" w:hAnsi="Times New Roman" w:cs="Times New Roman"/>
          <w:sz w:val="24"/>
          <w:szCs w:val="24"/>
        </w:rPr>
        <w:t>at</w:t>
      </w:r>
      <w:r w:rsidRPr="00011098">
        <w:rPr>
          <w:rFonts w:ascii="Times New Roman" w:hAnsi="Times New Roman" w:cs="Times New Roman"/>
          <w:sz w:val="24"/>
          <w:szCs w:val="24"/>
        </w:rPr>
        <w:t xml:space="preserve"> different levels, and high-quality pleasure is of more value than </w:t>
      </w:r>
      <w:r w:rsidRPr="00011098">
        <w:rPr>
          <w:rFonts w:ascii="Times New Roman" w:hAnsi="Times New Roman" w:cs="Times New Roman"/>
          <w:sz w:val="24"/>
          <w:szCs w:val="24"/>
        </w:rPr>
        <w:lastRenderedPageBreak/>
        <w:t xml:space="preserve">low-quality pleasure. Mill claimed that simpler beings (such as pigs) </w:t>
      </w:r>
      <w:r>
        <w:rPr>
          <w:rFonts w:ascii="Times New Roman" w:hAnsi="Times New Roman" w:cs="Times New Roman"/>
          <w:sz w:val="24"/>
          <w:szCs w:val="24"/>
        </w:rPr>
        <w:t>could</w:t>
      </w:r>
      <w:r w:rsidRPr="00011098">
        <w:rPr>
          <w:rFonts w:ascii="Times New Roman" w:hAnsi="Times New Roman" w:cs="Times New Roman"/>
          <w:sz w:val="24"/>
          <w:szCs w:val="24"/>
        </w:rPr>
        <w:t xml:space="preserve"> easily access the simple things in life. This is because they are unaware of </w:t>
      </w:r>
      <w:r>
        <w:rPr>
          <w:rFonts w:ascii="Times New Roman" w:hAnsi="Times New Roman" w:cs="Times New Roman"/>
          <w:sz w:val="24"/>
          <w:szCs w:val="24"/>
        </w:rPr>
        <w:t>other aspects that exist in life;</w:t>
      </w:r>
      <w:r w:rsidRPr="00011098">
        <w:rPr>
          <w:rFonts w:ascii="Times New Roman" w:hAnsi="Times New Roman" w:cs="Times New Roman"/>
          <w:sz w:val="24"/>
          <w:szCs w:val="24"/>
        </w:rPr>
        <w:t xml:space="preserve"> thus, they can </w:t>
      </w:r>
      <w:r>
        <w:rPr>
          <w:rFonts w:ascii="Times New Roman" w:hAnsi="Times New Roman" w:cs="Times New Roman"/>
          <w:sz w:val="24"/>
          <w:szCs w:val="24"/>
        </w:rPr>
        <w:t>take part in any activity</w:t>
      </w:r>
      <w:r w:rsidRPr="00011098">
        <w:rPr>
          <w:rFonts w:ascii="Times New Roman" w:hAnsi="Times New Roman" w:cs="Times New Roman"/>
          <w:sz w:val="24"/>
          <w:szCs w:val="24"/>
        </w:rPr>
        <w:t xml:space="preserve"> without having to give much thought to their actions. Contrastingly, elaborate beings </w:t>
      </w:r>
      <w:r>
        <w:rPr>
          <w:rFonts w:ascii="Times New Roman" w:hAnsi="Times New Roman" w:cs="Times New Roman"/>
          <w:sz w:val="24"/>
          <w:szCs w:val="24"/>
        </w:rPr>
        <w:t xml:space="preserve">take more time to think </w:t>
      </w:r>
      <w:r w:rsidRPr="00011098">
        <w:rPr>
          <w:rFonts w:ascii="Times New Roman" w:hAnsi="Times New Roman" w:cs="Times New Roman"/>
          <w:sz w:val="24"/>
          <w:szCs w:val="24"/>
        </w:rPr>
        <w:t>about their actions hence lessening the time they spend enjoying the simple pleasures</w:t>
      </w:r>
      <w:r>
        <w:rPr>
          <w:rFonts w:ascii="Times New Roman" w:hAnsi="Times New Roman" w:cs="Times New Roman"/>
          <w:sz w:val="24"/>
          <w:szCs w:val="24"/>
        </w:rPr>
        <w:t xml:space="preserve"> that life has to offer</w:t>
      </w:r>
      <w:r w:rsidRPr="00011098">
        <w:rPr>
          <w:rFonts w:ascii="Times New Roman" w:hAnsi="Times New Roman" w:cs="Times New Roman"/>
          <w:sz w:val="24"/>
          <w:szCs w:val="24"/>
        </w:rPr>
        <w:t xml:space="preserve"> (Driver, 2014). </w:t>
      </w:r>
    </w:p>
    <w:p w:rsidR="004018E4" w:rsidRDefault="006F14E8" w:rsidP="004018E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Christian hedonism</w:t>
      </w:r>
      <w:r w:rsidR="00EB3288">
        <w:rPr>
          <w:rFonts w:ascii="Times New Roman" w:hAnsi="Times New Roman" w:cs="Times New Roman"/>
          <w:sz w:val="24"/>
          <w:szCs w:val="24"/>
        </w:rPr>
        <w:t xml:space="preserve"> </w:t>
      </w:r>
      <w:r w:rsidR="0052583B">
        <w:rPr>
          <w:rFonts w:ascii="Times New Roman" w:hAnsi="Times New Roman" w:cs="Times New Roman"/>
          <w:sz w:val="24"/>
          <w:szCs w:val="24"/>
        </w:rPr>
        <w:t>made it possible for Christians to pursue pleasure.</w:t>
      </w:r>
      <w:r w:rsidR="00EB3288">
        <w:rPr>
          <w:rFonts w:ascii="Times New Roman" w:hAnsi="Times New Roman" w:cs="Times New Roman"/>
          <w:sz w:val="24"/>
          <w:szCs w:val="24"/>
        </w:rPr>
        <w:t xml:space="preserve"> </w:t>
      </w:r>
      <w:r w:rsidR="004018E4">
        <w:rPr>
          <w:rFonts w:ascii="Times New Roman" w:hAnsi="Times New Roman" w:cs="Times New Roman"/>
          <w:sz w:val="24"/>
          <w:szCs w:val="24"/>
        </w:rPr>
        <w:t>In 1986, pastor, Dr. John Piper coined the term “Christian hedonism,” which appeared in his book “</w:t>
      </w:r>
      <w:r w:rsidR="004018E4" w:rsidRPr="004E38F7">
        <w:rPr>
          <w:rFonts w:ascii="Times New Roman" w:hAnsi="Times New Roman" w:cs="Times New Roman"/>
          <w:sz w:val="24"/>
          <w:szCs w:val="24"/>
        </w:rPr>
        <w:t xml:space="preserve">Desiring God: Meditations of a Christian </w:t>
      </w:r>
      <w:r w:rsidR="004018E4">
        <w:rPr>
          <w:rFonts w:ascii="Times New Roman" w:hAnsi="Times New Roman" w:cs="Times New Roman"/>
          <w:sz w:val="24"/>
          <w:szCs w:val="24"/>
        </w:rPr>
        <w:t>h</w:t>
      </w:r>
      <w:r w:rsidR="004018E4" w:rsidRPr="004E38F7">
        <w:rPr>
          <w:rFonts w:ascii="Times New Roman" w:hAnsi="Times New Roman" w:cs="Times New Roman"/>
          <w:sz w:val="24"/>
          <w:szCs w:val="24"/>
        </w:rPr>
        <w:t>edonist</w:t>
      </w:r>
      <w:r w:rsidR="004018E4">
        <w:rPr>
          <w:rFonts w:ascii="Times New Roman" w:hAnsi="Times New Roman" w:cs="Times New Roman"/>
          <w:sz w:val="24"/>
          <w:szCs w:val="24"/>
        </w:rPr>
        <w:t xml:space="preserve">.” In the book, Piper asserts that human beings were created by God, who purposed for them to enjoy and know him more intimately through serving, praising, and worshipping Him (Piper, 1986). Christian hedonism encourages individuals to pursue their own happiness with God as the ultimate pleasure (Piper, 1968). Like the Epicurean view, Christian hedonism describes the highest pleasure as something that is long-lasting and not short-lived. Both views also suggest that pleasure is not something that can be achieved through indulgence. </w:t>
      </w:r>
    </w:p>
    <w:p w:rsidR="004018E4" w:rsidRDefault="004018E4" w:rsidP="004018E4">
      <w:pPr>
        <w:spacing w:after="360" w:line="480" w:lineRule="auto"/>
        <w:ind w:firstLine="720"/>
        <w:rPr>
          <w:rFonts w:ascii="Times New Roman" w:hAnsi="Times New Roman" w:cs="Times New Roman"/>
          <w:sz w:val="24"/>
          <w:szCs w:val="24"/>
        </w:rPr>
      </w:pPr>
      <w:r w:rsidRPr="00011098">
        <w:rPr>
          <w:rFonts w:ascii="Times New Roman" w:hAnsi="Times New Roman" w:cs="Times New Roman"/>
          <w:sz w:val="24"/>
          <w:szCs w:val="24"/>
        </w:rPr>
        <w:t>Epicureanism and Hedonism have this in common: they both uphold the concept that pleasure is the most significant pursuit of humankind and that humans should do everything possible to maximize pleasure and minimize pain.  These two schools of thought advocate for seeking modest pleasure, which results in tranquility, aponia, ataraxia, and euth</w:t>
      </w:r>
      <w:r>
        <w:rPr>
          <w:rFonts w:ascii="Times New Roman" w:hAnsi="Times New Roman" w:cs="Times New Roman"/>
          <w:sz w:val="24"/>
          <w:szCs w:val="24"/>
        </w:rPr>
        <w:t>y</w:t>
      </w:r>
      <w:r w:rsidRPr="00011098">
        <w:rPr>
          <w:rFonts w:ascii="Times New Roman" w:hAnsi="Times New Roman" w:cs="Times New Roman"/>
          <w:sz w:val="24"/>
          <w:szCs w:val="24"/>
        </w:rPr>
        <w:t>mia. The combination of these states constitutes pleasure in its highest form. Both Epicureanism and Hedonism describe pleasure as something that yields long</w:t>
      </w:r>
      <w:r>
        <w:rPr>
          <w:rFonts w:ascii="Times New Roman" w:hAnsi="Times New Roman" w:cs="Times New Roman"/>
          <w:sz w:val="24"/>
          <w:szCs w:val="24"/>
        </w:rPr>
        <w:t>-</w:t>
      </w:r>
      <w:r w:rsidRPr="00011098">
        <w:rPr>
          <w:rFonts w:ascii="Times New Roman" w:hAnsi="Times New Roman" w:cs="Times New Roman"/>
          <w:sz w:val="24"/>
          <w:szCs w:val="24"/>
        </w:rPr>
        <w:t xml:space="preserve">lasting outcomes and not something that can be achieved through meaningless indulgence. Epicureanism and Hedonism are philosophies that maintain that </w:t>
      </w:r>
      <w:r>
        <w:rPr>
          <w:rFonts w:ascii="Times New Roman" w:hAnsi="Times New Roman" w:cs="Times New Roman"/>
          <w:sz w:val="24"/>
          <w:szCs w:val="24"/>
        </w:rPr>
        <w:t>the most important pursuit of human beings is pleasure,</w:t>
      </w:r>
      <w:r w:rsidRPr="00011098">
        <w:rPr>
          <w:rFonts w:ascii="Times New Roman" w:hAnsi="Times New Roman" w:cs="Times New Roman"/>
          <w:sz w:val="24"/>
          <w:szCs w:val="24"/>
        </w:rPr>
        <w:t xml:space="preserve"> and it is the only </w:t>
      </w:r>
      <w:r>
        <w:rPr>
          <w:rFonts w:ascii="Times New Roman" w:hAnsi="Times New Roman" w:cs="Times New Roman"/>
          <w:sz w:val="24"/>
          <w:szCs w:val="24"/>
        </w:rPr>
        <w:t>pursuit</w:t>
      </w:r>
      <w:r w:rsidRPr="00011098">
        <w:rPr>
          <w:rFonts w:ascii="Times New Roman" w:hAnsi="Times New Roman" w:cs="Times New Roman"/>
          <w:sz w:val="24"/>
          <w:szCs w:val="24"/>
        </w:rPr>
        <w:t xml:space="preserve"> that is good for individuals.  </w:t>
      </w:r>
    </w:p>
    <w:p w:rsidR="00195902" w:rsidRPr="00D72D98" w:rsidRDefault="00195902" w:rsidP="00195902">
      <w:pPr>
        <w:spacing w:after="0" w:line="480" w:lineRule="auto"/>
        <w:ind w:left="720" w:hanging="720"/>
        <w:jc w:val="center"/>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lastRenderedPageBreak/>
        <w:t>References</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Barnes, J. (1986). Hellenistic philosophy and science. </w:t>
      </w:r>
      <w:r w:rsidRPr="00D72D98">
        <w:rPr>
          <w:rFonts w:ascii="Times New Roman" w:hAnsi="Times New Roman" w:cs="Times New Roman"/>
          <w:i/>
          <w:iCs/>
          <w:sz w:val="24"/>
          <w:szCs w:val="24"/>
          <w:shd w:val="clear" w:color="auto" w:fill="FFFFFF"/>
        </w:rPr>
        <w:t>The Oxford history of the classical world</w:t>
      </w:r>
      <w:r w:rsidRPr="00D72D98">
        <w:rPr>
          <w:rFonts w:ascii="Times New Roman" w:hAnsi="Times New Roman" w:cs="Times New Roman"/>
          <w:sz w:val="24"/>
          <w:szCs w:val="24"/>
          <w:shd w:val="clear" w:color="auto" w:fill="FFFFFF"/>
        </w:rPr>
        <w:t>, 365-386.</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Botley, P., Easterling, P. E., Hopkins, M. K., Reeve, M. D., Snodgrass, A. M., &amp; Striker, G. (2004). </w:t>
      </w:r>
      <w:r w:rsidRPr="00D72D98">
        <w:rPr>
          <w:rFonts w:ascii="Times New Roman" w:hAnsi="Times New Roman" w:cs="Times New Roman"/>
          <w:i/>
          <w:iCs/>
          <w:sz w:val="24"/>
          <w:szCs w:val="24"/>
          <w:shd w:val="clear" w:color="auto" w:fill="FFFFFF"/>
        </w:rPr>
        <w:t>Latin translation in the Renaissance: the theory and practice of Leonardo Bruni, Giannozzo Manetti and Desiderius Erasmus</w:t>
      </w:r>
      <w:r w:rsidRPr="00D72D98">
        <w:rPr>
          <w:rFonts w:ascii="Times New Roman" w:hAnsi="Times New Roman" w:cs="Times New Roman"/>
          <w:sz w:val="24"/>
          <w:szCs w:val="24"/>
          <w:shd w:val="clear" w:color="auto" w:fill="FFFFFF"/>
        </w:rPr>
        <w:t>. Cambridge University Press.</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Crisp, R. (2006). Pleasure and the Good Life: Concerning the Nature, Varieties and Plausibility of Hedonism.</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de Landázuri, M. C. O. (2012). Aristotle on Self-Perception and Pleasure. </w:t>
      </w:r>
      <w:r w:rsidRPr="00D72D98">
        <w:rPr>
          <w:rFonts w:ascii="Times New Roman" w:hAnsi="Times New Roman" w:cs="Times New Roman"/>
          <w:i/>
          <w:iCs/>
          <w:sz w:val="24"/>
          <w:szCs w:val="24"/>
          <w:shd w:val="clear" w:color="auto" w:fill="FFFFFF"/>
        </w:rPr>
        <w:t>Journal of Ancient Philosophy</w:t>
      </w:r>
      <w:r w:rsidRPr="00D72D98">
        <w:rPr>
          <w:rFonts w:ascii="Times New Roman" w:hAnsi="Times New Roman" w:cs="Times New Roman"/>
          <w:sz w:val="24"/>
          <w:szCs w:val="24"/>
          <w:shd w:val="clear" w:color="auto" w:fill="FFFFFF"/>
        </w:rPr>
        <w:t>, </w:t>
      </w:r>
      <w:r w:rsidRPr="00D72D98">
        <w:rPr>
          <w:rFonts w:ascii="Times New Roman" w:hAnsi="Times New Roman" w:cs="Times New Roman"/>
          <w:i/>
          <w:iCs/>
          <w:sz w:val="24"/>
          <w:szCs w:val="24"/>
          <w:shd w:val="clear" w:color="auto" w:fill="FFFFFF"/>
        </w:rPr>
        <w:t>6</w:t>
      </w:r>
      <w:r w:rsidRPr="00D72D98">
        <w:rPr>
          <w:rFonts w:ascii="Times New Roman" w:hAnsi="Times New Roman" w:cs="Times New Roman"/>
          <w:sz w:val="24"/>
          <w:szCs w:val="24"/>
          <w:shd w:val="clear" w:color="auto" w:fill="FFFFFF"/>
        </w:rPr>
        <w:t>(2), 1-17.</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Driver, J. (2014). The History of Utilitarianism: Stanford Encyclopedia of Philosophy.</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Epicurus, B. (2004). </w:t>
      </w:r>
      <w:r w:rsidRPr="00D72D98">
        <w:rPr>
          <w:rFonts w:ascii="Times New Roman" w:hAnsi="Times New Roman" w:cs="Times New Roman"/>
          <w:i/>
          <w:iCs/>
          <w:sz w:val="24"/>
          <w:szCs w:val="24"/>
          <w:shd w:val="clear" w:color="auto" w:fill="FFFFFF"/>
        </w:rPr>
        <w:t>Letter to Menoeceus</w:t>
      </w:r>
      <w:r w:rsidRPr="00D72D98">
        <w:rPr>
          <w:rFonts w:ascii="Times New Roman" w:hAnsi="Times New Roman" w:cs="Times New Roman"/>
          <w:sz w:val="24"/>
          <w:szCs w:val="24"/>
          <w:shd w:val="clear" w:color="auto" w:fill="FFFFFF"/>
        </w:rPr>
        <w:t> (p. 45). University of Adelaide Library.</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Epicurus, L. P., &amp; Gerson, B. (1994). The Epicurus Reader Selected Writings and Testimonia.</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Folse, H. (2005). How Epicurean Metaphysics Leads to Epicurean Ethics. </w:t>
      </w:r>
      <w:r w:rsidRPr="00D72D98">
        <w:rPr>
          <w:rFonts w:ascii="Times New Roman" w:hAnsi="Times New Roman" w:cs="Times New Roman"/>
          <w:i/>
          <w:iCs/>
          <w:sz w:val="24"/>
          <w:szCs w:val="24"/>
          <w:shd w:val="clear" w:color="auto" w:fill="FFFFFF"/>
        </w:rPr>
        <w:t>Department of Philosophy, Loyola University, New Orleans, LA. http://www. loyno. edu/~ folse/Epicurus. html</w:t>
      </w:r>
      <w:r w:rsidRPr="00D72D98">
        <w:rPr>
          <w:rFonts w:ascii="Times New Roman" w:hAnsi="Times New Roman" w:cs="Times New Roman"/>
          <w:sz w:val="24"/>
          <w:szCs w:val="24"/>
          <w:shd w:val="clear" w:color="auto" w:fill="FFFFFF"/>
        </w:rPr>
        <w:t>.</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Gordon, P. (2012). </w:t>
      </w:r>
      <w:r w:rsidRPr="00D72D98">
        <w:rPr>
          <w:rFonts w:ascii="Times New Roman" w:hAnsi="Times New Roman" w:cs="Times New Roman"/>
          <w:i/>
          <w:iCs/>
          <w:sz w:val="24"/>
          <w:szCs w:val="24"/>
          <w:shd w:val="clear" w:color="auto" w:fill="FFFFFF"/>
        </w:rPr>
        <w:t>The Invention and Gendering of Epicurus</w:t>
      </w:r>
      <w:r w:rsidRPr="00D72D98">
        <w:rPr>
          <w:rFonts w:ascii="Times New Roman" w:hAnsi="Times New Roman" w:cs="Times New Roman"/>
          <w:sz w:val="24"/>
          <w:szCs w:val="24"/>
          <w:shd w:val="clear" w:color="auto" w:fill="FFFFFF"/>
        </w:rPr>
        <w:t>. University of Michigan Press.</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Irwin, T. H. (1991). Aristippus against happiness. </w:t>
      </w:r>
      <w:r w:rsidRPr="00D72D98">
        <w:rPr>
          <w:rFonts w:ascii="Times New Roman" w:hAnsi="Times New Roman" w:cs="Times New Roman"/>
          <w:i/>
          <w:iCs/>
          <w:sz w:val="24"/>
          <w:szCs w:val="24"/>
          <w:shd w:val="clear" w:color="auto" w:fill="FFFFFF"/>
        </w:rPr>
        <w:t>The Monist</w:t>
      </w:r>
      <w:r w:rsidRPr="00D72D98">
        <w:rPr>
          <w:rFonts w:ascii="Times New Roman" w:hAnsi="Times New Roman" w:cs="Times New Roman"/>
          <w:sz w:val="24"/>
          <w:szCs w:val="24"/>
          <w:shd w:val="clear" w:color="auto" w:fill="FFFFFF"/>
        </w:rPr>
        <w:t>, </w:t>
      </w:r>
      <w:r w:rsidRPr="00D72D98">
        <w:rPr>
          <w:rFonts w:ascii="Times New Roman" w:hAnsi="Times New Roman" w:cs="Times New Roman"/>
          <w:i/>
          <w:iCs/>
          <w:sz w:val="24"/>
          <w:szCs w:val="24"/>
          <w:shd w:val="clear" w:color="auto" w:fill="FFFFFF"/>
        </w:rPr>
        <w:t>74</w:t>
      </w:r>
      <w:r w:rsidRPr="00D72D98">
        <w:rPr>
          <w:rFonts w:ascii="Times New Roman" w:hAnsi="Times New Roman" w:cs="Times New Roman"/>
          <w:sz w:val="24"/>
          <w:szCs w:val="24"/>
          <w:shd w:val="clear" w:color="auto" w:fill="FFFFFF"/>
        </w:rPr>
        <w:t>(1), 55-82.</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Kenny, A. (2004). </w:t>
      </w:r>
      <w:r w:rsidRPr="00D72D98">
        <w:rPr>
          <w:rFonts w:ascii="Times New Roman" w:hAnsi="Times New Roman" w:cs="Times New Roman"/>
          <w:i/>
          <w:iCs/>
          <w:sz w:val="24"/>
          <w:szCs w:val="24"/>
          <w:shd w:val="clear" w:color="auto" w:fill="FFFFFF"/>
        </w:rPr>
        <w:t>Ancient philosophy: A new history of Western philosophy</w:t>
      </w:r>
      <w:r w:rsidRPr="00D72D98">
        <w:rPr>
          <w:rFonts w:ascii="Times New Roman" w:hAnsi="Times New Roman" w:cs="Times New Roman"/>
          <w:sz w:val="24"/>
          <w:szCs w:val="24"/>
          <w:shd w:val="clear" w:color="auto" w:fill="FFFFFF"/>
        </w:rPr>
        <w:t> (Vol. 1). OUP Oxford.</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Laertius, D. (1901). </w:t>
      </w:r>
      <w:r w:rsidRPr="00D72D98">
        <w:rPr>
          <w:rFonts w:ascii="Times New Roman" w:hAnsi="Times New Roman" w:cs="Times New Roman"/>
          <w:i/>
          <w:iCs/>
          <w:sz w:val="24"/>
          <w:szCs w:val="24"/>
          <w:shd w:val="clear" w:color="auto" w:fill="FFFFFF"/>
        </w:rPr>
        <w:t>The lives and opinions of eminent philosophers</w:t>
      </w:r>
      <w:r w:rsidRPr="00D72D98">
        <w:rPr>
          <w:rFonts w:ascii="Times New Roman" w:hAnsi="Times New Roman" w:cs="Times New Roman"/>
          <w:sz w:val="24"/>
          <w:szCs w:val="24"/>
          <w:shd w:val="clear" w:color="auto" w:fill="FFFFFF"/>
        </w:rPr>
        <w:t>. G. Bell &amp; sons.</w:t>
      </w:r>
    </w:p>
    <w:p w:rsidR="00195902" w:rsidRPr="00D72D98" w:rsidRDefault="00195902" w:rsidP="00195902">
      <w:pPr>
        <w:spacing w:after="0" w:line="480" w:lineRule="auto"/>
        <w:ind w:left="720" w:hanging="720"/>
        <w:rPr>
          <w:rFonts w:ascii="Times New Roman" w:hAnsi="Times New Roman" w:cs="Times New Roman"/>
          <w:sz w:val="24"/>
          <w:szCs w:val="24"/>
        </w:rPr>
      </w:pPr>
      <w:r w:rsidRPr="00D72D98">
        <w:rPr>
          <w:rFonts w:ascii="Times New Roman" w:hAnsi="Times New Roman" w:cs="Times New Roman"/>
          <w:sz w:val="24"/>
          <w:szCs w:val="24"/>
          <w:shd w:val="clear" w:color="auto" w:fill="FFFFFF"/>
        </w:rPr>
        <w:t>Moore, A. (2004). </w:t>
      </w:r>
      <w:r w:rsidRPr="00D72D98">
        <w:rPr>
          <w:rFonts w:ascii="Times New Roman" w:hAnsi="Times New Roman" w:cs="Times New Roman"/>
          <w:sz w:val="24"/>
          <w:szCs w:val="24"/>
        </w:rPr>
        <w:t xml:space="preserve">Hedonism. </w:t>
      </w:r>
      <w:r w:rsidRPr="00D72D98">
        <w:rPr>
          <w:rFonts w:ascii="Times New Roman" w:hAnsi="Times New Roman" w:cs="Times New Roman"/>
          <w:i/>
          <w:iCs/>
          <w:sz w:val="24"/>
          <w:szCs w:val="24"/>
          <w:shd w:val="clear" w:color="auto" w:fill="FFFFFF"/>
        </w:rPr>
        <w:t>Stanford Encyclopedia of Philosophy</w:t>
      </w:r>
      <w:r w:rsidRPr="00D72D98">
        <w:rPr>
          <w:rFonts w:ascii="Times New Roman" w:hAnsi="Times New Roman" w:cs="Times New Roman"/>
          <w:sz w:val="24"/>
          <w:szCs w:val="24"/>
          <w:shd w:val="clear" w:color="auto" w:fill="FFFFFF"/>
        </w:rPr>
        <w:t>.</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Moore, T. (2011). </w:t>
      </w:r>
      <w:r w:rsidRPr="00D72D98">
        <w:rPr>
          <w:rFonts w:ascii="Times New Roman" w:hAnsi="Times New Roman" w:cs="Times New Roman"/>
          <w:i/>
          <w:iCs/>
          <w:sz w:val="24"/>
          <w:szCs w:val="24"/>
          <w:shd w:val="clear" w:color="auto" w:fill="FFFFFF"/>
        </w:rPr>
        <w:t>A Utopia</w:t>
      </w:r>
      <w:r w:rsidRPr="00D72D98">
        <w:rPr>
          <w:rFonts w:ascii="Times New Roman" w:hAnsi="Times New Roman" w:cs="Times New Roman"/>
          <w:sz w:val="24"/>
          <w:szCs w:val="24"/>
          <w:shd w:val="clear" w:color="auto" w:fill="FFFFFF"/>
        </w:rPr>
        <w:t>. Nova Fronteira.</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lastRenderedPageBreak/>
        <w:t>Nodelman, U., Allen, C., &amp; Anderson, R. L. (1995). Stanford encyclopedia of philosophy.</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O'Keefe, T. (2014). </w:t>
      </w:r>
      <w:r w:rsidRPr="00D72D98">
        <w:rPr>
          <w:rFonts w:ascii="Times New Roman" w:hAnsi="Times New Roman" w:cs="Times New Roman"/>
          <w:i/>
          <w:iCs/>
          <w:sz w:val="24"/>
          <w:szCs w:val="24"/>
          <w:shd w:val="clear" w:color="auto" w:fill="FFFFFF"/>
        </w:rPr>
        <w:t>Epicureanism</w:t>
      </w:r>
      <w:r w:rsidRPr="00D72D98">
        <w:rPr>
          <w:rFonts w:ascii="Times New Roman" w:hAnsi="Times New Roman" w:cs="Times New Roman"/>
          <w:sz w:val="24"/>
          <w:szCs w:val="24"/>
          <w:shd w:val="clear" w:color="auto" w:fill="FFFFFF"/>
        </w:rPr>
        <w:t>. Routledge.</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Parfit, D. (1984). </w:t>
      </w:r>
      <w:r w:rsidRPr="00D72D98">
        <w:rPr>
          <w:rFonts w:ascii="Times New Roman" w:hAnsi="Times New Roman" w:cs="Times New Roman"/>
          <w:i/>
          <w:iCs/>
          <w:sz w:val="24"/>
          <w:szCs w:val="24"/>
          <w:shd w:val="clear" w:color="auto" w:fill="FFFFFF"/>
        </w:rPr>
        <w:t>Reasons and persons</w:t>
      </w:r>
      <w:r w:rsidRPr="00D72D98">
        <w:rPr>
          <w:rFonts w:ascii="Times New Roman" w:hAnsi="Times New Roman" w:cs="Times New Roman"/>
          <w:sz w:val="24"/>
          <w:szCs w:val="24"/>
          <w:shd w:val="clear" w:color="auto" w:fill="FFFFFF"/>
        </w:rPr>
        <w:t>. OUP Oxford.</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Piper, J. (1986). Desiring God: Meditations of a Christian Hedonist (Portland, OR.</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Shaver, R. (2002). Egoism.</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Wilson, C. (2015). </w:t>
      </w:r>
      <w:r w:rsidRPr="00D72D98">
        <w:rPr>
          <w:rFonts w:ascii="Times New Roman" w:hAnsi="Times New Roman" w:cs="Times New Roman"/>
          <w:i/>
          <w:iCs/>
          <w:sz w:val="24"/>
          <w:szCs w:val="24"/>
          <w:shd w:val="clear" w:color="auto" w:fill="FFFFFF"/>
        </w:rPr>
        <w:t>Epicureanism: a very short introduction</w:t>
      </w:r>
      <w:r w:rsidRPr="00D72D98">
        <w:rPr>
          <w:rFonts w:ascii="Times New Roman" w:hAnsi="Times New Roman" w:cs="Times New Roman"/>
          <w:sz w:val="24"/>
          <w:szCs w:val="24"/>
          <w:shd w:val="clear" w:color="auto" w:fill="FFFFFF"/>
        </w:rPr>
        <w:t>. Oxford University Press.</w:t>
      </w:r>
    </w:p>
    <w:p w:rsidR="00195902" w:rsidRPr="00D72D98" w:rsidRDefault="00195902" w:rsidP="00195902">
      <w:pPr>
        <w:spacing w:after="0" w:line="480" w:lineRule="auto"/>
        <w:ind w:left="720" w:hanging="720"/>
        <w:rPr>
          <w:rFonts w:ascii="Times New Roman" w:hAnsi="Times New Roman" w:cs="Times New Roman"/>
          <w:sz w:val="24"/>
          <w:szCs w:val="24"/>
          <w:shd w:val="clear" w:color="auto" w:fill="FFFFFF"/>
        </w:rPr>
      </w:pPr>
      <w:r w:rsidRPr="00D72D98">
        <w:rPr>
          <w:rFonts w:ascii="Times New Roman" w:hAnsi="Times New Roman" w:cs="Times New Roman"/>
          <w:sz w:val="24"/>
          <w:szCs w:val="24"/>
          <w:shd w:val="clear" w:color="auto" w:fill="FFFFFF"/>
        </w:rPr>
        <w:t>Zeyl, D. J. (1980). Socrates and hedonism:" Protagoras" 351b-358d. </w:t>
      </w:r>
      <w:r w:rsidRPr="00D72D98">
        <w:rPr>
          <w:rFonts w:ascii="Times New Roman" w:hAnsi="Times New Roman" w:cs="Times New Roman"/>
          <w:i/>
          <w:iCs/>
          <w:sz w:val="24"/>
          <w:szCs w:val="24"/>
          <w:shd w:val="clear" w:color="auto" w:fill="FFFFFF"/>
        </w:rPr>
        <w:t>Phronesis</w:t>
      </w:r>
      <w:r w:rsidRPr="00D72D98">
        <w:rPr>
          <w:rFonts w:ascii="Times New Roman" w:hAnsi="Times New Roman" w:cs="Times New Roman"/>
          <w:sz w:val="24"/>
          <w:szCs w:val="24"/>
          <w:shd w:val="clear" w:color="auto" w:fill="FFFFFF"/>
        </w:rPr>
        <w:t>, 250-269.</w:t>
      </w:r>
    </w:p>
    <w:p w:rsidR="004018E4" w:rsidRDefault="004018E4" w:rsidP="00195902">
      <w:pPr>
        <w:spacing w:after="240" w:line="480" w:lineRule="auto"/>
        <w:rPr>
          <w:rFonts w:ascii="Times New Roman" w:hAnsi="Times New Roman" w:cs="Times New Roman"/>
          <w:sz w:val="24"/>
          <w:szCs w:val="24"/>
        </w:rPr>
      </w:pPr>
    </w:p>
    <w:p w:rsidR="00B31A8E" w:rsidRPr="00011098" w:rsidRDefault="00B31A8E" w:rsidP="00337D94">
      <w:pPr>
        <w:spacing w:after="240" w:line="480" w:lineRule="auto"/>
        <w:ind w:firstLine="720"/>
        <w:rPr>
          <w:rFonts w:ascii="Times New Roman" w:hAnsi="Times New Roman" w:cs="Times New Roman"/>
          <w:sz w:val="24"/>
          <w:szCs w:val="24"/>
        </w:rPr>
      </w:pPr>
    </w:p>
    <w:p w:rsidR="00250F0D" w:rsidRDefault="00250F0D" w:rsidP="005B117D">
      <w:pPr>
        <w:spacing w:after="240" w:line="480" w:lineRule="auto"/>
        <w:ind w:firstLine="720"/>
        <w:rPr>
          <w:rFonts w:ascii="Times New Roman" w:hAnsi="Times New Roman" w:cs="Times New Roman"/>
          <w:sz w:val="24"/>
          <w:szCs w:val="24"/>
        </w:rPr>
      </w:pPr>
    </w:p>
    <w:p w:rsidR="005B117D" w:rsidRPr="00011098" w:rsidRDefault="005B117D" w:rsidP="00436E3A">
      <w:pPr>
        <w:spacing w:after="240" w:line="480" w:lineRule="auto"/>
        <w:ind w:firstLine="720"/>
        <w:rPr>
          <w:rFonts w:ascii="Times New Roman" w:hAnsi="Times New Roman" w:cs="Times New Roman"/>
          <w:sz w:val="24"/>
          <w:szCs w:val="24"/>
        </w:rPr>
      </w:pPr>
    </w:p>
    <w:p w:rsidR="00DE2DFE" w:rsidRPr="00011098" w:rsidRDefault="00DE2DFE" w:rsidP="00DE2DFE">
      <w:pPr>
        <w:spacing w:after="240" w:line="480" w:lineRule="auto"/>
        <w:ind w:firstLine="720"/>
        <w:rPr>
          <w:rFonts w:ascii="Times New Roman" w:hAnsi="Times New Roman" w:cs="Times New Roman"/>
          <w:sz w:val="24"/>
          <w:szCs w:val="24"/>
        </w:rPr>
      </w:pPr>
    </w:p>
    <w:p w:rsidR="009C24A5" w:rsidRPr="00011098" w:rsidRDefault="009C24A5" w:rsidP="0097597B">
      <w:pPr>
        <w:spacing w:after="240" w:line="480" w:lineRule="auto"/>
        <w:ind w:firstLine="720"/>
        <w:rPr>
          <w:rFonts w:ascii="Times New Roman" w:hAnsi="Times New Roman" w:cs="Times New Roman"/>
          <w:sz w:val="24"/>
          <w:szCs w:val="24"/>
        </w:rPr>
      </w:pPr>
    </w:p>
    <w:p w:rsidR="009E167E" w:rsidRPr="00011098" w:rsidRDefault="009E167E" w:rsidP="00344DE6">
      <w:pPr>
        <w:spacing w:after="240" w:line="480" w:lineRule="auto"/>
        <w:ind w:firstLine="720"/>
        <w:rPr>
          <w:rFonts w:ascii="Times New Roman" w:hAnsi="Times New Roman" w:cs="Times New Roman"/>
          <w:sz w:val="24"/>
          <w:szCs w:val="24"/>
        </w:rPr>
      </w:pPr>
    </w:p>
    <w:p w:rsidR="006D597F" w:rsidRPr="00011098" w:rsidRDefault="006D597F" w:rsidP="00DA2AD5">
      <w:pPr>
        <w:spacing w:after="240" w:line="480" w:lineRule="auto"/>
        <w:ind w:firstLine="720"/>
        <w:rPr>
          <w:rFonts w:ascii="Times New Roman" w:hAnsi="Times New Roman" w:cs="Times New Roman"/>
          <w:sz w:val="24"/>
          <w:szCs w:val="24"/>
        </w:rPr>
      </w:pPr>
    </w:p>
    <w:p w:rsidR="009360CC" w:rsidRDefault="009360CC" w:rsidP="00A840AE">
      <w:pPr>
        <w:spacing w:after="360" w:line="480" w:lineRule="auto"/>
        <w:rPr>
          <w:rFonts w:ascii="Times New Roman" w:hAnsi="Times New Roman" w:cs="Times New Roman"/>
          <w:sz w:val="24"/>
          <w:szCs w:val="24"/>
        </w:rPr>
      </w:pPr>
    </w:p>
    <w:p w:rsidR="00075552" w:rsidRPr="00011098" w:rsidRDefault="00075552" w:rsidP="00A840AE">
      <w:pPr>
        <w:spacing w:after="360" w:line="480" w:lineRule="auto"/>
        <w:rPr>
          <w:rFonts w:ascii="Times New Roman" w:hAnsi="Times New Roman" w:cs="Times New Roman"/>
          <w:sz w:val="24"/>
          <w:szCs w:val="24"/>
        </w:rPr>
      </w:pPr>
      <w:r>
        <w:rPr>
          <w:rFonts w:ascii="Times New Roman" w:hAnsi="Times New Roman" w:cs="Times New Roman"/>
          <w:sz w:val="24"/>
          <w:szCs w:val="24"/>
        </w:rPr>
        <w:tab/>
      </w:r>
    </w:p>
    <w:p w:rsidR="00062343" w:rsidRPr="00D458A0" w:rsidRDefault="00062343">
      <w:pPr>
        <w:rPr>
          <w:rFonts w:ascii="Times New Roman" w:hAnsi="Times New Roman" w:cs="Times New Roman"/>
          <w:sz w:val="24"/>
          <w:szCs w:val="24"/>
        </w:rPr>
      </w:pPr>
    </w:p>
    <w:sectPr w:rsidR="00062343" w:rsidRPr="00D458A0" w:rsidSect="0031146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343" w:rsidRDefault="00062343" w:rsidP="00311468">
      <w:pPr>
        <w:spacing w:after="0" w:line="240" w:lineRule="auto"/>
      </w:pPr>
      <w:r>
        <w:separator/>
      </w:r>
    </w:p>
  </w:endnote>
  <w:endnote w:type="continuationSeparator" w:id="1">
    <w:p w:rsidR="00062343" w:rsidRDefault="00062343" w:rsidP="00311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343" w:rsidRDefault="00062343" w:rsidP="00311468">
      <w:pPr>
        <w:spacing w:after="0" w:line="240" w:lineRule="auto"/>
      </w:pPr>
      <w:r>
        <w:separator/>
      </w:r>
    </w:p>
  </w:footnote>
  <w:footnote w:type="continuationSeparator" w:id="1">
    <w:p w:rsidR="00062343" w:rsidRDefault="00062343" w:rsidP="00311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55" w:rsidRPr="00102D55" w:rsidRDefault="00102D55">
    <w:pPr>
      <w:pStyle w:val="Header"/>
      <w:jc w:val="right"/>
      <w:rPr>
        <w:rFonts w:ascii="Times New Roman" w:hAnsi="Times New Roman" w:cs="Times New Roman"/>
        <w:sz w:val="24"/>
        <w:szCs w:val="24"/>
      </w:rPr>
    </w:pPr>
    <w:r w:rsidRPr="00102D55">
      <w:rPr>
        <w:rFonts w:ascii="Times New Roman" w:hAnsi="Times New Roman" w:cs="Times New Roman"/>
        <w:sz w:val="24"/>
        <w:szCs w:val="24"/>
      </w:rPr>
      <w:t xml:space="preserve">EPICUREANISM AND HEDONISM </w:t>
    </w:r>
    <w:r w:rsidRPr="00102D55">
      <w:rPr>
        <w:rFonts w:ascii="Times New Roman" w:hAnsi="Times New Roman" w:cs="Times New Roman"/>
        <w:sz w:val="24"/>
        <w:szCs w:val="24"/>
      </w:rPr>
      <w:tab/>
    </w:r>
    <w:r w:rsidRPr="00102D55">
      <w:rPr>
        <w:rFonts w:ascii="Times New Roman" w:hAnsi="Times New Roman" w:cs="Times New Roman"/>
        <w:sz w:val="24"/>
        <w:szCs w:val="24"/>
      </w:rPr>
      <w:tab/>
    </w:r>
    <w:sdt>
      <w:sdtPr>
        <w:rPr>
          <w:rFonts w:ascii="Times New Roman" w:hAnsi="Times New Roman" w:cs="Times New Roman"/>
          <w:sz w:val="24"/>
          <w:szCs w:val="24"/>
        </w:rPr>
        <w:id w:val="37665678"/>
        <w:docPartObj>
          <w:docPartGallery w:val="Page Numbers (Top of Page)"/>
          <w:docPartUnique/>
        </w:docPartObj>
      </w:sdtPr>
      <w:sdtContent>
        <w:r w:rsidRPr="00102D55">
          <w:rPr>
            <w:rFonts w:ascii="Times New Roman" w:hAnsi="Times New Roman" w:cs="Times New Roman"/>
            <w:sz w:val="24"/>
            <w:szCs w:val="24"/>
          </w:rPr>
          <w:fldChar w:fldCharType="begin"/>
        </w:r>
        <w:r w:rsidRPr="00102D55">
          <w:rPr>
            <w:rFonts w:ascii="Times New Roman" w:hAnsi="Times New Roman" w:cs="Times New Roman"/>
            <w:sz w:val="24"/>
            <w:szCs w:val="24"/>
          </w:rPr>
          <w:instrText xml:space="preserve"> PAGE   \* MERGEFORMAT </w:instrText>
        </w:r>
        <w:r w:rsidRPr="00102D55">
          <w:rPr>
            <w:rFonts w:ascii="Times New Roman" w:hAnsi="Times New Roman" w:cs="Times New Roman"/>
            <w:sz w:val="24"/>
            <w:szCs w:val="24"/>
          </w:rPr>
          <w:fldChar w:fldCharType="separate"/>
        </w:r>
        <w:r w:rsidR="00C733A5">
          <w:rPr>
            <w:rFonts w:ascii="Times New Roman" w:hAnsi="Times New Roman" w:cs="Times New Roman"/>
            <w:noProof/>
            <w:sz w:val="24"/>
            <w:szCs w:val="24"/>
          </w:rPr>
          <w:t>8</w:t>
        </w:r>
        <w:r w:rsidRPr="00102D55">
          <w:rPr>
            <w:rFonts w:ascii="Times New Roman" w:hAnsi="Times New Roman" w:cs="Times New Roman"/>
            <w:sz w:val="24"/>
            <w:szCs w:val="24"/>
          </w:rPr>
          <w:fldChar w:fldCharType="end"/>
        </w:r>
      </w:sdtContent>
    </w:sdt>
  </w:p>
  <w:p w:rsidR="00102D55" w:rsidRPr="00102D55" w:rsidRDefault="00102D5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68" w:rsidRPr="00311468" w:rsidRDefault="00311468">
    <w:pPr>
      <w:pStyle w:val="Header"/>
      <w:jc w:val="right"/>
      <w:rPr>
        <w:rFonts w:ascii="Times New Roman" w:hAnsi="Times New Roman" w:cs="Times New Roman"/>
        <w:sz w:val="24"/>
        <w:szCs w:val="24"/>
      </w:rPr>
    </w:pPr>
    <w:r w:rsidRPr="00311468">
      <w:rPr>
        <w:rFonts w:ascii="Times New Roman" w:hAnsi="Times New Roman" w:cs="Times New Roman"/>
        <w:sz w:val="24"/>
        <w:szCs w:val="24"/>
      </w:rPr>
      <w:t xml:space="preserve">Running Head: EPICUREANISM AND HEDONISM </w:t>
    </w:r>
    <w:r w:rsidRPr="00311468">
      <w:rPr>
        <w:rFonts w:ascii="Times New Roman" w:hAnsi="Times New Roman" w:cs="Times New Roman"/>
        <w:sz w:val="24"/>
        <w:szCs w:val="24"/>
      </w:rPr>
      <w:tab/>
    </w:r>
    <w:sdt>
      <w:sdtPr>
        <w:rPr>
          <w:rFonts w:ascii="Times New Roman" w:hAnsi="Times New Roman" w:cs="Times New Roman"/>
          <w:sz w:val="24"/>
          <w:szCs w:val="24"/>
        </w:rPr>
        <w:id w:val="37665672"/>
        <w:docPartObj>
          <w:docPartGallery w:val="Page Numbers (Top of Page)"/>
          <w:docPartUnique/>
        </w:docPartObj>
      </w:sdtPr>
      <w:sdtContent>
        <w:r w:rsidRPr="00311468">
          <w:rPr>
            <w:rFonts w:ascii="Times New Roman" w:hAnsi="Times New Roman" w:cs="Times New Roman"/>
            <w:sz w:val="24"/>
            <w:szCs w:val="24"/>
          </w:rPr>
          <w:fldChar w:fldCharType="begin"/>
        </w:r>
        <w:r w:rsidRPr="00311468">
          <w:rPr>
            <w:rFonts w:ascii="Times New Roman" w:hAnsi="Times New Roman" w:cs="Times New Roman"/>
            <w:sz w:val="24"/>
            <w:szCs w:val="24"/>
          </w:rPr>
          <w:instrText xml:space="preserve"> PAGE   \* MERGEFORMAT </w:instrText>
        </w:r>
        <w:r w:rsidRPr="00311468">
          <w:rPr>
            <w:rFonts w:ascii="Times New Roman" w:hAnsi="Times New Roman" w:cs="Times New Roman"/>
            <w:sz w:val="24"/>
            <w:szCs w:val="24"/>
          </w:rPr>
          <w:fldChar w:fldCharType="separate"/>
        </w:r>
        <w:r w:rsidR="007D1076">
          <w:rPr>
            <w:rFonts w:ascii="Times New Roman" w:hAnsi="Times New Roman" w:cs="Times New Roman"/>
            <w:noProof/>
            <w:sz w:val="24"/>
            <w:szCs w:val="24"/>
          </w:rPr>
          <w:t>1</w:t>
        </w:r>
        <w:r w:rsidRPr="00311468">
          <w:rPr>
            <w:rFonts w:ascii="Times New Roman" w:hAnsi="Times New Roman" w:cs="Times New Roman"/>
            <w:sz w:val="24"/>
            <w:szCs w:val="24"/>
          </w:rPr>
          <w:fldChar w:fldCharType="end"/>
        </w:r>
      </w:sdtContent>
    </w:sdt>
  </w:p>
  <w:p w:rsidR="00311468" w:rsidRPr="00311468" w:rsidRDefault="00311468">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58A0"/>
    <w:rsid w:val="000231DE"/>
    <w:rsid w:val="00043983"/>
    <w:rsid w:val="00061CD3"/>
    <w:rsid w:val="00062343"/>
    <w:rsid w:val="00071A4C"/>
    <w:rsid w:val="00075552"/>
    <w:rsid w:val="00090C5E"/>
    <w:rsid w:val="000A20AF"/>
    <w:rsid w:val="000D4419"/>
    <w:rsid w:val="00102D55"/>
    <w:rsid w:val="00136C08"/>
    <w:rsid w:val="0015552F"/>
    <w:rsid w:val="00181253"/>
    <w:rsid w:val="001837B6"/>
    <w:rsid w:val="0018439A"/>
    <w:rsid w:val="00195902"/>
    <w:rsid w:val="001E3AE7"/>
    <w:rsid w:val="001F23A6"/>
    <w:rsid w:val="00213B47"/>
    <w:rsid w:val="00250F0D"/>
    <w:rsid w:val="002978B5"/>
    <w:rsid w:val="002F6F87"/>
    <w:rsid w:val="00311468"/>
    <w:rsid w:val="00337D94"/>
    <w:rsid w:val="00344DE6"/>
    <w:rsid w:val="00353CC4"/>
    <w:rsid w:val="003D01C2"/>
    <w:rsid w:val="003D0A72"/>
    <w:rsid w:val="004018E4"/>
    <w:rsid w:val="00436E3A"/>
    <w:rsid w:val="00443EB2"/>
    <w:rsid w:val="00484891"/>
    <w:rsid w:val="004A1573"/>
    <w:rsid w:val="004C7584"/>
    <w:rsid w:val="0051798B"/>
    <w:rsid w:val="0052583B"/>
    <w:rsid w:val="00542F2A"/>
    <w:rsid w:val="005B117D"/>
    <w:rsid w:val="005C09D3"/>
    <w:rsid w:val="00640948"/>
    <w:rsid w:val="006D597F"/>
    <w:rsid w:val="006D75D6"/>
    <w:rsid w:val="006E209F"/>
    <w:rsid w:val="006F14E8"/>
    <w:rsid w:val="00771B3F"/>
    <w:rsid w:val="00774772"/>
    <w:rsid w:val="007D1076"/>
    <w:rsid w:val="007F6EA3"/>
    <w:rsid w:val="008210C7"/>
    <w:rsid w:val="008227AC"/>
    <w:rsid w:val="0083660D"/>
    <w:rsid w:val="008A4FA9"/>
    <w:rsid w:val="008B76C6"/>
    <w:rsid w:val="009360CC"/>
    <w:rsid w:val="00937C48"/>
    <w:rsid w:val="0097597B"/>
    <w:rsid w:val="009770DB"/>
    <w:rsid w:val="009A09DF"/>
    <w:rsid w:val="009B6C61"/>
    <w:rsid w:val="009C15DA"/>
    <w:rsid w:val="009C24A5"/>
    <w:rsid w:val="009E167E"/>
    <w:rsid w:val="00A61184"/>
    <w:rsid w:val="00A840AE"/>
    <w:rsid w:val="00B163A4"/>
    <w:rsid w:val="00B31A8E"/>
    <w:rsid w:val="00B43D0A"/>
    <w:rsid w:val="00BC6571"/>
    <w:rsid w:val="00C53002"/>
    <w:rsid w:val="00C733A5"/>
    <w:rsid w:val="00C977E3"/>
    <w:rsid w:val="00CF005F"/>
    <w:rsid w:val="00D009EF"/>
    <w:rsid w:val="00D458A0"/>
    <w:rsid w:val="00D83AF0"/>
    <w:rsid w:val="00D83D86"/>
    <w:rsid w:val="00D932A4"/>
    <w:rsid w:val="00DA2AD5"/>
    <w:rsid w:val="00DE2DFE"/>
    <w:rsid w:val="00DF6934"/>
    <w:rsid w:val="00E34CB5"/>
    <w:rsid w:val="00E963BA"/>
    <w:rsid w:val="00EB3288"/>
    <w:rsid w:val="00F128FF"/>
    <w:rsid w:val="00F33148"/>
    <w:rsid w:val="00F61EE3"/>
    <w:rsid w:val="00F6764E"/>
    <w:rsid w:val="00F80996"/>
    <w:rsid w:val="00F80C00"/>
    <w:rsid w:val="00F95B7D"/>
    <w:rsid w:val="00FA00EF"/>
    <w:rsid w:val="00FC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68"/>
  </w:style>
  <w:style w:type="paragraph" w:styleId="Footer">
    <w:name w:val="footer"/>
    <w:basedOn w:val="Normal"/>
    <w:link w:val="FooterChar"/>
    <w:uiPriority w:val="99"/>
    <w:semiHidden/>
    <w:unhideWhenUsed/>
    <w:rsid w:val="00311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2687</Words>
  <Characters>15317</Characters>
  <Application>Microsoft Office Word</Application>
  <DocSecurity>0</DocSecurity>
  <Lines>127</Lines>
  <Paragraphs>35</Paragraphs>
  <ScaleCrop>false</ScaleCrop>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104</cp:revision>
  <dcterms:created xsi:type="dcterms:W3CDTF">2020-05-06T10:01:00Z</dcterms:created>
  <dcterms:modified xsi:type="dcterms:W3CDTF">2020-05-06T11:03:00Z</dcterms:modified>
</cp:coreProperties>
</file>