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31F9" w14:textId="77777777" w:rsidR="001534A4" w:rsidRPr="001534A4" w:rsidRDefault="001534A4" w:rsidP="001534A4">
      <w:pPr>
        <w:shd w:val="clear" w:color="auto" w:fill="FFFFFF"/>
        <w:spacing w:before="90" w:after="90" w:line="240" w:lineRule="auto"/>
        <w:outlineLvl w:val="1"/>
        <w:rPr>
          <w:rFonts w:ascii="Lato" w:eastAsia="Times New Roman" w:hAnsi="Lato" w:cs="Times New Roman"/>
          <w:color w:val="05213B"/>
          <w:kern w:val="0"/>
          <w:sz w:val="43"/>
          <w:szCs w:val="43"/>
          <w14:ligatures w14:val="none"/>
        </w:rPr>
      </w:pPr>
      <w:r w:rsidRPr="001534A4">
        <w:rPr>
          <w:rFonts w:ascii="Lato" w:eastAsia="Times New Roman" w:hAnsi="Lato" w:cs="Times New Roman"/>
          <w:color w:val="05213B"/>
          <w:kern w:val="0"/>
          <w:sz w:val="43"/>
          <w:szCs w:val="43"/>
          <w14:ligatures w14:val="none"/>
        </w:rPr>
        <w:t>Theoretical Frameworks for the Ages</w:t>
      </w:r>
    </w:p>
    <w:p w14:paraId="72CFED7A" w14:textId="77777777" w:rsidR="001534A4" w:rsidRPr="001534A4" w:rsidRDefault="001534A4" w:rsidP="001534A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005596"/>
          <w:kern w:val="0"/>
          <w14:ligatures w14:val="none"/>
        </w:rPr>
      </w:pPr>
      <w:r w:rsidRPr="001534A4">
        <w:rPr>
          <w:rFonts w:ascii="Lato" w:eastAsia="Times New Roman" w:hAnsi="Lato" w:cs="Times New Roman"/>
          <w:color w:val="005596"/>
          <w:kern w:val="0"/>
          <w14:ligatures w14:val="none"/>
        </w:rPr>
        <w:t>Submit the assignment by 11:59 PM PT Sunday of Module 2.</w:t>
      </w:r>
    </w:p>
    <w:p w14:paraId="2DD66139" w14:textId="77777777" w:rsidR="001534A4" w:rsidRPr="001534A4" w:rsidRDefault="001534A4" w:rsidP="001534A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b/>
          <w:bCs/>
          <w:color w:val="05213B"/>
          <w:kern w:val="0"/>
          <w14:ligatures w14:val="none"/>
        </w:rPr>
        <w:t>Learners in different environments and of different learning abilities and age groups can respond to each of the discussed theoretical frameworks well – but at different levels of application and use. Additionally, certain scientific and mathematic basic objectives are taught continuously at all levels of learning – usually with each year building on the last. For example, the scientific method is generally taught at all levels of science courses.</w:t>
      </w:r>
    </w:p>
    <w:p w14:paraId="145CA3F2" w14:textId="633D246D" w:rsidR="001534A4" w:rsidRPr="001534A4" w:rsidRDefault="001534A4" w:rsidP="001534A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>In this assignment, you will select an objective appropriate to all levels of education, such as applying the scientific method, and relate theoretical frameworks</w:t>
      </w:r>
      <w:r>
        <w:rPr>
          <w:rFonts w:ascii="Lato" w:eastAsia="Times New Roman" w:hAnsi="Lato" w:cs="Times New Roman"/>
          <w:color w:val="05213B"/>
          <w:kern w:val="0"/>
          <w14:ligatures w14:val="none"/>
        </w:rPr>
        <w:t xml:space="preserve"> (constructivism, social learning theory, brain-based learning, and </w:t>
      </w: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>Culturally responsive pedagogy</w:t>
      </w:r>
      <w:r>
        <w:rPr>
          <w:rFonts w:ascii="Lato" w:eastAsia="Times New Roman" w:hAnsi="Lato" w:cs="Times New Roman"/>
          <w:color w:val="05213B"/>
          <w:kern w:val="0"/>
          <w14:ligatures w14:val="none"/>
        </w:rPr>
        <w:t>)</w:t>
      </w: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 xml:space="preserve"> to the teaching and learning of the objective.</w:t>
      </w:r>
    </w:p>
    <w:p w14:paraId="410A4565" w14:textId="77777777" w:rsidR="001534A4" w:rsidRPr="001534A4" w:rsidRDefault="001534A4" w:rsidP="00153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>Create a multimedia presentation using a digital tool of your choice. The digital tool should be compatible with Canvas.</w:t>
      </w:r>
    </w:p>
    <w:p w14:paraId="4214FC4C" w14:textId="77777777" w:rsidR="001534A4" w:rsidRPr="001534A4" w:rsidRDefault="001534A4" w:rsidP="00153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>Follow APA format for the references and in-text citations.</w:t>
      </w:r>
    </w:p>
    <w:p w14:paraId="3A1FC9D3" w14:textId="77777777" w:rsidR="001534A4" w:rsidRPr="001534A4" w:rsidRDefault="001534A4" w:rsidP="00153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>Use primary literature sources.</w:t>
      </w:r>
    </w:p>
    <w:p w14:paraId="708E71CD" w14:textId="77777777" w:rsidR="001534A4" w:rsidRPr="001534A4" w:rsidRDefault="001534A4" w:rsidP="00153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>Develop an introduction and conclusion for your presentation.</w:t>
      </w:r>
    </w:p>
    <w:p w14:paraId="23B0B09F" w14:textId="77777777" w:rsidR="001534A4" w:rsidRPr="001534A4" w:rsidRDefault="001534A4" w:rsidP="00153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>Follow the directions to submit your final multimedia presentation.</w:t>
      </w:r>
    </w:p>
    <w:p w14:paraId="4C749402" w14:textId="77777777" w:rsidR="001534A4" w:rsidRPr="001534A4" w:rsidRDefault="001534A4" w:rsidP="001534A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>First, identify a scientific and/or mathematic course objective that would apply to all levels of learning (elementary through college).</w:t>
      </w:r>
    </w:p>
    <w:p w14:paraId="2F5EFF2C" w14:textId="77777777" w:rsidR="001534A4" w:rsidRPr="001534A4" w:rsidRDefault="001534A4" w:rsidP="001534A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noProof/>
          <w:color w:val="05213B"/>
          <w:kern w:val="0"/>
          <w14:ligatures w14:val="none"/>
        </w:rPr>
        <w:drawing>
          <wp:inline distT="0" distB="0" distL="0" distR="0" wp14:anchorId="79D49C36" wp14:editId="6C79BFFF">
            <wp:extent cx="1143000" cy="571500"/>
            <wp:effectExtent l="0" t="0" r="0" b="0"/>
            <wp:docPr id="1" name="Picture 1" descr="Digital Learning Connec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Learning Connections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00AC8" w14:textId="77777777" w:rsidR="001534A4" w:rsidRPr="001534A4" w:rsidRDefault="001534A4" w:rsidP="001534A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>Then, in a presentation of your choice, include the following:</w:t>
      </w:r>
    </w:p>
    <w:p w14:paraId="675A85A7" w14:textId="77777777" w:rsidR="001534A4" w:rsidRPr="001534A4" w:rsidRDefault="001534A4" w:rsidP="00153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>Identify, discuss, and differentiate which of the theoretical framework/s discussed in this module could be best applied to your course objective at the elementary, middle school, high school, and college level.</w:t>
      </w:r>
    </w:p>
    <w:p w14:paraId="16C64032" w14:textId="77777777" w:rsidR="001534A4" w:rsidRPr="001534A4" w:rsidRDefault="001534A4" w:rsidP="00153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>For each level, explain:</w:t>
      </w:r>
    </w:p>
    <w:p w14:paraId="4E99808D" w14:textId="77777777" w:rsidR="001534A4" w:rsidRPr="001534A4" w:rsidRDefault="001534A4" w:rsidP="001534A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>What function would the framework serve?</w:t>
      </w:r>
    </w:p>
    <w:p w14:paraId="71E57883" w14:textId="77777777" w:rsidR="001534A4" w:rsidRPr="001534A4" w:rsidRDefault="001534A4" w:rsidP="001534A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>What features might be manipulated to successfully apply the same framework for a different treatment in each age group?</w:t>
      </w:r>
    </w:p>
    <w:p w14:paraId="0B4D2AE3" w14:textId="77777777" w:rsidR="001534A4" w:rsidRPr="001534A4" w:rsidRDefault="001534A4" w:rsidP="001534A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>How might the management differ between age groups?</w:t>
      </w:r>
    </w:p>
    <w:p w14:paraId="2A72EC28" w14:textId="77777777" w:rsidR="001534A4" w:rsidRPr="001534A4" w:rsidRDefault="001534A4" w:rsidP="001534A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>How is/are the framework/s discussed focusing on the benefit of the learner?</w:t>
      </w:r>
    </w:p>
    <w:p w14:paraId="15DA7C05" w14:textId="77777777" w:rsidR="001534A4" w:rsidRDefault="001534A4" w:rsidP="001534A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05213B"/>
          <w:kern w:val="0"/>
          <w14:ligatures w14:val="none"/>
        </w:rPr>
      </w:pPr>
      <w:r w:rsidRPr="001534A4">
        <w:rPr>
          <w:rFonts w:ascii="Lato" w:eastAsia="Times New Roman" w:hAnsi="Lato" w:cs="Times New Roman"/>
          <w:color w:val="05213B"/>
          <w:kern w:val="0"/>
          <w14:ligatures w14:val="none"/>
        </w:rPr>
        <w:t>Be sure to use local real-world and specific examples and primary literature to support your points.</w:t>
      </w:r>
    </w:p>
    <w:p w14:paraId="2317CF7E" w14:textId="77777777" w:rsidR="001534A4" w:rsidRDefault="001534A4" w:rsidP="001534A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05213B"/>
          <w:kern w:val="0"/>
          <w14:ligatures w14:val="none"/>
        </w:rPr>
      </w:pPr>
    </w:p>
    <w:p w14:paraId="3A42F920" w14:textId="77777777" w:rsidR="001534A4" w:rsidRDefault="001534A4" w:rsidP="001534A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05213B"/>
          <w:kern w:val="0"/>
          <w14:ligatures w14:val="none"/>
        </w:rPr>
      </w:pPr>
    </w:p>
    <w:p w14:paraId="07B7CA2A" w14:textId="77777777" w:rsidR="001534A4" w:rsidRDefault="001534A4" w:rsidP="001534A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05213B"/>
          <w:kern w:val="0"/>
          <w14:ligatures w14:val="none"/>
        </w:rPr>
      </w:pPr>
    </w:p>
    <w:p w14:paraId="36B76F0A" w14:textId="77777777" w:rsidR="001534A4" w:rsidRPr="001534A4" w:rsidRDefault="001534A4" w:rsidP="001534A4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05213B"/>
          <w:kern w:val="0"/>
          <w14:ligatures w14:val="none"/>
        </w:rPr>
      </w:pPr>
    </w:p>
    <w:p w14:paraId="05CB321D" w14:textId="362BB2EB" w:rsidR="001534A4" w:rsidRPr="001534A4" w:rsidRDefault="001534A4" w:rsidP="001534A4">
      <w:pPr>
        <w:shd w:val="clear" w:color="auto" w:fill="F5F5F5"/>
        <w:spacing w:after="0" w:line="240" w:lineRule="auto"/>
        <w:rPr>
          <w:rFonts w:ascii="Lato" w:eastAsia="Times New Roman" w:hAnsi="Lato" w:cs="Times New Roman"/>
          <w:b/>
          <w:bCs/>
          <w:color w:val="05213B"/>
          <w:kern w:val="0"/>
          <w:sz w:val="24"/>
          <w:szCs w:val="24"/>
          <w14:ligatures w14:val="none"/>
        </w:rPr>
      </w:pPr>
      <w:r w:rsidRPr="001534A4">
        <w:rPr>
          <w:rFonts w:ascii="Lato" w:eastAsia="Times New Roman" w:hAnsi="Lato" w:cs="Times New Roman"/>
          <w:b/>
          <w:bCs/>
          <w:color w:val="05213B"/>
          <w:kern w:val="0"/>
          <w:sz w:val="24"/>
          <w:szCs w:val="24"/>
          <w14:ligatures w14:val="none"/>
        </w:rPr>
        <w:t>Presentation Rubric v.3</w:t>
      </w:r>
    </w:p>
    <w:tbl>
      <w:tblPr>
        <w:tblW w:w="11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8163"/>
        <w:gridCol w:w="965"/>
      </w:tblGrid>
      <w:tr w:rsidR="001534A4" w:rsidRPr="001534A4" w14:paraId="545E7B13" w14:textId="77777777" w:rsidTr="001534A4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4E27EC" w14:textId="77777777" w:rsidR="001534A4" w:rsidRPr="001534A4" w:rsidRDefault="001534A4" w:rsidP="001534A4">
            <w:pPr>
              <w:spacing w:after="0" w:line="240" w:lineRule="auto"/>
              <w:jc w:val="center"/>
              <w:divId w:val="113138620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>Master's Presentation Rubric v.3</w:t>
            </w:r>
          </w:p>
        </w:tc>
      </w:tr>
      <w:tr w:rsidR="001534A4" w:rsidRPr="001534A4" w14:paraId="565F075F" w14:textId="77777777" w:rsidTr="001534A4">
        <w:trPr>
          <w:tblHeader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A468C9" w14:textId="77777777" w:rsidR="001534A4" w:rsidRPr="001534A4" w:rsidRDefault="001534A4" w:rsidP="001534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5213B"/>
                <w:kern w:val="0"/>
                <w:sz w:val="24"/>
                <w:szCs w:val="24"/>
                <w14:ligatures w14:val="none"/>
              </w:rPr>
            </w:pPr>
            <w:r w:rsidRPr="001534A4">
              <w:rPr>
                <w:rFonts w:ascii="Lato" w:eastAsia="Times New Roman" w:hAnsi="Lato" w:cs="Times New Roman"/>
                <w:b/>
                <w:bCs/>
                <w:color w:val="05213B"/>
                <w:kern w:val="0"/>
                <w:sz w:val="24"/>
                <w:szCs w:val="24"/>
                <w14:ligatures w14:val="none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54BB8B" w14:textId="77777777" w:rsidR="001534A4" w:rsidRPr="001534A4" w:rsidRDefault="001534A4" w:rsidP="001534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5213B"/>
                <w:kern w:val="0"/>
                <w:sz w:val="24"/>
                <w:szCs w:val="24"/>
                <w14:ligatures w14:val="none"/>
              </w:rPr>
            </w:pPr>
            <w:r w:rsidRPr="001534A4">
              <w:rPr>
                <w:rFonts w:ascii="Lato" w:eastAsia="Times New Roman" w:hAnsi="Lato" w:cs="Times New Roman"/>
                <w:b/>
                <w:bCs/>
                <w:color w:val="05213B"/>
                <w:kern w:val="0"/>
                <w:sz w:val="24"/>
                <w:szCs w:val="24"/>
                <w14:ligatures w14:val="none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AB72C7" w14:textId="77777777" w:rsidR="001534A4" w:rsidRPr="001534A4" w:rsidRDefault="001534A4" w:rsidP="001534A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5213B"/>
                <w:kern w:val="0"/>
                <w:sz w:val="24"/>
                <w:szCs w:val="24"/>
                <w14:ligatures w14:val="none"/>
              </w:rPr>
            </w:pPr>
            <w:r w:rsidRPr="001534A4">
              <w:rPr>
                <w:rFonts w:ascii="Lato" w:eastAsia="Times New Roman" w:hAnsi="Lato" w:cs="Times New Roman"/>
                <w:b/>
                <w:bCs/>
                <w:color w:val="05213B"/>
                <w:kern w:val="0"/>
                <w:sz w:val="24"/>
                <w:szCs w:val="24"/>
                <w14:ligatures w14:val="none"/>
              </w:rPr>
              <w:t>Pts</w:t>
            </w:r>
          </w:p>
        </w:tc>
      </w:tr>
      <w:tr w:rsidR="001534A4" w:rsidRPr="001534A4" w14:paraId="38435179" w14:textId="77777777" w:rsidTr="001534A4">
        <w:trPr>
          <w:trHeight w:val="630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AAA181" w14:textId="77777777" w:rsidR="001534A4" w:rsidRPr="001534A4" w:rsidRDefault="001534A4" w:rsidP="001534A4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This criterion is linked to a Learning </w:t>
            </w:r>
            <w:proofErr w:type="spellStart"/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Outcome</w:t>
            </w: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>Conceptual</w:t>
            </w:r>
            <w:proofErr w:type="spellEnd"/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 xml:space="preserve"> Understanding/ Focus and Purpose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1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2348"/>
              <w:gridCol w:w="2304"/>
              <w:gridCol w:w="1257"/>
            </w:tblGrid>
            <w:tr w:rsidR="001534A4" w:rsidRPr="001534A4" w14:paraId="0D8AD35C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2B028B1C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20 to &gt;16.9 pts</w:t>
                  </w:r>
                </w:p>
                <w:p w14:paraId="1B9F8252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Mastery</w:t>
                  </w:r>
                </w:p>
                <w:p w14:paraId="515752C3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A. Clearly addressed all elements of the assignment. B. Demonstrated a conceptual understanding of the real-world application. C. Clearly and concisely focused on the topic and purpose. D. Integrated complex, content-specific ideas, concepts, and examples.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E0EEDEA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16.9 to &gt;13.9 pts</w:t>
                  </w:r>
                </w:p>
                <w:p w14:paraId="3DC9F323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Marginal</w:t>
                  </w:r>
                </w:p>
                <w:p w14:paraId="07816A59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A. Addressed most of the elements of the assignment. B. Somewhat demonstrated a conceptual understanding of the real-world application. C. Marginally focused on either the topic and/or purpose. D. Presented ideas, concepts, and/or examples, but presentation was difficult to follow in some places.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AD989A3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13.9 to &gt;0.0 pts</w:t>
                  </w:r>
                </w:p>
                <w:p w14:paraId="5681F99F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Needs Improvement</w:t>
                  </w:r>
                </w:p>
                <w:p w14:paraId="53522692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A. Did not address the elements of the assignment. B. Demonstrated little to no conceptual understanding of the real-world application. C. Lacked focus on the topic and/or purpose. D. Included minimal ideas, concepts, and/or examples, and presentation was difficult to follow.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19E98C4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0 pts</w:t>
                  </w:r>
                </w:p>
                <w:p w14:paraId="0C5755FF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No submission</w:t>
                  </w:r>
                </w:p>
              </w:tc>
            </w:tr>
          </w:tbl>
          <w:p w14:paraId="21DB1AFC" w14:textId="77777777" w:rsidR="001534A4" w:rsidRPr="001534A4" w:rsidRDefault="001534A4" w:rsidP="001534A4">
            <w:pPr>
              <w:spacing w:after="0" w:line="240" w:lineRule="auto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A6EF9D" w14:textId="77777777" w:rsidR="001534A4" w:rsidRPr="001534A4" w:rsidRDefault="001534A4" w:rsidP="001534A4">
            <w:pPr>
              <w:spacing w:after="0" w:line="240" w:lineRule="auto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>20 pts</w:t>
            </w:r>
          </w:p>
        </w:tc>
      </w:tr>
      <w:tr w:rsidR="001534A4" w:rsidRPr="001534A4" w14:paraId="6C01638F" w14:textId="77777777" w:rsidTr="001534A4">
        <w:trPr>
          <w:trHeight w:val="783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99571E" w14:textId="77777777" w:rsidR="001534A4" w:rsidRPr="001534A4" w:rsidRDefault="001534A4" w:rsidP="001534A4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lastRenderedPageBreak/>
              <w:t xml:space="preserve">This criterion is linked to a Learning </w:t>
            </w:r>
            <w:proofErr w:type="spellStart"/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Outcome</w:t>
            </w: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>Analysis</w:t>
            </w:r>
            <w:proofErr w:type="spellEnd"/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>, Evaluation and Use of Evidence to Support Presentation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1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2276"/>
              <w:gridCol w:w="2296"/>
              <w:gridCol w:w="1253"/>
            </w:tblGrid>
            <w:tr w:rsidR="001534A4" w:rsidRPr="001534A4" w14:paraId="57923C16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AAFCA4D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30 to &gt;25.4 pts</w:t>
                  </w:r>
                </w:p>
                <w:p w14:paraId="24F0D2DA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Mastery</w:t>
                  </w:r>
                </w:p>
                <w:p w14:paraId="45D5B7BB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A. Clearly addressed the issue/problem. B. Demonstrated scholarly analysis and evaluation. C. Demonstrated a connection to theory and/or research. D. Demonstrated critical thinking surrounding the issue/problem with depth and breadth. E. Correctly used a variety of scholarly references as evidence. F. Cited literature and research beyond sources provided in the course.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2F6662A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25.4 to &gt;20.9 pts</w:t>
                  </w:r>
                </w:p>
                <w:p w14:paraId="31BA1BF2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Marginal</w:t>
                  </w:r>
                </w:p>
                <w:p w14:paraId="4BCEDFB7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A. Addressed most of the issue/problem. B. Demonstrated scholarly analysis and evaluation. C. Demonstrated a marginal connection to theory and/or research. D. Demonstrated a superficial understanding of the issue/problem. E. Demonstrated a marginal use of scholarly references. F. Demonstrated a marginal use of literature and research provided in the course.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A695049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20.9 to &gt;0.0 pts</w:t>
                  </w:r>
                </w:p>
                <w:p w14:paraId="1539F470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Needs Improvement</w:t>
                  </w:r>
                </w:p>
                <w:p w14:paraId="6B632016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A. Addressed some aspects of the issue/problem. B. Demonstrated little to no scholarly analysis and evaluation. C. Demonstrated little to no connection to theory and/or research. D. Demonstrated limited evidence of understanding the problem/issue. E. Displayed little to no use of references. F. Demonstrated little to no use of literature and research provided in the course.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4D2DD0F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0 pts</w:t>
                  </w:r>
                </w:p>
                <w:p w14:paraId="38776609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No submission</w:t>
                  </w:r>
                </w:p>
              </w:tc>
            </w:tr>
          </w:tbl>
          <w:p w14:paraId="20180983" w14:textId="77777777" w:rsidR="001534A4" w:rsidRPr="001534A4" w:rsidRDefault="001534A4" w:rsidP="001534A4">
            <w:pPr>
              <w:spacing w:after="0" w:line="240" w:lineRule="auto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31A12F" w14:textId="77777777" w:rsidR="001534A4" w:rsidRPr="001534A4" w:rsidRDefault="001534A4" w:rsidP="001534A4">
            <w:pPr>
              <w:spacing w:after="0" w:line="240" w:lineRule="auto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>30 pts</w:t>
            </w:r>
          </w:p>
        </w:tc>
      </w:tr>
      <w:tr w:rsidR="001534A4" w:rsidRPr="001534A4" w14:paraId="5C086A4B" w14:textId="77777777" w:rsidTr="001534A4">
        <w:trPr>
          <w:trHeight w:val="354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555CD7" w14:textId="77777777" w:rsidR="001534A4" w:rsidRPr="001534A4" w:rsidRDefault="001534A4" w:rsidP="001534A4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This criterion is linked to a Learning </w:t>
            </w:r>
            <w:proofErr w:type="spellStart"/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Outcome</w:t>
            </w: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>Organization</w:t>
            </w:r>
            <w:proofErr w:type="spellEnd"/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 xml:space="preserve"> and Cohesion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1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4"/>
              <w:gridCol w:w="2330"/>
              <w:gridCol w:w="2327"/>
              <w:gridCol w:w="1271"/>
            </w:tblGrid>
            <w:tr w:rsidR="001534A4" w:rsidRPr="001534A4" w14:paraId="6BE550AF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1D74932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30 to &gt;25.4 pts</w:t>
                  </w:r>
                </w:p>
                <w:p w14:paraId="7B1FD9A1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Mastery</w:t>
                  </w:r>
                </w:p>
                <w:p w14:paraId="0FECE6DC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A. Established a well-defined sequence to address purpose. Introduction, body, and B. Conclusion were engaging and easy to follow.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E6132A8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25.4 to &gt;20.9 pts</w:t>
                  </w:r>
                </w:p>
                <w:p w14:paraId="41E11B5E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Marginal</w:t>
                  </w:r>
                </w:p>
                <w:p w14:paraId="73E3B1CC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A. Established a sequence to address the purpose with some limitations. B. Introduction, body, and conclusion were marginally clear and easy to follow.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128D859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20.9 to &gt;0.0 pts</w:t>
                  </w:r>
                </w:p>
                <w:p w14:paraId="17007DEA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Needs Improvement</w:t>
                  </w:r>
                </w:p>
                <w:p w14:paraId="08EB3A9A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A. Lacked organization and sequence to address the purpose. B. Introduction, body and conclusion were unclear and difficult to follow.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333D497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0 pts</w:t>
                  </w:r>
                </w:p>
                <w:p w14:paraId="366F6E40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No submission</w:t>
                  </w:r>
                </w:p>
              </w:tc>
            </w:tr>
          </w:tbl>
          <w:p w14:paraId="575535B2" w14:textId="77777777" w:rsidR="001534A4" w:rsidRPr="001534A4" w:rsidRDefault="001534A4" w:rsidP="001534A4">
            <w:pPr>
              <w:spacing w:after="0" w:line="240" w:lineRule="auto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F9CBB2" w14:textId="77777777" w:rsidR="001534A4" w:rsidRPr="001534A4" w:rsidRDefault="001534A4" w:rsidP="001534A4">
            <w:pPr>
              <w:spacing w:after="0" w:line="240" w:lineRule="auto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>30 pts</w:t>
            </w:r>
          </w:p>
        </w:tc>
      </w:tr>
      <w:tr w:rsidR="001534A4" w:rsidRPr="001534A4" w14:paraId="3AE5FCD0" w14:textId="77777777" w:rsidTr="001534A4">
        <w:trPr>
          <w:trHeight w:val="1057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E29830" w14:textId="77777777" w:rsidR="001534A4" w:rsidRPr="001534A4" w:rsidRDefault="001534A4" w:rsidP="001534A4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lastRenderedPageBreak/>
              <w:t xml:space="preserve">This criterion is linked to a Learning </w:t>
            </w:r>
            <w:proofErr w:type="spellStart"/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Outcome</w:t>
            </w: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>Professional</w:t>
            </w:r>
            <w:proofErr w:type="spellEnd"/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 xml:space="preserve"> Delivery of Presentation/Product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1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2296"/>
              <w:gridCol w:w="2296"/>
              <w:gridCol w:w="1248"/>
            </w:tblGrid>
            <w:tr w:rsidR="001534A4" w:rsidRPr="001534A4" w14:paraId="0E1E48D8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4F53438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10 to &gt;8.4 pts</w:t>
                  </w:r>
                </w:p>
                <w:p w14:paraId="1DE10676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Mastery</w:t>
                  </w:r>
                </w:p>
                <w:p w14:paraId="5CC1A698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A. Proficiently used technology to support the presentation. B. Applied all required elements of the assignment in the deliverable. C. Exhibited professional skills for product/presentation. IF Oral Presentation: A. Presenter was expertly prepared. B. Voice was clear and at an appropriate volume. C. Correctly used and pronounced terminology. D. Avoided distracting filler words such as “um”. IF Video/Live Presentation: A. Displayed professional dress. B. Maintained eye contact. C. No visible distractions noted.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C210B3C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8.4 to &gt;6.9 pts</w:t>
                  </w:r>
                </w:p>
                <w:p w14:paraId="6AB8B37E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Marginal</w:t>
                  </w:r>
                </w:p>
                <w:p w14:paraId="4ACAD98A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A. Demonstrated some ability to use technology to support the presentation. B. Applied some elements of the assignment in the deliverable. C. Exhibited marginal skills for product/presentation. IF Oral Presentation: A. Presenter was minimally prepared. B. Voice was low and difficult to hear. C. Incorrectly used and/or pronounced some terms. D. Occasionally used distracting filler words such as “um”. IF Video/Live Presentation: A. Displayed unprofessional dress. B. Maintained some eye contact. C. Some visible distractions noted.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3086B22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6.9 to &gt;0.0 pts</w:t>
                  </w:r>
                </w:p>
                <w:p w14:paraId="5502D5AF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Needs Improvement</w:t>
                  </w:r>
                </w:p>
                <w:p w14:paraId="68CC8EB6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A. Demonstrated limited ability to use technology to support the presentation. B. Applied limited elements of the assignment in the deliverable. C. Exhibited limited skills for product/presentation. IF Oral Presentation: A. Presenter was unprepared. B. Voice was unclear and/or difficult to hear. C. Incorrectly used and/or pronounced terms. D. Repeatedly used distracting filler words such as “um”. IF Video/Live Presentation: A. Displayed unprofessional dress. B. Used little to no eye contact. C. Visible distractions noted throughout.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A8BCACA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0 pts</w:t>
                  </w:r>
                </w:p>
                <w:p w14:paraId="2FEF65B9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No submission</w:t>
                  </w:r>
                </w:p>
              </w:tc>
            </w:tr>
          </w:tbl>
          <w:p w14:paraId="3ADD49C1" w14:textId="77777777" w:rsidR="001534A4" w:rsidRPr="001534A4" w:rsidRDefault="001534A4" w:rsidP="001534A4">
            <w:pPr>
              <w:spacing w:after="0" w:line="240" w:lineRule="auto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634F4C" w14:textId="77777777" w:rsidR="001534A4" w:rsidRPr="001534A4" w:rsidRDefault="001534A4" w:rsidP="001534A4">
            <w:pPr>
              <w:spacing w:after="0" w:line="240" w:lineRule="auto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>10 pts</w:t>
            </w:r>
          </w:p>
        </w:tc>
      </w:tr>
      <w:tr w:rsidR="001534A4" w:rsidRPr="001534A4" w14:paraId="72D0A501" w14:textId="77777777" w:rsidTr="001534A4">
        <w:trPr>
          <w:trHeight w:val="477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20881D" w14:textId="77777777" w:rsidR="001534A4" w:rsidRPr="001534A4" w:rsidRDefault="001534A4" w:rsidP="001534A4">
            <w:pPr>
              <w:spacing w:after="0" w:line="240" w:lineRule="auto"/>
              <w:textAlignment w:val="center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lastRenderedPageBreak/>
              <w:t xml:space="preserve">This criterion is linked to a Learning </w:t>
            </w:r>
            <w:proofErr w:type="spellStart"/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Outcome</w:t>
            </w: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>Scholarly</w:t>
            </w:r>
            <w:proofErr w:type="spellEnd"/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 xml:space="preserve"> Writing/APA Format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1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2365"/>
              <w:gridCol w:w="2274"/>
              <w:gridCol w:w="1263"/>
            </w:tblGrid>
            <w:tr w:rsidR="001534A4" w:rsidRPr="001534A4" w14:paraId="396F429E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F127E21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10 to &gt;8.4 pts</w:t>
                  </w:r>
                </w:p>
                <w:p w14:paraId="537D774D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Mastery</w:t>
                  </w:r>
                </w:p>
                <w:p w14:paraId="0F56B179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A. Exceeded or met scholarly writing and/or presentation skills. B. Demonstrated correct grammar, usage, mechanics, and spelling. C. Demonstrated near perfect APA formatting.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BE32309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8.4 to &gt;6.9 pts</w:t>
                  </w:r>
                </w:p>
                <w:p w14:paraId="23C3CCF7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Marginal</w:t>
                  </w:r>
                </w:p>
                <w:p w14:paraId="299AD827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A. Met or marginally met a basic level of writing and/or presentation skills. B. Demonstrated inconsistent use of grammar, usage, mechanics, and spelling. C. Demonstrated marginally correct APA formatting.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4632164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6.9 to &gt;0.0 pts</w:t>
                  </w:r>
                </w:p>
                <w:p w14:paraId="5A04CF45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Needs Improvement</w:t>
                  </w:r>
                </w:p>
                <w:p w14:paraId="05907106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  <w:t>A. Basic writing and/or presentation skills were present. B. Demonstrated difficulty with grammar, usage, mechanics, and spelling. C. Demonstrated limited correct APA formatting.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14C9653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0 pts</w:t>
                  </w:r>
                </w:p>
                <w:p w14:paraId="422FA8E5" w14:textId="77777777" w:rsidR="001534A4" w:rsidRPr="001534A4" w:rsidRDefault="001534A4" w:rsidP="001534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</w:pPr>
                  <w:r w:rsidRPr="001534A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14:ligatures w14:val="none"/>
                    </w:rPr>
                    <w:t>No submission</w:t>
                  </w:r>
                </w:p>
              </w:tc>
            </w:tr>
          </w:tbl>
          <w:p w14:paraId="7C5B70AD" w14:textId="77777777" w:rsidR="001534A4" w:rsidRPr="001534A4" w:rsidRDefault="001534A4" w:rsidP="001534A4">
            <w:pPr>
              <w:spacing w:after="0" w:line="240" w:lineRule="auto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FE8F69" w14:textId="77777777" w:rsidR="001534A4" w:rsidRPr="001534A4" w:rsidRDefault="001534A4" w:rsidP="001534A4">
            <w:pPr>
              <w:spacing w:after="0" w:line="240" w:lineRule="auto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>10 pts</w:t>
            </w:r>
          </w:p>
        </w:tc>
      </w:tr>
      <w:tr w:rsidR="001534A4" w:rsidRPr="001534A4" w14:paraId="2B94D9D8" w14:textId="77777777" w:rsidTr="001534A4">
        <w:tc>
          <w:tcPr>
            <w:tcW w:w="0" w:type="auto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570CDA" w14:textId="77777777" w:rsidR="001534A4" w:rsidRPr="001534A4" w:rsidRDefault="001534A4" w:rsidP="001534A4">
            <w:pPr>
              <w:spacing w:after="0" w:line="240" w:lineRule="auto"/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</w:pPr>
            <w:r w:rsidRPr="001534A4">
              <w:rPr>
                <w:rFonts w:ascii="Lato" w:eastAsia="Times New Roman" w:hAnsi="Lato" w:cs="Times New Roman"/>
                <w:color w:val="05213B"/>
                <w:kern w:val="0"/>
                <w:sz w:val="24"/>
                <w:szCs w:val="24"/>
                <w14:ligatures w14:val="none"/>
              </w:rPr>
              <w:t>Total Points: 100</w:t>
            </w:r>
          </w:p>
        </w:tc>
      </w:tr>
    </w:tbl>
    <w:p w14:paraId="593AF9C8" w14:textId="77777777" w:rsidR="001534A4" w:rsidRDefault="001534A4"/>
    <w:sectPr w:rsidR="0015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2BA4"/>
    <w:multiLevelType w:val="multilevel"/>
    <w:tmpl w:val="FF7A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331AC"/>
    <w:multiLevelType w:val="multilevel"/>
    <w:tmpl w:val="B854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372071">
    <w:abstractNumId w:val="0"/>
  </w:num>
  <w:num w:numId="2" w16cid:durableId="72865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A4"/>
    <w:rsid w:val="001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7114"/>
  <w15:chartTrackingRefBased/>
  <w15:docId w15:val="{D3403BE0-883F-4998-86AB-6E70CECC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1534A4"/>
  </w:style>
  <w:style w:type="character" w:customStyle="1" w:styleId="screenreader-only">
    <w:name w:val="screenreader-only"/>
    <w:basedOn w:val="DefaultParagraphFont"/>
    <w:rsid w:val="001534A4"/>
  </w:style>
  <w:style w:type="character" w:customStyle="1" w:styleId="description">
    <w:name w:val="description"/>
    <w:basedOn w:val="DefaultParagraphFont"/>
    <w:rsid w:val="001534A4"/>
  </w:style>
  <w:style w:type="character" w:customStyle="1" w:styleId="nobr">
    <w:name w:val="nobr"/>
    <w:basedOn w:val="DefaultParagraphFont"/>
    <w:rsid w:val="001534A4"/>
  </w:style>
  <w:style w:type="character" w:customStyle="1" w:styleId="points">
    <w:name w:val="points"/>
    <w:basedOn w:val="DefaultParagraphFont"/>
    <w:rsid w:val="001534A4"/>
  </w:style>
  <w:style w:type="character" w:customStyle="1" w:styleId="rangerating">
    <w:name w:val="range_rating"/>
    <w:basedOn w:val="DefaultParagraphFont"/>
    <w:rsid w:val="001534A4"/>
  </w:style>
  <w:style w:type="character" w:customStyle="1" w:styleId="minpoints">
    <w:name w:val="min_points"/>
    <w:basedOn w:val="DefaultParagraphFont"/>
    <w:rsid w:val="001534A4"/>
  </w:style>
  <w:style w:type="character" w:customStyle="1" w:styleId="displaycriterionpoints">
    <w:name w:val="display_criterion_points"/>
    <w:basedOn w:val="DefaultParagraphFont"/>
    <w:rsid w:val="001534A4"/>
  </w:style>
  <w:style w:type="character" w:customStyle="1" w:styleId="rubrictotal">
    <w:name w:val="rubric_total"/>
    <w:basedOn w:val="DefaultParagraphFont"/>
    <w:rsid w:val="0015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9477">
          <w:marLeft w:val="0"/>
          <w:marRight w:val="0"/>
          <w:marTop w:val="0"/>
          <w:marBottom w:val="0"/>
          <w:divBdr>
            <w:top w:val="single" w:sz="6" w:space="4" w:color="C7CDD1"/>
            <w:left w:val="single" w:sz="6" w:space="4" w:color="C7CDD1"/>
            <w:bottom w:val="none" w:sz="0" w:space="0" w:color="auto"/>
            <w:right w:val="single" w:sz="6" w:space="4" w:color="C7CDD1"/>
          </w:divBdr>
          <w:divsChild>
            <w:div w:id="529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2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Ken Mr. CIV OSD/DoDEA-Europe</dc:creator>
  <cp:keywords/>
  <dc:description/>
  <cp:lastModifiedBy>Robinson, Ken Mr. CIV OSD/DoDEA-Europe</cp:lastModifiedBy>
  <cp:revision>1</cp:revision>
  <dcterms:created xsi:type="dcterms:W3CDTF">2023-05-29T09:49:00Z</dcterms:created>
  <dcterms:modified xsi:type="dcterms:W3CDTF">2023-05-29T09:53:00Z</dcterms:modified>
</cp:coreProperties>
</file>