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8B9B" w14:textId="30E77E37" w:rsidR="0032764E" w:rsidRPr="0032764E" w:rsidRDefault="0032764E" w:rsidP="003276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32764E">
        <w:rPr>
          <w:rFonts w:ascii="Times New Roman" w:hAnsi="Times New Roman" w:cs="Times New Roman"/>
          <w:b/>
          <w:bCs/>
          <w:sz w:val="32"/>
          <w:szCs w:val="32"/>
        </w:rPr>
        <w:t>ENG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32764E">
        <w:rPr>
          <w:rFonts w:ascii="Times New Roman" w:hAnsi="Times New Roman" w:cs="Times New Roman"/>
          <w:b/>
          <w:bCs/>
          <w:sz w:val="32"/>
          <w:szCs w:val="32"/>
        </w:rPr>
        <w:t>105 Checklist Tool for the Review Writing Assignment</w:t>
      </w:r>
    </w:p>
    <w:bookmarkEnd w:id="0"/>
    <w:p w14:paraId="671A80B7" w14:textId="77777777" w:rsidR="0032764E" w:rsidRPr="0032764E" w:rsidRDefault="0032764E" w:rsidP="0032764E">
      <w:pPr>
        <w:pStyle w:val="Heading1"/>
        <w:rPr>
          <w:rFonts w:ascii="Times New Roman" w:hAnsi="Times New Roman" w:cs="Times New Roman"/>
        </w:rPr>
      </w:pPr>
      <w:r w:rsidRPr="0032764E">
        <w:rPr>
          <w:rFonts w:ascii="Times New Roman" w:hAnsi="Times New Roman" w:cs="Times New Roman"/>
        </w:rPr>
        <w:t xml:space="preserve">Essay Content </w:t>
      </w:r>
    </w:p>
    <w:p w14:paraId="7EC8CA4A" w14:textId="77777777" w:rsidR="0032764E" w:rsidRPr="0032764E" w:rsidRDefault="0032764E" w:rsidP="0032764E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32764E">
        <w:rPr>
          <w:rFonts w:ascii="Times New Roman" w:hAnsi="Times New Roman" w:cs="Times New Roman"/>
          <w:sz w:val="28"/>
          <w:szCs w:val="28"/>
        </w:rPr>
        <w:t>Topic Selection</w:t>
      </w:r>
    </w:p>
    <w:p w14:paraId="7805629B" w14:textId="77777777" w:rsidR="0032764E" w:rsidRPr="0032764E" w:rsidRDefault="0032764E" w:rsidP="003276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Avoid using the CDC as the subject of the evaluation</w:t>
      </w:r>
    </w:p>
    <w:p w14:paraId="01A4B98A" w14:textId="77777777" w:rsidR="0032764E" w:rsidRPr="0032764E" w:rsidRDefault="0032764E" w:rsidP="003276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Avoid using an online article, as it is not a website</w:t>
      </w:r>
    </w:p>
    <w:p w14:paraId="276EA5E5" w14:textId="77777777" w:rsidR="0032764E" w:rsidRPr="0032764E" w:rsidRDefault="0032764E" w:rsidP="003276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 xml:space="preserve">The following is a </w:t>
      </w:r>
      <w:r w:rsidRPr="0032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suggested</w:t>
      </w:r>
      <w:r w:rsidRPr="0032764E">
        <w:rPr>
          <w:rFonts w:ascii="Times New Roman" w:hAnsi="Times New Roman" w:cs="Times New Roman"/>
          <w:sz w:val="24"/>
          <w:szCs w:val="24"/>
        </w:rPr>
        <w:t xml:space="preserve"> list of website options (only choose one): </w:t>
      </w:r>
    </w:p>
    <w:p w14:paraId="5ADF15F6" w14:textId="77777777" w:rsidR="0032764E" w:rsidRPr="0032764E" w:rsidRDefault="0032764E" w:rsidP="0032764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CHADD</w:t>
      </w:r>
    </w:p>
    <w:p w14:paraId="3B5A668E" w14:textId="77777777" w:rsidR="0032764E" w:rsidRPr="0032764E" w:rsidRDefault="0032764E" w:rsidP="0032764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NIMH</w:t>
      </w:r>
    </w:p>
    <w:p w14:paraId="161D3233" w14:textId="77777777" w:rsidR="0032764E" w:rsidRPr="0032764E" w:rsidRDefault="0032764E" w:rsidP="0032764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ADDA</w:t>
      </w:r>
    </w:p>
    <w:p w14:paraId="791B957B" w14:textId="77777777" w:rsidR="0032764E" w:rsidRPr="0032764E" w:rsidRDefault="0032764E" w:rsidP="0032764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APA</w:t>
      </w:r>
    </w:p>
    <w:p w14:paraId="32429069" w14:textId="77777777" w:rsidR="0032764E" w:rsidRPr="0032764E" w:rsidRDefault="0032764E" w:rsidP="0032764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 xml:space="preserve">Mayo Clinic </w:t>
      </w:r>
    </w:p>
    <w:p w14:paraId="3EAAE862" w14:textId="77777777" w:rsidR="0032764E" w:rsidRPr="0032764E" w:rsidRDefault="0032764E" w:rsidP="0032764E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32764E">
        <w:rPr>
          <w:rFonts w:ascii="Times New Roman" w:hAnsi="Times New Roman" w:cs="Times New Roman"/>
          <w:sz w:val="28"/>
          <w:szCs w:val="28"/>
        </w:rPr>
        <w:t>Introduction</w:t>
      </w:r>
    </w:p>
    <w:p w14:paraId="3DA1C215" w14:textId="77777777" w:rsidR="0032764E" w:rsidRPr="0032764E" w:rsidRDefault="0032764E" w:rsidP="00327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Begins with an effective hook</w:t>
      </w:r>
    </w:p>
    <w:p w14:paraId="019F683D" w14:textId="77777777" w:rsidR="0032764E" w:rsidRPr="0032764E" w:rsidRDefault="0032764E" w:rsidP="00327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 xml:space="preserve">Overview of topic/website </w:t>
      </w:r>
    </w:p>
    <w:p w14:paraId="5B6EA002" w14:textId="77777777" w:rsidR="0032764E" w:rsidRPr="0032764E" w:rsidRDefault="0032764E" w:rsidP="003276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 xml:space="preserve">Provides an introduction of the website </w:t>
      </w:r>
    </w:p>
    <w:p w14:paraId="3DFD613E" w14:textId="77777777" w:rsidR="0032764E" w:rsidRPr="0032764E" w:rsidRDefault="0032764E" w:rsidP="003276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Communicates the importance of a review and the concept of credibility</w:t>
      </w:r>
    </w:p>
    <w:p w14:paraId="3C8857C6" w14:textId="77777777" w:rsidR="0032764E" w:rsidRPr="0032764E" w:rsidRDefault="0032764E" w:rsidP="003276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 xml:space="preserve">Remains focused on website and criteria rather than ADHD </w:t>
      </w:r>
    </w:p>
    <w:p w14:paraId="559C0F02" w14:textId="77777777" w:rsidR="0032764E" w:rsidRPr="0032764E" w:rsidRDefault="0032764E" w:rsidP="003276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 xml:space="preserve">Includes a smooth transition to thesis statement </w:t>
      </w:r>
    </w:p>
    <w:p w14:paraId="5EF8B5E3" w14:textId="77777777" w:rsidR="0032764E" w:rsidRPr="0032764E" w:rsidRDefault="0032764E" w:rsidP="00327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Thesis statement</w:t>
      </w:r>
    </w:p>
    <w:p w14:paraId="0666B077" w14:textId="77777777" w:rsidR="0032764E" w:rsidRPr="0032764E" w:rsidRDefault="0032764E" w:rsidP="003276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 xml:space="preserve">Makes an evaluative claim regarding the website’s credibility </w:t>
      </w:r>
    </w:p>
    <w:p w14:paraId="2C8C8765" w14:textId="77777777" w:rsidR="0032764E" w:rsidRPr="0032764E" w:rsidRDefault="0032764E" w:rsidP="003276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 xml:space="preserve">Focuses on and presents three of the five evaluation criteria (accuracy, authority, objectivity, currency, coverage) </w:t>
      </w:r>
    </w:p>
    <w:p w14:paraId="2632F014" w14:textId="77777777" w:rsidR="0032764E" w:rsidRPr="0032764E" w:rsidRDefault="0032764E" w:rsidP="0032764E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32764E">
        <w:rPr>
          <w:rFonts w:ascii="Times New Roman" w:hAnsi="Times New Roman" w:cs="Times New Roman"/>
          <w:sz w:val="32"/>
          <w:szCs w:val="32"/>
        </w:rPr>
        <w:t xml:space="preserve">Body Paragraphs </w:t>
      </w:r>
    </w:p>
    <w:p w14:paraId="0B310690" w14:textId="77777777" w:rsidR="0032764E" w:rsidRPr="0032764E" w:rsidRDefault="0032764E" w:rsidP="0032764E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32764E">
        <w:rPr>
          <w:rFonts w:ascii="Times New Roman" w:hAnsi="Times New Roman" w:cs="Times New Roman"/>
          <w:sz w:val="28"/>
          <w:szCs w:val="28"/>
        </w:rPr>
        <w:t>Content and Ideas</w:t>
      </w:r>
    </w:p>
    <w:p w14:paraId="72D566E0" w14:textId="77777777" w:rsidR="0032764E" w:rsidRPr="0032764E" w:rsidRDefault="0032764E" w:rsidP="0032764E">
      <w:p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 xml:space="preserve">Each body paragraph . . . </w:t>
      </w:r>
    </w:p>
    <w:p w14:paraId="7FD891C9" w14:textId="77777777" w:rsidR="0032764E" w:rsidRPr="0032764E" w:rsidRDefault="0032764E" w:rsidP="0032764E">
      <w:pPr>
        <w:pStyle w:val="Heading3"/>
        <w:numPr>
          <w:ilvl w:val="0"/>
          <w:numId w:val="8"/>
        </w:numPr>
        <w:spacing w:before="40"/>
        <w:rPr>
          <w:rFonts w:ascii="Times New Roman" w:hAnsi="Times New Roman" w:cs="Times New Roman"/>
          <w:color w:val="363636"/>
          <w:sz w:val="24"/>
          <w:szCs w:val="24"/>
        </w:rPr>
      </w:pPr>
      <w:r w:rsidRPr="0032764E">
        <w:rPr>
          <w:rFonts w:ascii="Times New Roman" w:hAnsi="Times New Roman" w:cs="Times New Roman"/>
          <w:color w:val="363636"/>
          <w:sz w:val="24"/>
          <w:szCs w:val="24"/>
        </w:rPr>
        <w:t>addresses, defines, and develops each of the chosen criterion</w:t>
      </w:r>
    </w:p>
    <w:p w14:paraId="325DDA4F" w14:textId="77777777" w:rsidR="0032764E" w:rsidRPr="0032764E" w:rsidRDefault="0032764E" w:rsidP="00327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color w:val="363636"/>
          <w:sz w:val="24"/>
          <w:szCs w:val="24"/>
        </w:rPr>
        <w:t xml:space="preserve">provides evidence from the website to demonstrate how it fulfills each criterion, thereby establishing credibility </w:t>
      </w:r>
    </w:p>
    <w:p w14:paraId="558CE024" w14:textId="77777777" w:rsidR="0032764E" w:rsidRPr="0032764E" w:rsidRDefault="0032764E" w:rsidP="00327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contains research-based, cited information from scholarly sources</w:t>
      </w:r>
    </w:p>
    <w:p w14:paraId="187F9DF2" w14:textId="77777777" w:rsidR="0032764E" w:rsidRPr="0032764E" w:rsidRDefault="0032764E" w:rsidP="00327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 xml:space="preserve">contains at least one example from the website for each criterion </w:t>
      </w:r>
    </w:p>
    <w:p w14:paraId="72DB10B9" w14:textId="77777777" w:rsidR="0032764E" w:rsidRPr="0032764E" w:rsidRDefault="0032764E" w:rsidP="00327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 xml:space="preserve">includes sources reflective of an investigation of criteria, not ADHD </w:t>
      </w:r>
    </w:p>
    <w:p w14:paraId="591D71CE" w14:textId="77777777" w:rsidR="0032764E" w:rsidRPr="0032764E" w:rsidRDefault="0032764E" w:rsidP="00327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 xml:space="preserve">includes correctly cited direct quotes and paraphrasing </w:t>
      </w:r>
    </w:p>
    <w:p w14:paraId="59A3DB8E" w14:textId="77777777" w:rsidR="0032764E" w:rsidRPr="0032764E" w:rsidRDefault="0032764E" w:rsidP="00327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utilizes resources reflective of the criteria and website evaluation rather than ADHD</w:t>
      </w:r>
    </w:p>
    <w:p w14:paraId="7E2AA9C1" w14:textId="77777777" w:rsidR="0032764E" w:rsidRPr="0032764E" w:rsidRDefault="0032764E" w:rsidP="003276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BF42C8" w14:textId="77777777" w:rsidR="0032764E" w:rsidRPr="0032764E" w:rsidRDefault="0032764E" w:rsidP="0032764E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32764E">
        <w:rPr>
          <w:rFonts w:ascii="Times New Roman" w:hAnsi="Times New Roman" w:cs="Times New Roman"/>
          <w:sz w:val="28"/>
          <w:szCs w:val="28"/>
        </w:rPr>
        <w:lastRenderedPageBreak/>
        <w:t>Organization</w:t>
      </w:r>
    </w:p>
    <w:p w14:paraId="5571BB43" w14:textId="77777777" w:rsidR="0032764E" w:rsidRPr="0032764E" w:rsidRDefault="0032764E" w:rsidP="003276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Present the criteria in the same order as they appear in the thesis statement</w:t>
      </w:r>
    </w:p>
    <w:p w14:paraId="0729D38F" w14:textId="77777777" w:rsidR="0032764E" w:rsidRPr="0032764E" w:rsidRDefault="0032764E" w:rsidP="003276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Construct one body paragraph for each criterion (3 criteria/3 body paragraphs)</w:t>
      </w:r>
    </w:p>
    <w:p w14:paraId="6AA5BCBC" w14:textId="77777777" w:rsidR="0032764E" w:rsidRPr="0032764E" w:rsidRDefault="0032764E" w:rsidP="003276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 xml:space="preserve">Construct strong topic sentences, which include a transitional word/phrase, </w:t>
      </w:r>
      <w:proofErr w:type="gramStart"/>
      <w:r w:rsidRPr="0032764E">
        <w:rPr>
          <w:rFonts w:ascii="Times New Roman" w:hAnsi="Times New Roman" w:cs="Times New Roman"/>
          <w:sz w:val="24"/>
          <w:szCs w:val="24"/>
        </w:rPr>
        <w:t>make reference</w:t>
      </w:r>
      <w:proofErr w:type="gramEnd"/>
      <w:r w:rsidRPr="0032764E">
        <w:rPr>
          <w:rFonts w:ascii="Times New Roman" w:hAnsi="Times New Roman" w:cs="Times New Roman"/>
          <w:sz w:val="24"/>
          <w:szCs w:val="24"/>
        </w:rPr>
        <w:t xml:space="preserve"> to the main claim of credibility in the thesis, and present the specific criterion addressed in the paragraph</w:t>
      </w:r>
    </w:p>
    <w:p w14:paraId="73466371" w14:textId="77777777" w:rsidR="0032764E" w:rsidRPr="0032764E" w:rsidRDefault="0032764E" w:rsidP="0032764E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32764E">
        <w:rPr>
          <w:rFonts w:ascii="Times New Roman" w:hAnsi="Times New Roman" w:cs="Times New Roman"/>
          <w:sz w:val="28"/>
          <w:szCs w:val="28"/>
        </w:rPr>
        <w:t>Conclusion</w:t>
      </w:r>
    </w:p>
    <w:p w14:paraId="6E61DC83" w14:textId="77777777" w:rsidR="0032764E" w:rsidRPr="0032764E" w:rsidRDefault="0032764E" w:rsidP="003276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The first sentence restates the thesis statement, conveying the main idea in the thesis with fresh wording</w:t>
      </w:r>
    </w:p>
    <w:p w14:paraId="3B556E2C" w14:textId="77777777" w:rsidR="0032764E" w:rsidRPr="0032764E" w:rsidRDefault="0032764E" w:rsidP="003276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The conclusion effectively summarizes the content of the essay</w:t>
      </w:r>
    </w:p>
    <w:p w14:paraId="57706D11" w14:textId="77777777" w:rsidR="0032764E" w:rsidRPr="0032764E" w:rsidRDefault="0032764E" w:rsidP="003276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 xml:space="preserve">The conclusion effectively brings closure to each of the main points </w:t>
      </w:r>
    </w:p>
    <w:p w14:paraId="0F151246" w14:textId="77777777" w:rsidR="0032764E" w:rsidRPr="0032764E" w:rsidRDefault="0032764E" w:rsidP="003276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 xml:space="preserve">No new information is presented in the conclusion </w:t>
      </w:r>
    </w:p>
    <w:p w14:paraId="366ACCE4" w14:textId="77777777" w:rsidR="0032764E" w:rsidRPr="0032764E" w:rsidRDefault="0032764E" w:rsidP="003276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The essay ends with an impactful statement regarding the credibility of the website and its usefulness for research</w:t>
      </w:r>
    </w:p>
    <w:p w14:paraId="3A4308EA" w14:textId="77777777" w:rsidR="0032764E" w:rsidRPr="0032764E" w:rsidRDefault="0032764E" w:rsidP="0032764E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2764E">
        <w:rPr>
          <w:rFonts w:ascii="Times New Roman" w:hAnsi="Times New Roman" w:cs="Times New Roman"/>
          <w:sz w:val="28"/>
          <w:szCs w:val="28"/>
        </w:rPr>
        <w:t>Format</w:t>
      </w:r>
    </w:p>
    <w:p w14:paraId="38B9DACA" w14:textId="77777777" w:rsidR="0032764E" w:rsidRPr="0032764E" w:rsidRDefault="0032764E" w:rsidP="003276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The essay meets word count (750-1,000)</w:t>
      </w:r>
    </w:p>
    <w:p w14:paraId="4D0B52CB" w14:textId="77777777" w:rsidR="0032764E" w:rsidRPr="0032764E" w:rsidRDefault="0032764E" w:rsidP="003276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The essay aligns with the APA 7</w:t>
      </w:r>
      <w:r w:rsidRPr="003276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2764E">
        <w:rPr>
          <w:rFonts w:ascii="Times New Roman" w:hAnsi="Times New Roman" w:cs="Times New Roman"/>
          <w:sz w:val="24"/>
          <w:szCs w:val="24"/>
        </w:rPr>
        <w:t xml:space="preserve"> Edition Format</w:t>
      </w:r>
    </w:p>
    <w:p w14:paraId="467426AA" w14:textId="77777777" w:rsidR="0032764E" w:rsidRPr="0032764E" w:rsidRDefault="0032764E" w:rsidP="003276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The title page is spaced and formatted according to APA 7</w:t>
      </w:r>
      <w:r w:rsidRPr="003276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2764E">
        <w:rPr>
          <w:rFonts w:ascii="Times New Roman" w:hAnsi="Times New Roman" w:cs="Times New Roman"/>
          <w:sz w:val="24"/>
          <w:szCs w:val="24"/>
        </w:rPr>
        <w:t xml:space="preserve"> Edition standards</w:t>
      </w:r>
    </w:p>
    <w:p w14:paraId="70FC1754" w14:textId="77777777" w:rsidR="0032764E" w:rsidRPr="0032764E" w:rsidRDefault="0032764E" w:rsidP="003276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The essay does not include an abstract and/or a subheading above each paragraph</w:t>
      </w:r>
    </w:p>
    <w:p w14:paraId="1217EDFA" w14:textId="77777777" w:rsidR="0032764E" w:rsidRPr="0032764E" w:rsidRDefault="0032764E" w:rsidP="003276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A boldfaced title appears above the first paragraph</w:t>
      </w:r>
    </w:p>
    <w:p w14:paraId="3B11380F" w14:textId="77777777" w:rsidR="0032764E" w:rsidRPr="0032764E" w:rsidRDefault="0032764E" w:rsidP="003276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The in-text citations are correctly formatted</w:t>
      </w:r>
    </w:p>
    <w:p w14:paraId="1EA05FAF" w14:textId="77777777" w:rsidR="0032764E" w:rsidRPr="0032764E" w:rsidRDefault="0032764E" w:rsidP="003276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The references page is correctly formatted and placed on a separate page</w:t>
      </w:r>
    </w:p>
    <w:p w14:paraId="098373F3" w14:textId="77777777" w:rsidR="0032764E" w:rsidRPr="0032764E" w:rsidRDefault="0032764E" w:rsidP="003276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There is consistency and coordination between the in-text citations and the references page</w:t>
      </w:r>
    </w:p>
    <w:p w14:paraId="1303EDAC" w14:textId="77777777" w:rsidR="0032764E" w:rsidRPr="0032764E" w:rsidRDefault="0032764E" w:rsidP="003276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Times New Roman font (size 12) is consistently used throughout the essay</w:t>
      </w:r>
    </w:p>
    <w:p w14:paraId="18C1A266" w14:textId="77777777" w:rsidR="0032764E" w:rsidRPr="0032764E" w:rsidRDefault="0032764E" w:rsidP="003276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Double spacing, 1” margins, 0.5” paragraph indentations, and left alignment are consistently used</w:t>
      </w:r>
    </w:p>
    <w:p w14:paraId="577FDE66" w14:textId="77777777" w:rsidR="0032764E" w:rsidRPr="0032764E" w:rsidRDefault="0032764E" w:rsidP="0032764E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2764E">
        <w:rPr>
          <w:rFonts w:ascii="Times New Roman" w:hAnsi="Times New Roman" w:cs="Times New Roman"/>
          <w:sz w:val="28"/>
          <w:szCs w:val="28"/>
        </w:rPr>
        <w:t>Language/Style</w:t>
      </w:r>
    </w:p>
    <w:p w14:paraId="5F83C37F" w14:textId="77777777" w:rsidR="0032764E" w:rsidRPr="0032764E" w:rsidRDefault="0032764E" w:rsidP="003276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The writer uses a variety of sentence structures</w:t>
      </w:r>
    </w:p>
    <w:p w14:paraId="5CEFD42C" w14:textId="77777777" w:rsidR="0032764E" w:rsidRPr="0032764E" w:rsidRDefault="0032764E" w:rsidP="003276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The writer establishes and maintains a formal, academic tone</w:t>
      </w:r>
    </w:p>
    <w:p w14:paraId="77AB918B" w14:textId="77777777" w:rsidR="0032764E" w:rsidRPr="0032764E" w:rsidRDefault="0032764E" w:rsidP="003276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The essay is written in third person (avoid first and second person pronouns)</w:t>
      </w:r>
    </w:p>
    <w:p w14:paraId="0BFB817A" w14:textId="77777777" w:rsidR="0032764E" w:rsidRPr="0032764E" w:rsidRDefault="0032764E" w:rsidP="003276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 xml:space="preserve">The essay is void of slang, jargon, contractions, and wordiness </w:t>
      </w:r>
    </w:p>
    <w:p w14:paraId="4AA2E216" w14:textId="77777777" w:rsidR="0032764E" w:rsidRPr="0032764E" w:rsidRDefault="0032764E" w:rsidP="003276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The essay avoids narration or giving instructions to the reader</w:t>
      </w:r>
    </w:p>
    <w:p w14:paraId="65C84BBE" w14:textId="77777777" w:rsidR="0032764E" w:rsidRPr="0032764E" w:rsidRDefault="0032764E" w:rsidP="0032764E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2764E">
        <w:rPr>
          <w:rFonts w:ascii="Times New Roman" w:hAnsi="Times New Roman" w:cs="Times New Roman"/>
          <w:sz w:val="28"/>
          <w:szCs w:val="28"/>
        </w:rPr>
        <w:t>Grammar, Usage, and Mechanics</w:t>
      </w:r>
    </w:p>
    <w:p w14:paraId="500EAB7D" w14:textId="77777777" w:rsidR="0032764E" w:rsidRPr="0032764E" w:rsidRDefault="0032764E" w:rsidP="003276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 xml:space="preserve">Tools such as Word Grammar Check, </w:t>
      </w:r>
      <w:proofErr w:type="spellStart"/>
      <w:r w:rsidRPr="0032764E">
        <w:rPr>
          <w:rFonts w:ascii="Times New Roman" w:hAnsi="Times New Roman" w:cs="Times New Roman"/>
          <w:sz w:val="24"/>
          <w:szCs w:val="24"/>
        </w:rPr>
        <w:t>LopesWrite</w:t>
      </w:r>
      <w:proofErr w:type="spellEnd"/>
      <w:r w:rsidRPr="0032764E">
        <w:rPr>
          <w:rFonts w:ascii="Times New Roman" w:hAnsi="Times New Roman" w:cs="Times New Roman"/>
          <w:sz w:val="24"/>
          <w:szCs w:val="24"/>
        </w:rPr>
        <w:t>, and/or Grammarly.com have been employed to identify errors in spelling, grammar, usage, and mechanics</w:t>
      </w:r>
    </w:p>
    <w:p w14:paraId="5DD5B0BA" w14:textId="77777777" w:rsidR="0032764E" w:rsidRPr="0032764E" w:rsidRDefault="0032764E" w:rsidP="003276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 xml:space="preserve">The essay is free of errors in </w:t>
      </w:r>
    </w:p>
    <w:p w14:paraId="69E9B2FF" w14:textId="77777777" w:rsidR="0032764E" w:rsidRPr="0032764E" w:rsidRDefault="0032764E" w:rsidP="0032764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lastRenderedPageBreak/>
        <w:t>Sentence structure</w:t>
      </w:r>
    </w:p>
    <w:p w14:paraId="4584E243" w14:textId="77777777" w:rsidR="0032764E" w:rsidRPr="0032764E" w:rsidRDefault="0032764E" w:rsidP="0032764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Punctuation</w:t>
      </w:r>
    </w:p>
    <w:p w14:paraId="15E90753" w14:textId="77777777" w:rsidR="0032764E" w:rsidRPr="0032764E" w:rsidRDefault="0032764E" w:rsidP="0032764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Spelling</w:t>
      </w:r>
    </w:p>
    <w:p w14:paraId="27CAAC9B" w14:textId="77777777" w:rsidR="0032764E" w:rsidRPr="0032764E" w:rsidRDefault="0032764E" w:rsidP="0032764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Capitalization</w:t>
      </w:r>
    </w:p>
    <w:p w14:paraId="254C8BA7" w14:textId="77777777" w:rsidR="0032764E" w:rsidRPr="0032764E" w:rsidRDefault="0032764E" w:rsidP="0032764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The use of acronyms</w:t>
      </w:r>
    </w:p>
    <w:p w14:paraId="04965B3D" w14:textId="77777777" w:rsidR="0032764E" w:rsidRPr="0032764E" w:rsidRDefault="0032764E" w:rsidP="0032764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 xml:space="preserve">Agreement </w:t>
      </w:r>
    </w:p>
    <w:p w14:paraId="1736F746" w14:textId="77777777" w:rsidR="0032764E" w:rsidRPr="0032764E" w:rsidRDefault="0032764E" w:rsidP="0032764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764E">
        <w:rPr>
          <w:rFonts w:ascii="Times New Roman" w:hAnsi="Times New Roman" w:cs="Times New Roman"/>
          <w:sz w:val="24"/>
          <w:szCs w:val="24"/>
        </w:rPr>
        <w:t>Use of articles</w:t>
      </w:r>
    </w:p>
    <w:p w14:paraId="32B8F02D" w14:textId="77777777" w:rsidR="0032764E" w:rsidRPr="0032764E" w:rsidRDefault="0032764E" w:rsidP="0032764E">
      <w:pPr>
        <w:rPr>
          <w:rFonts w:ascii="Times New Roman" w:hAnsi="Times New Roman" w:cs="Times New Roman"/>
        </w:rPr>
      </w:pPr>
    </w:p>
    <w:p w14:paraId="5DC791C6" w14:textId="77777777" w:rsidR="00673C2C" w:rsidRPr="0032764E" w:rsidRDefault="00673C2C" w:rsidP="00E3078E">
      <w:pPr>
        <w:rPr>
          <w:rFonts w:ascii="Times New Roman" w:hAnsi="Times New Roman" w:cs="Times New Roman"/>
        </w:rPr>
      </w:pPr>
    </w:p>
    <w:p w14:paraId="4C303684" w14:textId="77777777" w:rsidR="00673C2C" w:rsidRPr="0032764E" w:rsidRDefault="00673C2C" w:rsidP="00673C2C">
      <w:pPr>
        <w:rPr>
          <w:rFonts w:ascii="Times New Roman" w:hAnsi="Times New Roman" w:cs="Times New Roman"/>
        </w:rPr>
      </w:pPr>
    </w:p>
    <w:p w14:paraId="70A83AC5" w14:textId="77777777" w:rsidR="00673C2C" w:rsidRPr="0032764E" w:rsidRDefault="00673C2C" w:rsidP="00673C2C">
      <w:pPr>
        <w:rPr>
          <w:rFonts w:ascii="Times New Roman" w:hAnsi="Times New Roman" w:cs="Times New Roman"/>
        </w:rPr>
      </w:pPr>
    </w:p>
    <w:p w14:paraId="00E38916" w14:textId="77777777" w:rsidR="00673C2C" w:rsidRPr="0032764E" w:rsidRDefault="00673C2C" w:rsidP="00673C2C">
      <w:pPr>
        <w:rPr>
          <w:rFonts w:ascii="Times New Roman" w:hAnsi="Times New Roman" w:cs="Times New Roman"/>
        </w:rPr>
      </w:pPr>
    </w:p>
    <w:p w14:paraId="340ECBA9" w14:textId="77777777" w:rsidR="00673C2C" w:rsidRPr="0032764E" w:rsidRDefault="00673C2C" w:rsidP="00673C2C">
      <w:pPr>
        <w:rPr>
          <w:rFonts w:ascii="Times New Roman" w:hAnsi="Times New Roman" w:cs="Times New Roman"/>
        </w:rPr>
      </w:pPr>
    </w:p>
    <w:p w14:paraId="36A7F4DA" w14:textId="77777777" w:rsidR="00673C2C" w:rsidRPr="0032764E" w:rsidRDefault="00673C2C" w:rsidP="00673C2C">
      <w:pPr>
        <w:rPr>
          <w:rFonts w:ascii="Times New Roman" w:hAnsi="Times New Roman" w:cs="Times New Roman"/>
        </w:rPr>
      </w:pPr>
    </w:p>
    <w:p w14:paraId="64692819" w14:textId="77777777" w:rsidR="00673C2C" w:rsidRPr="0032764E" w:rsidRDefault="00673C2C" w:rsidP="00673C2C">
      <w:pPr>
        <w:rPr>
          <w:rFonts w:ascii="Times New Roman" w:hAnsi="Times New Roman" w:cs="Times New Roman"/>
        </w:rPr>
      </w:pPr>
    </w:p>
    <w:p w14:paraId="31342199" w14:textId="77777777" w:rsidR="00673C2C" w:rsidRPr="0032764E" w:rsidRDefault="00673C2C" w:rsidP="00673C2C">
      <w:pPr>
        <w:rPr>
          <w:rFonts w:ascii="Times New Roman" w:hAnsi="Times New Roman" w:cs="Times New Roman"/>
        </w:rPr>
      </w:pPr>
    </w:p>
    <w:p w14:paraId="37F9AE3E" w14:textId="77777777" w:rsidR="00673C2C" w:rsidRPr="0032764E" w:rsidRDefault="00673C2C" w:rsidP="00673C2C">
      <w:pPr>
        <w:rPr>
          <w:rFonts w:ascii="Times New Roman" w:hAnsi="Times New Roman" w:cs="Times New Roman"/>
        </w:rPr>
      </w:pPr>
    </w:p>
    <w:p w14:paraId="009E5B31" w14:textId="77777777" w:rsidR="00673C2C" w:rsidRPr="0032764E" w:rsidRDefault="00673C2C" w:rsidP="00673C2C">
      <w:pPr>
        <w:rPr>
          <w:rFonts w:ascii="Times New Roman" w:hAnsi="Times New Roman" w:cs="Times New Roman"/>
        </w:rPr>
      </w:pPr>
    </w:p>
    <w:p w14:paraId="561D1209" w14:textId="77777777" w:rsidR="00673C2C" w:rsidRPr="0032764E" w:rsidRDefault="00673C2C" w:rsidP="00673C2C">
      <w:pPr>
        <w:rPr>
          <w:rFonts w:ascii="Times New Roman" w:hAnsi="Times New Roman" w:cs="Times New Roman"/>
        </w:rPr>
      </w:pPr>
    </w:p>
    <w:p w14:paraId="3449B5B1" w14:textId="77777777" w:rsidR="00673C2C" w:rsidRPr="0032764E" w:rsidRDefault="00673C2C" w:rsidP="00673C2C">
      <w:pPr>
        <w:rPr>
          <w:rFonts w:ascii="Times New Roman" w:hAnsi="Times New Roman" w:cs="Times New Roman"/>
        </w:rPr>
      </w:pPr>
    </w:p>
    <w:p w14:paraId="0ACC251D" w14:textId="77777777" w:rsidR="00673C2C" w:rsidRPr="0032764E" w:rsidRDefault="00673C2C" w:rsidP="00673C2C">
      <w:pPr>
        <w:rPr>
          <w:rFonts w:ascii="Times New Roman" w:hAnsi="Times New Roman" w:cs="Times New Roman"/>
        </w:rPr>
      </w:pPr>
    </w:p>
    <w:p w14:paraId="54B88CE5" w14:textId="77777777" w:rsidR="00673C2C" w:rsidRPr="0032764E" w:rsidRDefault="00673C2C" w:rsidP="00673C2C">
      <w:pPr>
        <w:rPr>
          <w:rFonts w:ascii="Times New Roman" w:hAnsi="Times New Roman" w:cs="Times New Roman"/>
        </w:rPr>
      </w:pPr>
    </w:p>
    <w:p w14:paraId="47021258" w14:textId="77777777" w:rsidR="00673C2C" w:rsidRPr="0032764E" w:rsidRDefault="00673C2C" w:rsidP="00673C2C">
      <w:pPr>
        <w:rPr>
          <w:rFonts w:ascii="Times New Roman" w:hAnsi="Times New Roman" w:cs="Times New Roman"/>
        </w:rPr>
      </w:pPr>
    </w:p>
    <w:p w14:paraId="35869C0D" w14:textId="77777777" w:rsidR="00673C2C" w:rsidRPr="0032764E" w:rsidRDefault="00673C2C" w:rsidP="00673C2C">
      <w:pPr>
        <w:rPr>
          <w:rFonts w:ascii="Times New Roman" w:hAnsi="Times New Roman" w:cs="Times New Roman"/>
        </w:rPr>
      </w:pPr>
    </w:p>
    <w:p w14:paraId="081D6FA6" w14:textId="77777777" w:rsidR="00673C2C" w:rsidRPr="0032764E" w:rsidRDefault="00673C2C" w:rsidP="00673C2C">
      <w:pPr>
        <w:rPr>
          <w:rFonts w:ascii="Times New Roman" w:hAnsi="Times New Roman" w:cs="Times New Roman"/>
        </w:rPr>
      </w:pPr>
    </w:p>
    <w:p w14:paraId="6C50ED5F" w14:textId="77777777" w:rsidR="00673C2C" w:rsidRPr="0032764E" w:rsidRDefault="00673C2C" w:rsidP="00673C2C">
      <w:pPr>
        <w:rPr>
          <w:rFonts w:ascii="Times New Roman" w:hAnsi="Times New Roman" w:cs="Times New Roman"/>
        </w:rPr>
      </w:pPr>
    </w:p>
    <w:p w14:paraId="77AF4CF2" w14:textId="77777777" w:rsidR="007F090F" w:rsidRPr="0032764E" w:rsidRDefault="00673C2C" w:rsidP="00673C2C">
      <w:pPr>
        <w:tabs>
          <w:tab w:val="left" w:pos="3668"/>
        </w:tabs>
        <w:rPr>
          <w:rFonts w:ascii="Times New Roman" w:hAnsi="Times New Roman" w:cs="Times New Roman"/>
        </w:rPr>
      </w:pPr>
      <w:r w:rsidRPr="0032764E">
        <w:rPr>
          <w:rFonts w:ascii="Times New Roman" w:hAnsi="Times New Roman" w:cs="Times New Roman"/>
        </w:rPr>
        <w:tab/>
      </w:r>
    </w:p>
    <w:sectPr w:rsidR="007F090F" w:rsidRPr="0032764E" w:rsidSect="00723B6D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BA23B" w14:textId="77777777" w:rsidR="0032764E" w:rsidRDefault="0032764E" w:rsidP="00E3078E">
      <w:pPr>
        <w:spacing w:after="0"/>
      </w:pPr>
      <w:r>
        <w:separator/>
      </w:r>
    </w:p>
  </w:endnote>
  <w:endnote w:type="continuationSeparator" w:id="0">
    <w:p w14:paraId="0800282C" w14:textId="77777777" w:rsidR="0032764E" w:rsidRDefault="0032764E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4BACB" w14:textId="3D4DFB1D" w:rsidR="00723B6D" w:rsidRPr="00723B6D" w:rsidRDefault="00723B6D" w:rsidP="00723B6D">
    <w:pPr>
      <w:jc w:val="center"/>
    </w:pPr>
    <w:r w:rsidRPr="00723B6D">
      <w:t xml:space="preserve">© </w:t>
    </w:r>
    <w:r w:rsidR="00DE6F18">
      <w:fldChar w:fldCharType="begin"/>
    </w:r>
    <w:r w:rsidR="00DE6F18">
      <w:instrText xml:space="preserve"> DATE  \@ "yyyy"  \* MERGEFORMAT </w:instrText>
    </w:r>
    <w:r w:rsidR="00DE6F18">
      <w:fldChar w:fldCharType="separate"/>
    </w:r>
    <w:r w:rsidR="0032764E">
      <w:rPr>
        <w:noProof/>
      </w:rPr>
      <w:t>2021</w:t>
    </w:r>
    <w:r w:rsidR="00DE6F18">
      <w:fldChar w:fldCharType="end"/>
    </w:r>
    <w:r w:rsidRPr="00723B6D">
      <w:t>. Grand Canyon University. All Rights Reserved.</w:t>
    </w:r>
  </w:p>
  <w:p w14:paraId="3CFEF256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74F2A" w14:textId="77777777" w:rsidR="0032764E" w:rsidRDefault="0032764E" w:rsidP="00E3078E">
      <w:pPr>
        <w:spacing w:after="0"/>
      </w:pPr>
      <w:r>
        <w:separator/>
      </w:r>
    </w:p>
  </w:footnote>
  <w:footnote w:type="continuationSeparator" w:id="0">
    <w:p w14:paraId="09B2863A" w14:textId="77777777" w:rsidR="0032764E" w:rsidRDefault="0032764E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F8EE" w14:textId="77777777" w:rsidR="00E3078E" w:rsidRDefault="00E3078E" w:rsidP="002A3A3D">
    <w:pPr>
      <w:pStyle w:val="Header"/>
    </w:pPr>
  </w:p>
  <w:p w14:paraId="5E10702A" w14:textId="77777777" w:rsidR="00E91BB7" w:rsidRDefault="00E91BB7" w:rsidP="002A3A3D">
    <w:pPr>
      <w:pStyle w:val="Header"/>
    </w:pPr>
  </w:p>
  <w:p w14:paraId="37ABF3D1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EE9AC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71A279EA" wp14:editId="012C00F8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76039" w14:textId="77777777" w:rsidR="00723B6D" w:rsidRDefault="00723B6D">
    <w:pPr>
      <w:pStyle w:val="Header"/>
    </w:pPr>
  </w:p>
  <w:p w14:paraId="5B93448B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D30"/>
    <w:multiLevelType w:val="hybridMultilevel"/>
    <w:tmpl w:val="1224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0C73"/>
    <w:multiLevelType w:val="hybridMultilevel"/>
    <w:tmpl w:val="A8BA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0229"/>
    <w:multiLevelType w:val="hybridMultilevel"/>
    <w:tmpl w:val="FB78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B5603"/>
    <w:multiLevelType w:val="hybridMultilevel"/>
    <w:tmpl w:val="D026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C548F"/>
    <w:multiLevelType w:val="hybridMultilevel"/>
    <w:tmpl w:val="6FDA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D2990"/>
    <w:multiLevelType w:val="hybridMultilevel"/>
    <w:tmpl w:val="4F46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92C0D"/>
    <w:multiLevelType w:val="hybridMultilevel"/>
    <w:tmpl w:val="383A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C6925"/>
    <w:multiLevelType w:val="hybridMultilevel"/>
    <w:tmpl w:val="D9F0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F55D7"/>
    <w:multiLevelType w:val="hybridMultilevel"/>
    <w:tmpl w:val="D20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4E"/>
    <w:rsid w:val="000310F3"/>
    <w:rsid w:val="000465AC"/>
    <w:rsid w:val="00086331"/>
    <w:rsid w:val="000B3382"/>
    <w:rsid w:val="002A3A3D"/>
    <w:rsid w:val="0032764E"/>
    <w:rsid w:val="003D339E"/>
    <w:rsid w:val="00465373"/>
    <w:rsid w:val="004E59F7"/>
    <w:rsid w:val="0055210F"/>
    <w:rsid w:val="005B58DC"/>
    <w:rsid w:val="005D688D"/>
    <w:rsid w:val="00673C2C"/>
    <w:rsid w:val="00675C76"/>
    <w:rsid w:val="006B7B81"/>
    <w:rsid w:val="00723B6D"/>
    <w:rsid w:val="007F090F"/>
    <w:rsid w:val="008C2F5E"/>
    <w:rsid w:val="008F22A4"/>
    <w:rsid w:val="00916D19"/>
    <w:rsid w:val="009177AC"/>
    <w:rsid w:val="009853F9"/>
    <w:rsid w:val="009F6C41"/>
    <w:rsid w:val="00A823BF"/>
    <w:rsid w:val="00AE30FC"/>
    <w:rsid w:val="00B43341"/>
    <w:rsid w:val="00BD5403"/>
    <w:rsid w:val="00C16584"/>
    <w:rsid w:val="00C957CA"/>
    <w:rsid w:val="00CB3DCC"/>
    <w:rsid w:val="00D078DF"/>
    <w:rsid w:val="00D2581D"/>
    <w:rsid w:val="00D56996"/>
    <w:rsid w:val="00D93063"/>
    <w:rsid w:val="00DD18BF"/>
    <w:rsid w:val="00DE6F18"/>
    <w:rsid w:val="00E3078E"/>
    <w:rsid w:val="00E91BB7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736CC"/>
  <w15:docId w15:val="{199DB7A9-F8C6-4D40-94E9-F49EA940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4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6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276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76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2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Gingrich\OneDrive%20-%20Grand%20Canyon%20Education\Desktop\Emily%20Docs\Resour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701" ma:contentTypeDescription="Create a new document." ma:contentTypeScope="" ma:versionID="6fe441603fc435963daea286000f563b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xmlns:ns3="37d47695-dda2-48a2-87bc-2a1f7ac7fedc" targetNamespace="http://schemas.microsoft.com/office/2006/metadata/properties" ma:root="true" ma:fieldsID="7a8983fa1f4fe27ad87e426c93607438" ns1:_="" ns2:_="" ns3:_="">
    <xsd:import namespace="http://schemas.microsoft.com/sharepoint/v3"/>
    <xsd:import namespace="b457ba54-12e9-41a3-ab87-ffd5bc645430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FF660-CCF1-4512-96BC-1D7D61FD195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3b59848-949a-4ed4-8036-feb011ce2b5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37d47695-dda2-48a2-87bc-2a1f7ac7fe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C2E5E-1C7A-4E8E-B0E5-F887AFFC9D80}"/>
</file>

<file path=docProps/app.xml><?xml version="1.0" encoding="utf-8"?>
<Properties xmlns="http://schemas.openxmlformats.org/officeDocument/2006/extended-properties" xmlns:vt="http://schemas.openxmlformats.org/officeDocument/2006/docPropsVTypes">
  <Template>Resource.dotx</Template>
  <TotalTime>4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Emily Gingrich</dc:creator>
  <cp:keywords/>
  <cp:lastModifiedBy>Emily Gingrich (GCE)</cp:lastModifiedBy>
  <cp:revision>1</cp:revision>
  <dcterms:created xsi:type="dcterms:W3CDTF">2021-09-20T18:18:00Z</dcterms:created>
  <dcterms:modified xsi:type="dcterms:W3CDTF">2021-09-20T18:22:00Z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42;#Academic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106;#Course Resource|8bf5da99-6fd6-4bf2-a0a2-3e3efba8182b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3;#Normal|581d4866-74cc-43f1-bef1-bb304cbfeaa5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53;#Final|6f457c8b-ccb5-4072-8baa-3cf0535225f3</vt:lpwstr>
  </property>
  <property fmtid="{D5CDD505-2E9C-101B-9397-08002B2CF9AE}" pid="10" name="DocumentCategory">
    <vt:lpwstr/>
  </property>
  <property fmtid="{D5CDD505-2E9C-101B-9397-08002B2CF9AE}" pid="11" name="DocumentSubject">
    <vt:lpwstr/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