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80C45" w14:textId="34A2D227" w:rsidR="004C4BCA" w:rsidRPr="00032AD0" w:rsidRDefault="002C64FF">
      <w:r w:rsidRPr="00032AD0">
        <w:t>HI Writer,</w:t>
      </w:r>
    </w:p>
    <w:p w14:paraId="6564E18E" w14:textId="6A2DF80C" w:rsidR="002C64FF" w:rsidRPr="00032AD0" w:rsidRDefault="002C64FF"/>
    <w:p w14:paraId="0091E10B" w14:textId="7FA33C58" w:rsidR="002C64FF" w:rsidRPr="00032AD0" w:rsidRDefault="002C64FF">
      <w:r w:rsidRPr="00032AD0">
        <w:t xml:space="preserve">This is for my Ethics and the Public sector course. A little Background on me when reflecting on some of these </w:t>
      </w:r>
      <w:r w:rsidR="00BB68D6" w:rsidRPr="00032AD0">
        <w:t>assignments</w:t>
      </w:r>
      <w:r w:rsidRPr="00032AD0">
        <w:t xml:space="preserve"> in case it requires personal reflections. I am in my 40’s and live in the New York City area. I am Chief of Operations at Metro Fire here in NYC where I oversee the Fire and Life Safety Division. I am Married with a 9-year-old daughter. </w:t>
      </w:r>
    </w:p>
    <w:p w14:paraId="1FA1AFBE" w14:textId="18DFC50C" w:rsidR="002C64FF" w:rsidRPr="00032AD0" w:rsidRDefault="002C64FF"/>
    <w:p w14:paraId="5B97199A" w14:textId="50BD4B66" w:rsidR="002C64FF" w:rsidRPr="00032AD0" w:rsidRDefault="00BB68D6">
      <w:r w:rsidRPr="00032AD0">
        <w:t>For this first assignment, we will focus on the following:</w:t>
      </w:r>
    </w:p>
    <w:p w14:paraId="0902621F" w14:textId="3B7AFF7A" w:rsidR="00BB68D6" w:rsidRPr="00032AD0" w:rsidRDefault="00BB68D6"/>
    <w:p w14:paraId="78A7B858" w14:textId="187CEC24" w:rsidR="00BB68D6" w:rsidRPr="00032AD0" w:rsidRDefault="00BB68D6">
      <w:r w:rsidRPr="002C64FF">
        <w:rPr>
          <w:rFonts w:ascii="Times New Roman" w:eastAsia="Times New Roman" w:hAnsi="Times New Roman" w:cs="Times New Roman"/>
        </w:rPr>
        <w:br/>
      </w:r>
      <w:r w:rsidRPr="002C64FF">
        <w:rPr>
          <w:rFonts w:ascii="Arial" w:eastAsia="Times New Roman" w:hAnsi="Arial" w:cs="Arial"/>
        </w:rPr>
        <w:t>The student will also develop responses in essay format to the discussion questions following the presentation of the case scenario in six of the 12 subject areas (chapters) in the Casebook in Ethics and Leadership. In other words, each student will select one case</w:t>
      </w:r>
      <w:r w:rsidRPr="00032AD0">
        <w:rPr>
          <w:rFonts w:ascii="Arial" w:eastAsia="Times New Roman" w:hAnsi="Arial" w:cs="Arial"/>
        </w:rPr>
        <w:t xml:space="preserve"> </w:t>
      </w:r>
      <w:r w:rsidRPr="002C64FF">
        <w:rPr>
          <w:rFonts w:ascii="Arial" w:eastAsia="Times New Roman" w:hAnsi="Arial" w:cs="Arial"/>
        </w:rPr>
        <w:t xml:space="preserve">out of each of six different chapters and respond to all the discussion questions at the end of the </w:t>
      </w:r>
      <w:r w:rsidRPr="00032AD0">
        <w:rPr>
          <w:rFonts w:ascii="Arial" w:eastAsia="Times New Roman" w:hAnsi="Arial" w:cs="Arial"/>
        </w:rPr>
        <w:t>case. This</w:t>
      </w:r>
      <w:r w:rsidRPr="002C64FF">
        <w:rPr>
          <w:rFonts w:ascii="Arial" w:eastAsia="Times New Roman" w:hAnsi="Arial" w:cs="Arial"/>
        </w:rPr>
        <w:t xml:space="preserve"> written assignment will constitute the final learning activity for the course.</w:t>
      </w:r>
      <w:r w:rsidRPr="002C64FF">
        <w:rPr>
          <w:rFonts w:ascii="Times New Roman" w:eastAsia="Times New Roman" w:hAnsi="Times New Roman" w:cs="Times New Roman"/>
        </w:rPr>
        <w:br/>
      </w:r>
    </w:p>
    <w:p w14:paraId="0B7BE0B2" w14:textId="09F2248A" w:rsidR="00BB68D6" w:rsidRPr="00032AD0" w:rsidRDefault="00BB68D6">
      <w:r w:rsidRPr="00032AD0">
        <w:t>Basically Pick 6 out of the 12 case scenarios presented in the following Book:</w:t>
      </w:r>
    </w:p>
    <w:p w14:paraId="4E31E11F" w14:textId="77777777" w:rsidR="00BB68D6" w:rsidRPr="00032AD0" w:rsidRDefault="00BB68D6">
      <w:pPr>
        <w:rPr>
          <w:rFonts w:ascii="Arial" w:eastAsia="Times New Roman" w:hAnsi="Arial" w:cs="Arial"/>
          <w:b/>
          <w:bCs/>
          <w:highlight w:val="yellow"/>
        </w:rPr>
      </w:pPr>
      <w:r w:rsidRPr="002C64FF">
        <w:rPr>
          <w:rFonts w:ascii="Arial" w:eastAsia="Times New Roman" w:hAnsi="Arial" w:cs="Arial"/>
          <w:b/>
          <w:bCs/>
          <w:highlight w:val="yellow"/>
        </w:rPr>
        <w:t> </w:t>
      </w:r>
    </w:p>
    <w:p w14:paraId="5A3B544C" w14:textId="4FA33E6E" w:rsidR="002C64FF" w:rsidRPr="00032AD0" w:rsidRDefault="00BB68D6">
      <w:r w:rsidRPr="002C64FF">
        <w:rPr>
          <w:rFonts w:ascii="Arial" w:eastAsia="Times New Roman" w:hAnsi="Arial" w:cs="Arial"/>
          <w:b/>
          <w:bCs/>
          <w:highlight w:val="yellow"/>
        </w:rPr>
        <w:t>Managing the Public Sector: A Casebook in Ethics / Edition 1, by Brett Sharpe, Grant Aguirre, and Kenneth Kickham.</w:t>
      </w:r>
      <w:r w:rsidRPr="002C64FF">
        <w:rPr>
          <w:rFonts w:ascii="Times New Roman" w:eastAsia="Times New Roman" w:hAnsi="Times New Roman" w:cs="Times New Roman"/>
          <w:b/>
          <w:bCs/>
        </w:rPr>
        <w:br/>
      </w:r>
      <w:r w:rsidRPr="002C64FF">
        <w:rPr>
          <w:rFonts w:ascii="Times New Roman" w:eastAsia="Times New Roman" w:hAnsi="Times New Roman" w:cs="Times New Roman"/>
          <w:b/>
          <w:bCs/>
        </w:rPr>
        <w:br/>
      </w:r>
      <w:r w:rsidRPr="00032AD0">
        <w:t xml:space="preserve">and write a two-page essay for each of those cases chosen. </w:t>
      </w:r>
      <w:r w:rsidR="00032AD0" w:rsidRPr="00032AD0">
        <w:t xml:space="preserve">The Professor wants me to be able to understand the cases and relate to them as best as possible. </w:t>
      </w:r>
      <w:r w:rsidRPr="00032AD0">
        <w:t xml:space="preserve">APA format is </w:t>
      </w:r>
      <w:r w:rsidR="00032AD0" w:rsidRPr="00032AD0">
        <w:t>required,</w:t>
      </w:r>
      <w:r w:rsidRPr="00032AD0">
        <w:t xml:space="preserve"> and sources should be descriptive.</w:t>
      </w:r>
    </w:p>
    <w:p w14:paraId="6A26C4D2" w14:textId="6C59AF30" w:rsidR="00BB68D6" w:rsidRPr="00032AD0" w:rsidRDefault="00BB68D6"/>
    <w:p w14:paraId="47A2AACA" w14:textId="449EDAE7" w:rsidR="00BB68D6" w:rsidRPr="00032AD0" w:rsidRDefault="00BB68D6">
      <w:r w:rsidRPr="00032AD0">
        <w:t>If you have any questions, please message me.</w:t>
      </w:r>
    </w:p>
    <w:p w14:paraId="1D409AB3" w14:textId="527B8324" w:rsidR="00032AD0" w:rsidRPr="00032AD0" w:rsidRDefault="00032AD0"/>
    <w:p w14:paraId="6762EC2B" w14:textId="55F69752" w:rsidR="00032AD0" w:rsidRPr="00032AD0" w:rsidRDefault="00032AD0">
      <w:r w:rsidRPr="00032AD0">
        <w:t>Thank You,</w:t>
      </w:r>
    </w:p>
    <w:p w14:paraId="48AE27A7" w14:textId="27A6F427" w:rsidR="00032AD0" w:rsidRDefault="00032AD0">
      <w:r w:rsidRPr="00032AD0">
        <w:t>Edwin</w:t>
      </w:r>
    </w:p>
    <w:p w14:paraId="4AF1490B" w14:textId="10F6BA7A" w:rsidR="00032AD0" w:rsidRPr="00032AD0" w:rsidRDefault="00032AD0">
      <w:r>
        <w:t>--------------------------------------------------------------------------------</w:t>
      </w:r>
    </w:p>
    <w:p w14:paraId="4EAEC716" w14:textId="77777777" w:rsidR="00BB68D6" w:rsidRPr="00032AD0" w:rsidRDefault="00BB68D6"/>
    <w:p w14:paraId="5B89A6FE" w14:textId="77777777" w:rsidR="00BB68D6" w:rsidRPr="00032AD0" w:rsidRDefault="00BB68D6"/>
    <w:tbl>
      <w:tblPr>
        <w:tblW w:w="0" w:type="auto"/>
        <w:tblCellSpacing w:w="0" w:type="dxa"/>
        <w:tblCellMar>
          <w:left w:w="0" w:type="dxa"/>
          <w:right w:w="0" w:type="dxa"/>
        </w:tblCellMar>
        <w:tblLook w:val="04A0" w:firstRow="1" w:lastRow="0" w:firstColumn="1" w:lastColumn="0" w:noHBand="0" w:noVBand="1"/>
      </w:tblPr>
      <w:tblGrid>
        <w:gridCol w:w="9360"/>
      </w:tblGrid>
      <w:tr w:rsidR="002C64FF" w:rsidRPr="002C64FF" w14:paraId="21655D2C" w14:textId="77777777" w:rsidTr="002C64FF">
        <w:trPr>
          <w:tblCellSpacing w:w="0" w:type="dxa"/>
        </w:trPr>
        <w:tc>
          <w:tcPr>
            <w:tcW w:w="10440" w:type="dxa"/>
            <w:hideMark/>
          </w:tcPr>
          <w:p w14:paraId="68FF4B15" w14:textId="5E0602D1" w:rsidR="002C64FF" w:rsidRPr="00032AD0" w:rsidRDefault="002C64FF" w:rsidP="002C64FF">
            <w:pPr>
              <w:rPr>
                <w:rFonts w:ascii="Arial" w:eastAsia="Times New Roman" w:hAnsi="Arial" w:cs="Arial"/>
                <w:b/>
                <w:bCs/>
              </w:rPr>
            </w:pPr>
            <w:r w:rsidRPr="00032AD0">
              <w:rPr>
                <w:rFonts w:ascii="Arial" w:eastAsia="Times New Roman" w:hAnsi="Arial" w:cs="Arial"/>
                <w:b/>
                <w:bCs/>
              </w:rPr>
              <w:t>The learning contract</w:t>
            </w:r>
            <w:r w:rsidR="00032AD0">
              <w:rPr>
                <w:rFonts w:ascii="Arial" w:eastAsia="Times New Roman" w:hAnsi="Arial" w:cs="Arial"/>
                <w:b/>
                <w:bCs/>
              </w:rPr>
              <w:t xml:space="preserve"> for this course for your guidance</w:t>
            </w:r>
            <w:r w:rsidRPr="00032AD0">
              <w:rPr>
                <w:rFonts w:ascii="Arial" w:eastAsia="Times New Roman" w:hAnsi="Arial" w:cs="Arial"/>
                <w:b/>
                <w:bCs/>
              </w:rPr>
              <w:t xml:space="preserve"> is as follows:</w:t>
            </w:r>
          </w:p>
          <w:p w14:paraId="3C68F3FF" w14:textId="25FFFFA6" w:rsidR="002C64FF" w:rsidRPr="002C64FF" w:rsidRDefault="002C64FF" w:rsidP="002C64FF">
            <w:pPr>
              <w:rPr>
                <w:rFonts w:ascii="Helvetica" w:eastAsia="Times New Roman" w:hAnsi="Helvetica" w:cs="Times New Roman"/>
              </w:rPr>
            </w:pPr>
            <w:r w:rsidRPr="002C64FF">
              <w:rPr>
                <w:rFonts w:ascii="Arial" w:eastAsia="Times New Roman" w:hAnsi="Arial" w:cs="Arial"/>
                <w:b/>
                <w:bCs/>
              </w:rPr>
              <w:br/>
              <w:t>A. PURPOSE / DESCRIPTION</w:t>
            </w:r>
            <w:r w:rsidRPr="002C64FF">
              <w:rPr>
                <w:rFonts w:ascii="Helvetica" w:eastAsia="Times New Roman" w:hAnsi="Helvetica" w:cs="Times New Roman"/>
              </w:rPr>
              <w:br/>
            </w:r>
            <w:r w:rsidRPr="002C64FF">
              <w:rPr>
                <w:rFonts w:ascii="Arial" w:eastAsia="Times New Roman" w:hAnsi="Arial" w:cs="Arial"/>
              </w:rPr>
              <w:t>This study is designed to explore Ethics as an applied discipline in public sector practice. The study will provide students with strategic decision-making frameworks for analyzing ethical dilemmas, as well as expose students to a conflict resolution approach to ethics which provides them with methods used to manage value conflicts and help people bridge differences. To this end, this study allows students the opportunity to study major ethical frameworks and relevant applications in the evaluation of competing options and optimal decision-making as experienced in public sector work.</w:t>
            </w:r>
          </w:p>
        </w:tc>
      </w:tr>
    </w:tbl>
    <w:p w14:paraId="48B42B2A" w14:textId="77777777" w:rsidR="002C64FF" w:rsidRPr="002C64FF" w:rsidRDefault="002C64FF" w:rsidP="002C64FF">
      <w:pPr>
        <w:rPr>
          <w:rFonts w:ascii="Times New Roman" w:eastAsia="Times New Roman" w:hAnsi="Times New Roman" w:cs="Times New Roman"/>
        </w:rPr>
      </w:pPr>
      <w:r w:rsidRPr="002C64FF">
        <w:rPr>
          <w:rFonts w:ascii="Helvetica" w:eastAsia="Times New Roman" w:hAnsi="Helvetica" w:cs="Times New Roman"/>
          <w:color w:val="000000"/>
        </w:rPr>
        <w:br/>
      </w:r>
    </w:p>
    <w:tbl>
      <w:tblPr>
        <w:tblW w:w="0" w:type="auto"/>
        <w:tblCellSpacing w:w="0" w:type="dxa"/>
        <w:tblCellMar>
          <w:left w:w="0" w:type="dxa"/>
          <w:right w:w="0" w:type="dxa"/>
        </w:tblCellMar>
        <w:tblLook w:val="04A0" w:firstRow="1" w:lastRow="0" w:firstColumn="1" w:lastColumn="0" w:noHBand="0" w:noVBand="1"/>
      </w:tblPr>
      <w:tblGrid>
        <w:gridCol w:w="561"/>
        <w:gridCol w:w="8799"/>
      </w:tblGrid>
      <w:tr w:rsidR="002C64FF" w:rsidRPr="002C64FF" w14:paraId="17BAADD5" w14:textId="77777777" w:rsidTr="002C64FF">
        <w:trPr>
          <w:tblCellSpacing w:w="0" w:type="dxa"/>
        </w:trPr>
        <w:tc>
          <w:tcPr>
            <w:tcW w:w="720" w:type="dxa"/>
            <w:hideMark/>
          </w:tcPr>
          <w:p w14:paraId="42E8BD5A" w14:textId="0482238F" w:rsidR="002C64FF" w:rsidRPr="002C64FF" w:rsidRDefault="002C64FF" w:rsidP="002C64FF">
            <w:pPr>
              <w:rPr>
                <w:rFonts w:ascii="Helvetica" w:eastAsia="Times New Roman" w:hAnsi="Helvetica" w:cs="Times New Roman"/>
              </w:rPr>
            </w:pPr>
            <w:r w:rsidRPr="002C64FF">
              <w:rPr>
                <w:rFonts w:ascii="Helvetica" w:eastAsia="Times New Roman" w:hAnsi="Helvetica" w:cs="Times New Roman"/>
              </w:rPr>
              <w:lastRenderedPageBreak/>
              <w:fldChar w:fldCharType="begin"/>
            </w:r>
            <w:r w:rsidRPr="002C64FF">
              <w:rPr>
                <w:rFonts w:ascii="Helvetica" w:eastAsia="Times New Roman" w:hAnsi="Helvetica" w:cs="Times New Roman"/>
              </w:rPr>
              <w:instrText xml:space="preserve"> INCLUDEPICTURE "/var/folders/l3/d41hhfqn13b6pmyvqpywjphw0000gn/T/com.microsoft.Word/WebArchiveCopyPasteTempFiles/ecblank.gif" \* MERGEFORMATINET </w:instrText>
            </w:r>
            <w:r w:rsidRPr="002C64FF">
              <w:rPr>
                <w:rFonts w:ascii="Helvetica" w:eastAsia="Times New Roman" w:hAnsi="Helvetica" w:cs="Times New Roman"/>
              </w:rPr>
              <w:fldChar w:fldCharType="separate"/>
            </w:r>
            <w:r w:rsidRPr="00032AD0">
              <w:rPr>
                <w:rFonts w:ascii="Helvetica" w:eastAsia="Times New Roman" w:hAnsi="Helvetica" w:cs="Times New Roman"/>
                <w:noProof/>
              </w:rPr>
              <w:drawing>
                <wp:inline distT="0" distB="0" distL="0" distR="0" wp14:anchorId="5F2FF757" wp14:editId="26D996FD">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C64FF">
              <w:rPr>
                <w:rFonts w:ascii="Helvetica" w:eastAsia="Times New Roman" w:hAnsi="Helvetica" w:cs="Times New Roman"/>
              </w:rPr>
              <w:fldChar w:fldCharType="end"/>
            </w:r>
          </w:p>
        </w:tc>
        <w:tc>
          <w:tcPr>
            <w:tcW w:w="10800" w:type="dxa"/>
            <w:hideMark/>
          </w:tcPr>
          <w:p w14:paraId="3E42BF58" w14:textId="356A5047" w:rsidR="002C64FF" w:rsidRPr="002C64FF" w:rsidRDefault="002C64FF" w:rsidP="002C64FF">
            <w:pPr>
              <w:spacing w:after="240"/>
              <w:rPr>
                <w:rFonts w:ascii="Helvetica" w:eastAsia="Times New Roman" w:hAnsi="Helvetica" w:cs="Times New Roman"/>
              </w:rPr>
            </w:pPr>
            <w:r w:rsidRPr="002C64FF">
              <w:rPr>
                <w:rFonts w:ascii="Arial" w:eastAsia="Times New Roman" w:hAnsi="Arial" w:cs="Arial"/>
                <w:b/>
                <w:bCs/>
              </w:rPr>
              <w:t>B. LEARNING OUTCOMES</w:t>
            </w:r>
            <w:r w:rsidRPr="002C64FF">
              <w:rPr>
                <w:rFonts w:ascii="Helvetica" w:eastAsia="Times New Roman" w:hAnsi="Helvetica" w:cs="Times New Roman"/>
              </w:rPr>
              <w:br/>
            </w:r>
            <w:r w:rsidRPr="002C64FF">
              <w:rPr>
                <w:rFonts w:ascii="Arial" w:eastAsia="Times New Roman" w:hAnsi="Arial" w:cs="Arial"/>
              </w:rPr>
              <w:t>1. Articulate the relationship between ethical theory and practice.</w:t>
            </w:r>
            <w:r w:rsidRPr="002C64FF">
              <w:rPr>
                <w:rFonts w:ascii="Arial" w:eastAsia="Times New Roman" w:hAnsi="Arial" w:cs="Arial"/>
              </w:rPr>
              <w:br/>
              <w:t>2. Analyze the key philosophical underpinning of professional ethics.</w:t>
            </w:r>
            <w:r w:rsidRPr="002C64FF">
              <w:rPr>
                <w:rFonts w:ascii="Arial" w:eastAsia="Times New Roman" w:hAnsi="Arial" w:cs="Arial"/>
              </w:rPr>
              <w:br/>
              <w:t>3. Assess ethical norms and values in relation to public service.</w:t>
            </w:r>
            <w:r w:rsidRPr="002C64FF">
              <w:rPr>
                <w:rFonts w:ascii="Arial" w:eastAsia="Times New Roman" w:hAnsi="Arial" w:cs="Arial"/>
              </w:rPr>
              <w:br/>
            </w:r>
          </w:p>
          <w:tbl>
            <w:tblPr>
              <w:tblW w:w="5000" w:type="pct"/>
              <w:tblCellSpacing w:w="0" w:type="dxa"/>
              <w:tblCellMar>
                <w:left w:w="0" w:type="dxa"/>
                <w:right w:w="0" w:type="dxa"/>
              </w:tblCellMar>
              <w:tblLook w:val="04A0" w:firstRow="1" w:lastRow="0" w:firstColumn="1" w:lastColumn="0" w:noHBand="0" w:noVBand="1"/>
            </w:tblPr>
            <w:tblGrid>
              <w:gridCol w:w="8799"/>
            </w:tblGrid>
            <w:tr w:rsidR="002C64FF" w:rsidRPr="002C64FF" w14:paraId="7A599EC4" w14:textId="77777777">
              <w:trPr>
                <w:tblCellSpacing w:w="0" w:type="dxa"/>
              </w:trPr>
              <w:tc>
                <w:tcPr>
                  <w:tcW w:w="5000" w:type="pct"/>
                  <w:hideMark/>
                </w:tcPr>
                <w:p w14:paraId="21B365EB" w14:textId="77777777" w:rsidR="002C64FF" w:rsidRPr="002C64FF" w:rsidRDefault="002C64FF" w:rsidP="002C64FF">
                  <w:pPr>
                    <w:rPr>
                      <w:rFonts w:ascii="Times New Roman" w:eastAsia="Times New Roman" w:hAnsi="Times New Roman" w:cs="Times New Roman"/>
                    </w:rPr>
                  </w:pPr>
                  <w:r w:rsidRPr="002C64FF">
                    <w:rPr>
                      <w:rFonts w:ascii="Arial" w:eastAsia="Times New Roman" w:hAnsi="Arial" w:cs="Arial"/>
                      <w:b/>
                      <w:bCs/>
                    </w:rPr>
                    <w:t>A. PURPOSE / DESCRIPTION</w:t>
                  </w:r>
                  <w:r w:rsidRPr="002C64FF">
                    <w:rPr>
                      <w:rFonts w:ascii="Times New Roman" w:eastAsia="Times New Roman" w:hAnsi="Times New Roman" w:cs="Times New Roman"/>
                    </w:rPr>
                    <w:br/>
                  </w:r>
                  <w:r w:rsidRPr="002C64FF">
                    <w:rPr>
                      <w:rFonts w:ascii="Arial" w:eastAsia="Times New Roman" w:hAnsi="Arial" w:cs="Arial"/>
                    </w:rPr>
                    <w:t>This study is designed to explore Ethics as an applied discipline in public sector practice. The study will provide students with strategic decision-making frameworks for analyzing ethical dilemmas as well as expose students to a conflict resolution approach to ethics which provides them with methods used to manage value conflicts and help people bridge differences. To this end, this study allows students the opportunity to study major ethical frameworks and relevant applications in the evaluation of competing options and optimal decision-making as experienced in public sector work.</w:t>
                  </w:r>
                </w:p>
              </w:tc>
            </w:tr>
          </w:tbl>
          <w:p w14:paraId="5B2CC075" w14:textId="77777777" w:rsidR="002C64FF" w:rsidRPr="002C64FF" w:rsidRDefault="002C64FF" w:rsidP="002C64FF">
            <w:pPr>
              <w:spacing w:line="360" w:lineRule="atLeast"/>
              <w:rPr>
                <w:rFonts w:ascii="Helvetica" w:eastAsia="Times New Roman" w:hAnsi="Helvetica"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2904"/>
              <w:gridCol w:w="5895"/>
            </w:tblGrid>
            <w:tr w:rsidR="002C64FF" w:rsidRPr="002C64FF" w14:paraId="41981324" w14:textId="77777777" w:rsidTr="002C64FF">
              <w:trPr>
                <w:tblCellSpacing w:w="0" w:type="dxa"/>
              </w:trPr>
              <w:tc>
                <w:tcPr>
                  <w:tcW w:w="1650" w:type="pct"/>
                  <w:hideMark/>
                </w:tcPr>
                <w:p w14:paraId="5EE04110" w14:textId="28D1D698" w:rsidR="002C64FF" w:rsidRPr="002C64FF" w:rsidRDefault="002C64FF" w:rsidP="002C64FF">
                  <w:pPr>
                    <w:rPr>
                      <w:rFonts w:ascii="Times New Roman" w:eastAsia="Times New Roman" w:hAnsi="Times New Roman" w:cs="Times New Roman"/>
                    </w:rPr>
                  </w:pPr>
                  <w:r w:rsidRPr="002C64FF">
                    <w:rPr>
                      <w:rFonts w:ascii="Times New Roman" w:eastAsia="Times New Roman" w:hAnsi="Times New Roman" w:cs="Times New Roman"/>
                    </w:rPr>
                    <w:fldChar w:fldCharType="begin"/>
                  </w:r>
                  <w:r w:rsidRPr="002C64FF">
                    <w:rPr>
                      <w:rFonts w:ascii="Times New Roman" w:eastAsia="Times New Roman" w:hAnsi="Times New Roman" w:cs="Times New Roman"/>
                    </w:rPr>
                    <w:instrText xml:space="preserve"> INCLUDEPICTURE "/var/folders/l3/d41hhfqn13b6pmyvqpywjphw0000gn/T/com.microsoft.Word/WebArchiveCopyPasteTempFiles/ecblank.gif" \* MERGEFORMATINET </w:instrText>
                  </w:r>
                  <w:r w:rsidRPr="002C64FF">
                    <w:rPr>
                      <w:rFonts w:ascii="Times New Roman" w:eastAsia="Times New Roman" w:hAnsi="Times New Roman" w:cs="Times New Roman"/>
                    </w:rPr>
                    <w:fldChar w:fldCharType="separate"/>
                  </w:r>
                  <w:r w:rsidRPr="00032AD0">
                    <w:rPr>
                      <w:rFonts w:ascii="Times New Roman" w:eastAsia="Times New Roman" w:hAnsi="Times New Roman" w:cs="Times New Roman"/>
                      <w:noProof/>
                    </w:rPr>
                    <w:drawing>
                      <wp:inline distT="0" distB="0" distL="0" distR="0" wp14:anchorId="4E30ACFB" wp14:editId="11D1630E">
                        <wp:extent cx="9525" cy="408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408305"/>
                                </a:xfrm>
                                <a:prstGeom prst="rect">
                                  <a:avLst/>
                                </a:prstGeom>
                                <a:noFill/>
                                <a:ln>
                                  <a:noFill/>
                                </a:ln>
                              </pic:spPr>
                            </pic:pic>
                          </a:graphicData>
                        </a:graphic>
                      </wp:inline>
                    </w:drawing>
                  </w:r>
                  <w:r w:rsidRPr="002C64FF">
                    <w:rPr>
                      <w:rFonts w:ascii="Times New Roman" w:eastAsia="Times New Roman" w:hAnsi="Times New Roman" w:cs="Times New Roman"/>
                    </w:rPr>
                    <w:fldChar w:fldCharType="end"/>
                  </w:r>
                </w:p>
              </w:tc>
              <w:tc>
                <w:tcPr>
                  <w:tcW w:w="3350" w:type="pct"/>
                  <w:hideMark/>
                </w:tcPr>
                <w:p w14:paraId="5C2CE69E" w14:textId="6C4C6D0F" w:rsidR="002C64FF" w:rsidRPr="002C64FF" w:rsidRDefault="002C64FF" w:rsidP="002C64FF">
                  <w:pPr>
                    <w:spacing w:after="240"/>
                    <w:rPr>
                      <w:rFonts w:ascii="Times New Roman" w:eastAsia="Times New Roman" w:hAnsi="Times New Roman" w:cs="Times New Roman"/>
                    </w:rPr>
                  </w:pPr>
                  <w:r w:rsidRPr="002C64FF">
                    <w:rPr>
                      <w:rFonts w:ascii="Arial" w:eastAsia="Times New Roman" w:hAnsi="Arial" w:cs="Arial"/>
                      <w:b/>
                      <w:bCs/>
                    </w:rPr>
                    <w:t>B. LEARNING OUTCOMES</w:t>
                  </w:r>
                  <w:r w:rsidRPr="002C64FF">
                    <w:rPr>
                      <w:rFonts w:ascii="Times New Roman" w:eastAsia="Times New Roman" w:hAnsi="Times New Roman" w:cs="Times New Roman"/>
                    </w:rPr>
                    <w:br/>
                  </w:r>
                  <w:r w:rsidRPr="002C64FF">
                    <w:rPr>
                      <w:rFonts w:ascii="Arial" w:eastAsia="Times New Roman" w:hAnsi="Arial" w:cs="Arial"/>
                    </w:rPr>
                    <w:t>1. Articulate the relationship between ethical theory and practice 2. Analyze the key philosophical underpinning of professional ethics 3. Assess ethical norms and values in relation to public service</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b/>
                      <w:bCs/>
                    </w:rPr>
                    <w:t>C. LEARNING ACTIVITIES</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rPr>
                    <w:t>The student will complete selected readings in addition to reading the text:</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b/>
                      <w:bCs/>
                      <w:highlight w:val="yellow"/>
                    </w:rPr>
                    <w:t xml:space="preserve">Ethics and Management in the Public Sector / Edition 1, by Alan Lawton, Julie Rayner, and Karin </w:t>
                  </w:r>
                  <w:proofErr w:type="spellStart"/>
                  <w:r w:rsidRPr="002C64FF">
                    <w:rPr>
                      <w:rFonts w:ascii="Arial" w:eastAsia="Times New Roman" w:hAnsi="Arial" w:cs="Arial"/>
                      <w:b/>
                      <w:bCs/>
                      <w:highlight w:val="yellow"/>
                    </w:rPr>
                    <w:t>Lasthuizen</w:t>
                  </w:r>
                  <w:proofErr w:type="spellEnd"/>
                  <w:r w:rsidRPr="002C64FF">
                    <w:rPr>
                      <w:rFonts w:ascii="Arial" w:eastAsia="Times New Roman" w:hAnsi="Arial" w:cs="Arial"/>
                      <w:b/>
                      <w:bCs/>
                      <w:highlight w:val="yellow"/>
                    </w:rPr>
                    <w:t>, 2013, Publisher: Taylor and Francis</w:t>
                  </w:r>
                  <w:r w:rsidRPr="002C64FF">
                    <w:rPr>
                      <w:rFonts w:ascii="Times New Roman" w:eastAsia="Times New Roman" w:hAnsi="Times New Roman" w:cs="Times New Roman"/>
                      <w:b/>
                      <w:bCs/>
                      <w:highlight w:val="yellow"/>
                    </w:rPr>
                    <w:br/>
                  </w:r>
                  <w:r w:rsidRPr="002C64FF">
                    <w:rPr>
                      <w:rFonts w:ascii="Times New Roman" w:eastAsia="Times New Roman" w:hAnsi="Times New Roman" w:cs="Times New Roman"/>
                      <w:b/>
                      <w:bCs/>
                      <w:highlight w:val="yellow"/>
                    </w:rPr>
                    <w:br/>
                  </w:r>
                  <w:r w:rsidRPr="002C64FF">
                    <w:rPr>
                      <w:rFonts w:ascii="Arial" w:eastAsia="Times New Roman" w:hAnsi="Arial" w:cs="Arial"/>
                      <w:b/>
                      <w:bCs/>
                      <w:highlight w:val="yellow"/>
                    </w:rPr>
                    <w:t> Managing the Public Sector: A Casebook in Ethics / Edition 1, by Brett Sharpe, Grant Aguirre, and Kenneth Kickham.</w:t>
                  </w:r>
                  <w:r w:rsidRPr="002C64FF">
                    <w:rPr>
                      <w:rFonts w:ascii="Times New Roman" w:eastAsia="Times New Roman" w:hAnsi="Times New Roman" w:cs="Times New Roman"/>
                      <w:b/>
                      <w:bCs/>
                    </w:rPr>
                    <w:br/>
                  </w:r>
                  <w:r w:rsidRPr="002C64FF">
                    <w:rPr>
                      <w:rFonts w:ascii="Times New Roman" w:eastAsia="Times New Roman" w:hAnsi="Times New Roman" w:cs="Times New Roman"/>
                      <w:b/>
                      <w:bCs/>
                    </w:rPr>
                    <w:br/>
                  </w:r>
                  <w:r w:rsidRPr="002C64FF">
                    <w:rPr>
                      <w:rFonts w:ascii="Arial" w:eastAsia="Times New Roman" w:hAnsi="Arial" w:cs="Arial"/>
                    </w:rPr>
                    <w:t>The student will prepare four or five individual learning objectives for the study to be submitted within the first two weeks of the contract start date</w:t>
                  </w:r>
                  <w:r w:rsidRPr="002C64FF">
                    <w:rPr>
                      <w:rFonts w:ascii="MS Gothic" w:eastAsia="MS Gothic" w:hAnsi="MS Gothic" w:cs="MS Gothic"/>
                    </w:rPr>
                    <w:t xml:space="preserve">　</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rPr>
                    <w:t>The student will also submit written reflections on the content of each chapter of the  "Ethics and Management in the Public Sector" textbook. These written reflections should elaborate on what you have learned from the readings and sent to me through email every couple of weeks.</w:t>
                  </w:r>
                  <w:r w:rsidRPr="002C64FF">
                    <w:rPr>
                      <w:rFonts w:ascii="Times New Roman" w:eastAsia="Times New Roman" w:hAnsi="Times New Roman" w:cs="Times New Roman"/>
                    </w:rPr>
                    <w:br/>
                  </w:r>
                  <w:r w:rsidRPr="002C64FF">
                    <w:rPr>
                      <w:rFonts w:ascii="Times New Roman" w:eastAsia="Times New Roman" w:hAnsi="Times New Roman" w:cs="Times New Roman"/>
                    </w:rPr>
                    <w:lastRenderedPageBreak/>
                    <w:br/>
                  </w:r>
                  <w:r w:rsidRPr="002C64FF">
                    <w:rPr>
                      <w:rFonts w:ascii="Arial" w:eastAsia="Times New Roman" w:hAnsi="Arial" w:cs="Arial"/>
                    </w:rPr>
                    <w:t>The student will review several professional academic journals, library resources, and Internet web site resources in sociology.</w:t>
                  </w:r>
                  <w:r w:rsidRPr="002C64FF">
                    <w:rPr>
                      <w:rFonts w:ascii="MS Gothic" w:eastAsia="MS Gothic" w:hAnsi="MS Gothic" w:cs="MS Gothic"/>
                    </w:rPr>
                    <w:t xml:space="preserve">　</w:t>
                  </w:r>
                  <w:r w:rsidRPr="002C64FF">
                    <w:rPr>
                      <w:rFonts w:ascii="Arial" w:eastAsia="Times New Roman" w:hAnsi="Arial" w:cs="Arial"/>
                    </w:rPr>
                    <w:t> </w:t>
                  </w:r>
                  <w:r w:rsidRPr="002C64FF">
                    <w:rPr>
                      <w:rFonts w:ascii="Times New Roman" w:eastAsia="Times New Roman" w:hAnsi="Times New Roman" w:cs="Times New Roman"/>
                    </w:rPr>
                    <w:br/>
                  </w:r>
                  <w:r w:rsidRPr="002C64FF">
                    <w:rPr>
                      <w:rFonts w:ascii="Times New Roman" w:eastAsia="Times New Roman" w:hAnsi="Times New Roman" w:cs="Times New Roman"/>
                    </w:rPr>
                    <w:br/>
                  </w:r>
                  <w:proofErr w:type="spellStart"/>
                  <w:r w:rsidRPr="002C64FF">
                    <w:rPr>
                      <w:rFonts w:ascii="Arial" w:eastAsia="Times New Roman" w:hAnsi="Arial" w:cs="Arial"/>
                    </w:rPr>
                    <w:t>He/She</w:t>
                  </w:r>
                  <w:proofErr w:type="spellEnd"/>
                  <w:r w:rsidRPr="002C64FF">
                    <w:rPr>
                      <w:rFonts w:ascii="Arial" w:eastAsia="Times New Roman" w:hAnsi="Arial" w:cs="Arial"/>
                    </w:rPr>
                    <w:t xml:space="preserve"> will then prepare brief written critiques of two journal articles from the literature identifying the importance, relevance, and contributions the research studies/articles make to the field.</w:t>
                  </w:r>
                  <w:r w:rsidRPr="002C64FF">
                    <w:rPr>
                      <w:rFonts w:ascii="MS Gothic" w:eastAsia="MS Gothic" w:hAnsi="MS Gothic" w:cs="MS Gothic"/>
                    </w:rPr>
                    <w:t xml:space="preserve">　</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rPr>
                    <w:t>The student will also develop responses in essay format to the discussion questions following the presentation of the case scenario in six of the 12 subject areas (chapters) in the Casebook in Ethics and Leadership. In other words, each student will select one case</w:t>
                  </w:r>
                  <w:r w:rsidR="00032AD0">
                    <w:rPr>
                      <w:rFonts w:ascii="Arial" w:eastAsia="Times New Roman" w:hAnsi="Arial" w:cs="Arial"/>
                    </w:rPr>
                    <w:t xml:space="preserve"> </w:t>
                  </w:r>
                  <w:r w:rsidRPr="002C64FF">
                    <w:rPr>
                      <w:rFonts w:ascii="Arial" w:eastAsia="Times New Roman" w:hAnsi="Arial" w:cs="Arial"/>
                    </w:rPr>
                    <w:t xml:space="preserve">out of each of six different chapters and respond to all the discussion questions at the end of the </w:t>
                  </w:r>
                  <w:r w:rsidR="00032AD0" w:rsidRPr="002C64FF">
                    <w:rPr>
                      <w:rFonts w:ascii="Arial" w:eastAsia="Times New Roman" w:hAnsi="Arial" w:cs="Arial"/>
                    </w:rPr>
                    <w:t>case. This</w:t>
                  </w:r>
                  <w:r w:rsidRPr="002C64FF">
                    <w:rPr>
                      <w:rFonts w:ascii="Arial" w:eastAsia="Times New Roman" w:hAnsi="Arial" w:cs="Arial"/>
                    </w:rPr>
                    <w:t xml:space="preserve"> written assignment will constitute the final learning activity for the course.</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b/>
                      <w:bCs/>
                    </w:rPr>
                    <w:t>D. METHOD AND CRITERIA FOR EVALUATION</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rPr>
                    <w:t xml:space="preserve">The student final evaluation will be based on demonstrated successful completion of the learning activities that lead to accomplishment of the above stated learning objectives. Reading assignment discussions with the mentor will be evaluated on the student's ability to demonstrate critical analysis, and application and integration of content from her responses to the developed chapter questions. All written work is to be completed in a timely </w:t>
                  </w:r>
                  <w:proofErr w:type="gramStart"/>
                  <w:r w:rsidRPr="002C64FF">
                    <w:rPr>
                      <w:rFonts w:ascii="Arial" w:eastAsia="Times New Roman" w:hAnsi="Arial" w:cs="Arial"/>
                    </w:rPr>
                    <w:t>manner, and</w:t>
                  </w:r>
                  <w:proofErr w:type="gramEnd"/>
                  <w:r w:rsidRPr="002C64FF">
                    <w:rPr>
                      <w:rFonts w:ascii="Arial" w:eastAsia="Times New Roman" w:hAnsi="Arial" w:cs="Arial"/>
                    </w:rPr>
                    <w:t xml:space="preserve"> must meet college level expectations and conform to generally accepted writing conventions as specified by the APA Style Manual. The major assignment(s) must reflect evidence of clear conceptualization, and an organized </w:t>
                  </w:r>
                  <w:proofErr w:type="spellStart"/>
                  <w:proofErr w:type="gramStart"/>
                  <w:r w:rsidRPr="002C64FF">
                    <w:rPr>
                      <w:rFonts w:ascii="Arial" w:eastAsia="Times New Roman" w:hAnsi="Arial" w:cs="Arial"/>
                    </w:rPr>
                    <w:t>well structured</w:t>
                  </w:r>
                  <w:proofErr w:type="spellEnd"/>
                  <w:proofErr w:type="gramEnd"/>
                  <w:r w:rsidRPr="002C64FF">
                    <w:rPr>
                      <w:rFonts w:ascii="Arial" w:eastAsia="Times New Roman" w:hAnsi="Arial" w:cs="Arial"/>
                    </w:rPr>
                    <w:t xml:space="preserve"> approach to developing critical analysis of the subject matter.</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b/>
                      <w:bCs/>
                    </w:rPr>
                    <w:t>E. PLAN FOR FORMATIVE ASSESSMENT</w:t>
                  </w:r>
                  <w:r w:rsidRPr="002C64FF">
                    <w:rPr>
                      <w:rFonts w:ascii="Times New Roman" w:eastAsia="Times New Roman" w:hAnsi="Times New Roman" w:cs="Times New Roman"/>
                    </w:rPr>
                    <w:br/>
                  </w:r>
                  <w:r w:rsidRPr="002C64FF">
                    <w:rPr>
                      <w:rFonts w:ascii="Times New Roman" w:eastAsia="Times New Roman" w:hAnsi="Times New Roman" w:cs="Times New Roman"/>
                    </w:rPr>
                    <w:br/>
                  </w:r>
                  <w:r w:rsidRPr="002C64FF">
                    <w:rPr>
                      <w:rFonts w:ascii="Arial" w:eastAsia="Times New Roman" w:hAnsi="Arial" w:cs="Arial"/>
                    </w:rPr>
                    <w:t xml:space="preserve">During the term, the student will receive comments and suggestions as feedback on each of the learning activities to be completed. The student will be provided guidance on completion of assignments and directives on methodologies necessary to engage in cumulative </w:t>
                  </w:r>
                  <w:r w:rsidRPr="002C64FF">
                    <w:rPr>
                      <w:rFonts w:ascii="Arial" w:eastAsia="Times New Roman" w:hAnsi="Arial" w:cs="Arial"/>
                    </w:rPr>
                    <w:lastRenderedPageBreak/>
                    <w:t xml:space="preserve">learning based on the specific assignment(s). </w:t>
                  </w:r>
                  <w:proofErr w:type="spellStart"/>
                  <w:r w:rsidRPr="002C64FF">
                    <w:rPr>
                      <w:rFonts w:ascii="Arial" w:eastAsia="Times New Roman" w:hAnsi="Arial" w:cs="Arial"/>
                    </w:rPr>
                    <w:t>He/She</w:t>
                  </w:r>
                  <w:proofErr w:type="spellEnd"/>
                  <w:r w:rsidRPr="002C64FF">
                    <w:rPr>
                      <w:rFonts w:ascii="Arial" w:eastAsia="Times New Roman" w:hAnsi="Arial" w:cs="Arial"/>
                    </w:rPr>
                    <w:t xml:space="preserve"> will be expected to submit work in a timely manner that will allow for periodic review and comment in verbal and/or written form as the term progresses.</w:t>
                  </w:r>
                  <w:r w:rsidRPr="002C64FF">
                    <w:rPr>
                      <w:rFonts w:ascii="Times New Roman" w:eastAsia="Times New Roman" w:hAnsi="Times New Roman" w:cs="Times New Roman"/>
                    </w:rPr>
                    <w:br/>
                  </w:r>
                </w:p>
              </w:tc>
            </w:tr>
          </w:tbl>
          <w:p w14:paraId="02231A75" w14:textId="77777777" w:rsidR="002C64FF" w:rsidRPr="002C64FF" w:rsidRDefault="002C64FF" w:rsidP="002C64FF">
            <w:pPr>
              <w:rPr>
                <w:rFonts w:ascii="Helvetica" w:eastAsia="Times New Roman" w:hAnsi="Helvetica" w:cs="Times New Roman"/>
              </w:rPr>
            </w:pPr>
          </w:p>
        </w:tc>
      </w:tr>
    </w:tbl>
    <w:p w14:paraId="622657C7" w14:textId="77777777" w:rsidR="002C64FF" w:rsidRDefault="002C64FF"/>
    <w:sectPr w:rsidR="002C64FF" w:rsidSect="00DD2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FF"/>
    <w:rsid w:val="00032AD0"/>
    <w:rsid w:val="002C64FF"/>
    <w:rsid w:val="006771CD"/>
    <w:rsid w:val="00727587"/>
    <w:rsid w:val="00826889"/>
    <w:rsid w:val="00BB68D6"/>
    <w:rsid w:val="00C56FB3"/>
    <w:rsid w:val="00DD29E5"/>
    <w:rsid w:val="00F93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FB87A"/>
  <w14:defaultImageDpi w14:val="32767"/>
  <w15:chartTrackingRefBased/>
  <w15:docId w15:val="{0BAF87C2-2B4F-614E-A658-538ECCE2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64F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a0"/>
    <w:rsid w:val="002C6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997</Words>
  <Characters>5418</Characters>
  <Application>Microsoft Office Word</Application>
  <DocSecurity>0</DocSecurity>
  <Lines>154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2022-09-09T04:56:00Z</dcterms:created>
  <dcterms:modified xsi:type="dcterms:W3CDTF">2022-09-09T05:16:00Z</dcterms:modified>
  <cp:category/>
</cp:coreProperties>
</file>