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164A" w14:textId="77777777" w:rsidR="00CD5627" w:rsidRDefault="00CD5627" w:rsidP="00CD5627">
      <w:r>
        <w:t>Chapter 1: “Human Capital Analytics” (pp. 1–29)</w:t>
      </w:r>
    </w:p>
    <w:p w14:paraId="02A6E9DB" w14:textId="77777777" w:rsidR="00CD5627" w:rsidRDefault="00CD5627" w:rsidP="00CD5627">
      <w:r>
        <w:t xml:space="preserve">Chattopadhyay, D., Biswas, D. D., &amp; Mukherjee, S. (2017). A new look at HR analytics. </w:t>
      </w:r>
      <w:proofErr w:type="spellStart"/>
      <w:r>
        <w:t>Globsyn</w:t>
      </w:r>
      <w:proofErr w:type="spellEnd"/>
      <w:r>
        <w:t xml:space="preserve"> Management Journal, 11(1/2), 41–51.</w:t>
      </w:r>
    </w:p>
    <w:p w14:paraId="58662949" w14:textId="77777777" w:rsidR="00CD5627" w:rsidRDefault="00CD5627" w:rsidP="00CD5627"/>
    <w:p w14:paraId="624AAE3C" w14:textId="77777777" w:rsidR="00CD5627" w:rsidRDefault="00CD5627" w:rsidP="00CD5627">
      <w:proofErr w:type="spellStart"/>
      <w:r>
        <w:t>MicroStategy</w:t>
      </w:r>
      <w:proofErr w:type="spellEnd"/>
      <w:r>
        <w:t>. (n.d.). HR analytics: Everything you need to know. Retrieved January 13, 2020, from https://www.microstrategy.com/us/resources/introductory-guides/hr-analytics-everything-you-need-to-know</w:t>
      </w:r>
    </w:p>
    <w:p w14:paraId="660B2709" w14:textId="77777777" w:rsidR="00CD5627" w:rsidRDefault="00CD5627" w:rsidP="00CD5627"/>
    <w:p w14:paraId="54E56C0B" w14:textId="77777777" w:rsidR="00CD5627" w:rsidRDefault="00CD5627" w:rsidP="00CD5627">
      <w:r>
        <w:t xml:space="preserve">Gobble, M. A. M. (2017). The </w:t>
      </w:r>
      <w:proofErr w:type="spellStart"/>
      <w:r>
        <w:t>datification</w:t>
      </w:r>
      <w:proofErr w:type="spellEnd"/>
      <w:r>
        <w:t xml:space="preserve"> of human resources. Research Technology Management, 60(5), 59–61.</w:t>
      </w:r>
    </w:p>
    <w:p w14:paraId="006ED1CB" w14:textId="77777777" w:rsidR="00CD5627" w:rsidRDefault="00CD5627" w:rsidP="00CD5627"/>
    <w:p w14:paraId="36730C86" w14:textId="77777777" w:rsidR="00CD5627" w:rsidRDefault="00CD5627" w:rsidP="00CD5627">
      <w:r>
        <w:t>SHRM Foundation. (2016). Use of workforce analytics for competitive advantage. Retrieved from https://www.shrm.org/foundation/ourwork/initiatives/preparing-for-future-hr-trends/Documents/Workforce%20Analytics%20Report.pdf</w:t>
      </w:r>
    </w:p>
    <w:p w14:paraId="76B437DC" w14:textId="77777777" w:rsidR="00CD5627" w:rsidRDefault="00CD5627" w:rsidP="00CD5627"/>
    <w:p w14:paraId="7ACFEDA7" w14:textId="77777777" w:rsidR="00CD5627" w:rsidRDefault="00CD5627" w:rsidP="00CD5627">
      <w:r>
        <w:t xml:space="preserve">AIHR. (n.d.). What </w:t>
      </w:r>
      <w:proofErr w:type="gramStart"/>
      <w:r>
        <w:t>is</w:t>
      </w:r>
      <w:proofErr w:type="gramEnd"/>
      <w:r>
        <w:t xml:space="preserve"> HR analytics? Retrieved January 13, 2020, from https://www.analyticsinhr.com/blog/what-is-hr-analytics/ </w:t>
      </w:r>
    </w:p>
    <w:p w14:paraId="15DD0DE4" w14:textId="77777777" w:rsidR="00CD5627" w:rsidRDefault="00CD5627" w:rsidP="00CD5627"/>
    <w:p w14:paraId="6C38FFC7" w14:textId="5C6A9ECC" w:rsidR="00746DA7" w:rsidRDefault="00CD5627" w:rsidP="00CD5627">
      <w:proofErr w:type="spellStart"/>
      <w:r>
        <w:t>DiClaudio</w:t>
      </w:r>
      <w:proofErr w:type="spellEnd"/>
      <w:r>
        <w:t>, M. (2019). People analytics and the rise of HR: How data, analytics and emerging technology can transform human resources (HR) into a profit center. Strategic HR Review, 18(2), 42–46.</w:t>
      </w:r>
    </w:p>
    <w:sectPr w:rsidR="0074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27"/>
    <w:rsid w:val="000B0240"/>
    <w:rsid w:val="00877438"/>
    <w:rsid w:val="00C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F48"/>
  <w15:chartTrackingRefBased/>
  <w15:docId w15:val="{434F6D45-C8CD-4A51-B910-D5E1E6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Lara</dc:creator>
  <cp:keywords/>
  <dc:description/>
  <cp:lastModifiedBy>adriana Lara</cp:lastModifiedBy>
  <cp:revision>1</cp:revision>
  <dcterms:created xsi:type="dcterms:W3CDTF">2021-11-02T23:52:00Z</dcterms:created>
  <dcterms:modified xsi:type="dcterms:W3CDTF">2021-11-02T23:52:00Z</dcterms:modified>
</cp:coreProperties>
</file>