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86585" w:rsidRDefault="008E13AD">
      <w:pPr>
        <w:jc w:val="center"/>
        <w:rPr>
          <w:rFonts w:ascii="Mate" w:eastAsia="Mate" w:hAnsi="Mate" w:cs="Mate"/>
          <w:b/>
          <w:sz w:val="24"/>
          <w:szCs w:val="24"/>
        </w:rPr>
      </w:pPr>
      <w:r>
        <w:rPr>
          <w:rFonts w:ascii="Mate" w:eastAsia="Mate" w:hAnsi="Mate" w:cs="Mate"/>
          <w:b/>
          <w:sz w:val="24"/>
          <w:szCs w:val="24"/>
        </w:rPr>
        <w:t>Analysis II: Comedic Profile</w:t>
      </w:r>
    </w:p>
    <w:p w14:paraId="00000002" w14:textId="77777777" w:rsidR="00D86585" w:rsidRDefault="008E13AD">
      <w:pPr>
        <w:jc w:val="center"/>
        <w:rPr>
          <w:rFonts w:ascii="Mate" w:eastAsia="Mate" w:hAnsi="Mate" w:cs="Mate"/>
          <w:b/>
          <w:sz w:val="24"/>
          <w:szCs w:val="24"/>
        </w:rPr>
      </w:pPr>
      <w:r>
        <w:rPr>
          <w:rFonts w:ascii="Mate" w:eastAsia="Mate" w:hAnsi="Mate" w:cs="Mate"/>
          <w:b/>
          <w:sz w:val="24"/>
          <w:szCs w:val="24"/>
        </w:rPr>
        <w:t>Due APRIL 9 1159p EST  via Canvas assignment portal</w:t>
      </w:r>
    </w:p>
    <w:p w14:paraId="00000003" w14:textId="77777777" w:rsidR="00D86585" w:rsidRDefault="00D86585">
      <w:pPr>
        <w:rPr>
          <w:rFonts w:ascii="Mate" w:eastAsia="Mate" w:hAnsi="Mate" w:cs="Mate"/>
        </w:rPr>
      </w:pPr>
    </w:p>
    <w:p w14:paraId="00000004" w14:textId="77777777" w:rsidR="00D86585" w:rsidRDefault="008E13AD">
      <w:pPr>
        <w:spacing w:after="360"/>
        <w:rPr>
          <w:rFonts w:ascii="Mate" w:eastAsia="Mate" w:hAnsi="Mate" w:cs="Mate"/>
          <w:color w:val="141412"/>
          <w:sz w:val="24"/>
          <w:szCs w:val="24"/>
        </w:rPr>
      </w:pPr>
      <w:r>
        <w:rPr>
          <w:rFonts w:ascii="Mate" w:eastAsia="Mate" w:hAnsi="Mate" w:cs="Mate"/>
          <w:color w:val="141412"/>
          <w:sz w:val="24"/>
          <w:szCs w:val="24"/>
        </w:rPr>
        <w:t>This assignment asks you to select and analyze a comedian or comic persona (</w:t>
      </w:r>
      <w:proofErr w:type="gramStart"/>
      <w:r>
        <w:rPr>
          <w:rFonts w:ascii="Mate" w:eastAsia="Mate" w:hAnsi="Mate" w:cs="Mate"/>
          <w:color w:val="141412"/>
          <w:sz w:val="24"/>
          <w:szCs w:val="24"/>
        </w:rPr>
        <w:t>i.e.</w:t>
      </w:r>
      <w:proofErr w:type="gramEnd"/>
      <w:r>
        <w:rPr>
          <w:rFonts w:ascii="Mate" w:eastAsia="Mate" w:hAnsi="Mate" w:cs="Mate"/>
          <w:color w:val="141412"/>
          <w:sz w:val="24"/>
          <w:szCs w:val="24"/>
        </w:rPr>
        <w:t xml:space="preserve"> you could choose Sacha Baron Cohen </w:t>
      </w:r>
      <w:r>
        <w:rPr>
          <w:rFonts w:ascii="Mate" w:eastAsia="Mate" w:hAnsi="Mate" w:cs="Mate"/>
          <w:i/>
          <w:color w:val="141412"/>
          <w:sz w:val="24"/>
          <w:szCs w:val="24"/>
        </w:rPr>
        <w:t xml:space="preserve">or </w:t>
      </w:r>
      <w:r>
        <w:rPr>
          <w:rFonts w:ascii="Mate" w:eastAsia="Mate" w:hAnsi="Mate" w:cs="Mate"/>
          <w:color w:val="141412"/>
          <w:sz w:val="24"/>
          <w:szCs w:val="24"/>
        </w:rPr>
        <w:t xml:space="preserve">Borat ). You may deal with multiple media or texts featuring the subject of your analysis. </w:t>
      </w:r>
    </w:p>
    <w:p w14:paraId="00000005" w14:textId="77777777" w:rsidR="00D86585" w:rsidRDefault="008E13AD">
      <w:pPr>
        <w:spacing w:after="360"/>
        <w:rPr>
          <w:rFonts w:ascii="Mate" w:eastAsia="Mate" w:hAnsi="Mate" w:cs="Mate"/>
          <w:color w:val="141412"/>
          <w:sz w:val="24"/>
          <w:szCs w:val="24"/>
        </w:rPr>
      </w:pPr>
      <w:r>
        <w:rPr>
          <w:rFonts w:ascii="Mate" w:eastAsia="Mate" w:hAnsi="Mate" w:cs="Mate"/>
          <w:color w:val="141412"/>
          <w:sz w:val="24"/>
          <w:szCs w:val="24"/>
        </w:rPr>
        <w:t>The goal is to engage critically with this pe</w:t>
      </w:r>
      <w:r>
        <w:rPr>
          <w:rFonts w:ascii="Mate" w:eastAsia="Mate" w:hAnsi="Mate" w:cs="Mate"/>
          <w:color w:val="141412"/>
          <w:sz w:val="24"/>
          <w:szCs w:val="24"/>
        </w:rPr>
        <w:t xml:space="preserve">rson or figure’s comic approach and </w:t>
      </w:r>
      <w:r>
        <w:rPr>
          <w:rFonts w:ascii="Mate" w:eastAsia="Mate" w:hAnsi="Mate" w:cs="Mate"/>
          <w:sz w:val="24"/>
          <w:szCs w:val="24"/>
        </w:rPr>
        <w:t xml:space="preserve">incorporate what you’ve learned about identity and popular culture while also considering comedic </w:t>
      </w:r>
      <w:r>
        <w:rPr>
          <w:rFonts w:ascii="Mate" w:eastAsia="Mate" w:hAnsi="Mate" w:cs="Mate"/>
          <w:color w:val="141412"/>
          <w:sz w:val="24"/>
          <w:szCs w:val="24"/>
        </w:rPr>
        <w:t>genre, style, and content.</w:t>
      </w:r>
    </w:p>
    <w:p w14:paraId="00000006" w14:textId="77777777" w:rsidR="00D86585" w:rsidRDefault="008E13AD">
      <w:pPr>
        <w:spacing w:after="360"/>
        <w:rPr>
          <w:rFonts w:ascii="Mate" w:eastAsia="Mate" w:hAnsi="Mate" w:cs="Mate"/>
          <w:color w:val="141412"/>
          <w:sz w:val="24"/>
          <w:szCs w:val="24"/>
        </w:rPr>
        <w:sectPr w:rsidR="00D86585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Mate" w:eastAsia="Mate" w:hAnsi="Mate" w:cs="Mate"/>
          <w:b/>
          <w:color w:val="141412"/>
          <w:sz w:val="24"/>
          <w:szCs w:val="24"/>
          <w:u w:val="single"/>
        </w:rPr>
        <w:t>Provide a clea</w:t>
      </w:r>
      <w:r>
        <w:rPr>
          <w:rFonts w:ascii="Mate" w:eastAsia="Mate" w:hAnsi="Mate" w:cs="Mate"/>
          <w:b/>
          <w:color w:val="141412"/>
          <w:sz w:val="24"/>
          <w:szCs w:val="24"/>
          <w:u w:val="single"/>
        </w:rPr>
        <w:t>r thesis or claim regarding your examination of this person and make a specific argument</w:t>
      </w:r>
      <w:r>
        <w:rPr>
          <w:rFonts w:ascii="Mate" w:eastAsia="Mate" w:hAnsi="Mate" w:cs="Mate"/>
          <w:color w:val="141412"/>
          <w:sz w:val="24"/>
          <w:szCs w:val="24"/>
        </w:rPr>
        <w:t xml:space="preserve"> about the sociocultural implications of their comedy, using one or more theories of humor and/or analytical frameworks for understanding identity from the course.</w:t>
      </w:r>
      <w:r>
        <w:rPr>
          <w:rFonts w:ascii="Mate" w:eastAsia="Mate" w:hAnsi="Mate" w:cs="Mate"/>
          <w:color w:val="141412"/>
          <w:sz w:val="24"/>
          <w:szCs w:val="24"/>
        </w:rPr>
        <w:br/>
        <w:t>Elem</w:t>
      </w:r>
      <w:r>
        <w:rPr>
          <w:rFonts w:ascii="Mate" w:eastAsia="Mate" w:hAnsi="Mate" w:cs="Mate"/>
          <w:color w:val="141412"/>
          <w:sz w:val="24"/>
          <w:szCs w:val="24"/>
        </w:rPr>
        <w:t>ents you may wish to consider include but are not limited to:</w:t>
      </w:r>
    </w:p>
    <w:p w14:paraId="00000007" w14:textId="77777777" w:rsidR="00D86585" w:rsidRDefault="008E13AD">
      <w:pPr>
        <w:numPr>
          <w:ilvl w:val="0"/>
          <w:numId w:val="1"/>
        </w:numPr>
        <w:rPr>
          <w:rFonts w:ascii="Mate" w:eastAsia="Mate" w:hAnsi="Mate" w:cs="Mate"/>
          <w:color w:val="141412"/>
          <w:sz w:val="24"/>
          <w:szCs w:val="24"/>
        </w:rPr>
      </w:pPr>
      <w:r>
        <w:rPr>
          <w:rFonts w:ascii="Mate" w:eastAsia="Mate" w:hAnsi="Mate" w:cs="Mate"/>
          <w:color w:val="141412"/>
          <w:sz w:val="24"/>
          <w:szCs w:val="24"/>
        </w:rPr>
        <w:t>age</w:t>
      </w:r>
    </w:p>
    <w:p w14:paraId="00000008" w14:textId="77777777" w:rsidR="00D86585" w:rsidRDefault="008E13AD">
      <w:pPr>
        <w:numPr>
          <w:ilvl w:val="0"/>
          <w:numId w:val="1"/>
        </w:numPr>
        <w:rPr>
          <w:rFonts w:ascii="Mate" w:eastAsia="Mate" w:hAnsi="Mate" w:cs="Mate"/>
          <w:color w:val="141412"/>
          <w:sz w:val="24"/>
          <w:szCs w:val="24"/>
        </w:rPr>
      </w:pPr>
      <w:r>
        <w:rPr>
          <w:rFonts w:ascii="Mate" w:eastAsia="Mate" w:hAnsi="Mate" w:cs="Mate"/>
          <w:color w:val="141412"/>
          <w:sz w:val="24"/>
          <w:szCs w:val="24"/>
        </w:rPr>
        <w:t>race</w:t>
      </w:r>
    </w:p>
    <w:p w14:paraId="00000009" w14:textId="77777777" w:rsidR="00D86585" w:rsidRDefault="008E13AD">
      <w:pPr>
        <w:numPr>
          <w:ilvl w:val="0"/>
          <w:numId w:val="1"/>
        </w:numPr>
        <w:rPr>
          <w:rFonts w:ascii="Mate" w:eastAsia="Mate" w:hAnsi="Mate" w:cs="Mate"/>
          <w:color w:val="141412"/>
          <w:sz w:val="24"/>
          <w:szCs w:val="24"/>
        </w:rPr>
      </w:pPr>
      <w:r>
        <w:rPr>
          <w:rFonts w:ascii="Mate" w:eastAsia="Mate" w:hAnsi="Mate" w:cs="Mate"/>
          <w:color w:val="141412"/>
          <w:sz w:val="24"/>
          <w:szCs w:val="24"/>
        </w:rPr>
        <w:t>gender</w:t>
      </w:r>
    </w:p>
    <w:p w14:paraId="0000000A" w14:textId="77777777" w:rsidR="00D86585" w:rsidRDefault="008E13AD">
      <w:pPr>
        <w:numPr>
          <w:ilvl w:val="0"/>
          <w:numId w:val="1"/>
        </w:numPr>
        <w:rPr>
          <w:rFonts w:ascii="Mate" w:eastAsia="Mate" w:hAnsi="Mate" w:cs="Mate"/>
          <w:color w:val="141412"/>
          <w:sz w:val="24"/>
          <w:szCs w:val="24"/>
        </w:rPr>
      </w:pPr>
      <w:r>
        <w:rPr>
          <w:rFonts w:ascii="Mate" w:eastAsia="Mate" w:hAnsi="Mate" w:cs="Mate"/>
          <w:color w:val="141412"/>
          <w:sz w:val="24"/>
          <w:szCs w:val="24"/>
        </w:rPr>
        <w:t>religion</w:t>
      </w:r>
    </w:p>
    <w:p w14:paraId="0000000B" w14:textId="77777777" w:rsidR="00D86585" w:rsidRDefault="008E13AD">
      <w:pPr>
        <w:numPr>
          <w:ilvl w:val="0"/>
          <w:numId w:val="1"/>
        </w:numPr>
        <w:rPr>
          <w:rFonts w:ascii="Mate" w:eastAsia="Mate" w:hAnsi="Mate" w:cs="Mate"/>
          <w:color w:val="141412"/>
          <w:sz w:val="24"/>
          <w:szCs w:val="24"/>
        </w:rPr>
      </w:pPr>
      <w:r>
        <w:rPr>
          <w:rFonts w:ascii="Mate" w:eastAsia="Mate" w:hAnsi="Mate" w:cs="Mate"/>
          <w:color w:val="141412"/>
          <w:sz w:val="24"/>
          <w:szCs w:val="24"/>
        </w:rPr>
        <w:t>ethnicity</w:t>
      </w:r>
    </w:p>
    <w:p w14:paraId="0000000C" w14:textId="77777777" w:rsidR="00D86585" w:rsidRDefault="008E13AD">
      <w:pPr>
        <w:numPr>
          <w:ilvl w:val="0"/>
          <w:numId w:val="1"/>
        </w:numPr>
        <w:rPr>
          <w:rFonts w:ascii="Mate" w:eastAsia="Mate" w:hAnsi="Mate" w:cs="Mate"/>
          <w:color w:val="141412"/>
          <w:sz w:val="24"/>
          <w:szCs w:val="24"/>
        </w:rPr>
      </w:pPr>
      <w:r>
        <w:rPr>
          <w:rFonts w:ascii="Mate" w:eastAsia="Mate" w:hAnsi="Mate" w:cs="Mate"/>
          <w:color w:val="141412"/>
          <w:sz w:val="24"/>
          <w:szCs w:val="24"/>
        </w:rPr>
        <w:t>sexuality</w:t>
      </w:r>
    </w:p>
    <w:p w14:paraId="0000000D" w14:textId="77777777" w:rsidR="00D86585" w:rsidRDefault="008E13AD">
      <w:pPr>
        <w:numPr>
          <w:ilvl w:val="0"/>
          <w:numId w:val="1"/>
        </w:numPr>
        <w:rPr>
          <w:rFonts w:ascii="Mate" w:eastAsia="Mate" w:hAnsi="Mate" w:cs="Mate"/>
          <w:color w:val="141412"/>
          <w:sz w:val="24"/>
          <w:szCs w:val="24"/>
        </w:rPr>
      </w:pPr>
      <w:r>
        <w:rPr>
          <w:rFonts w:ascii="Mate" w:eastAsia="Mate" w:hAnsi="Mate" w:cs="Mate"/>
          <w:color w:val="141412"/>
          <w:sz w:val="24"/>
          <w:szCs w:val="24"/>
        </w:rPr>
        <w:t>disability</w:t>
      </w:r>
    </w:p>
    <w:p w14:paraId="0000000E" w14:textId="77777777" w:rsidR="00D86585" w:rsidRDefault="008E13AD">
      <w:pPr>
        <w:numPr>
          <w:ilvl w:val="0"/>
          <w:numId w:val="1"/>
        </w:numPr>
        <w:rPr>
          <w:rFonts w:ascii="Mate" w:eastAsia="Mate" w:hAnsi="Mate" w:cs="Mate"/>
          <w:color w:val="141412"/>
          <w:sz w:val="24"/>
          <w:szCs w:val="24"/>
        </w:rPr>
      </w:pPr>
      <w:r>
        <w:rPr>
          <w:rFonts w:ascii="Mate" w:eastAsia="Mate" w:hAnsi="Mate" w:cs="Mate"/>
          <w:color w:val="141412"/>
          <w:sz w:val="24"/>
          <w:szCs w:val="24"/>
        </w:rPr>
        <w:t>stereotypes</w:t>
      </w:r>
    </w:p>
    <w:p w14:paraId="0000000F" w14:textId="77777777" w:rsidR="00D86585" w:rsidRDefault="008E13AD">
      <w:pPr>
        <w:numPr>
          <w:ilvl w:val="0"/>
          <w:numId w:val="1"/>
        </w:numPr>
        <w:rPr>
          <w:rFonts w:ascii="Mate" w:eastAsia="Mate" w:hAnsi="Mate" w:cs="Mate"/>
          <w:color w:val="141412"/>
          <w:sz w:val="24"/>
          <w:szCs w:val="24"/>
        </w:rPr>
      </w:pPr>
      <w:r>
        <w:rPr>
          <w:rFonts w:ascii="Mate" w:eastAsia="Mate" w:hAnsi="Mate" w:cs="Mate"/>
          <w:color w:val="141412"/>
          <w:sz w:val="24"/>
          <w:szCs w:val="24"/>
        </w:rPr>
        <w:t xml:space="preserve">archetypal characteristics </w:t>
      </w:r>
    </w:p>
    <w:p w14:paraId="00000010" w14:textId="77777777" w:rsidR="00D86585" w:rsidRDefault="008E13AD">
      <w:pPr>
        <w:numPr>
          <w:ilvl w:val="0"/>
          <w:numId w:val="1"/>
        </w:numPr>
        <w:spacing w:after="360"/>
        <w:rPr>
          <w:rFonts w:ascii="Mate" w:eastAsia="Mate" w:hAnsi="Mate" w:cs="Mate"/>
          <w:color w:val="141412"/>
          <w:sz w:val="24"/>
          <w:szCs w:val="24"/>
        </w:rPr>
        <w:sectPr w:rsidR="00D86585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rFonts w:ascii="Mate" w:eastAsia="Mate" w:hAnsi="Mate" w:cs="Mate"/>
          <w:color w:val="141412"/>
          <w:sz w:val="24"/>
          <w:szCs w:val="24"/>
        </w:rPr>
        <w:t>citizenship/national affiliation</w:t>
      </w:r>
    </w:p>
    <w:p w14:paraId="00000011" w14:textId="77777777" w:rsidR="00D86585" w:rsidRDefault="008E13AD">
      <w:pPr>
        <w:spacing w:after="360" w:line="240" w:lineRule="auto"/>
        <w:rPr>
          <w:rFonts w:ascii="Mate" w:eastAsia="Mate" w:hAnsi="Mate" w:cs="Mate"/>
          <w:color w:val="141412"/>
          <w:sz w:val="24"/>
          <w:szCs w:val="24"/>
        </w:rPr>
      </w:pPr>
      <w:r>
        <w:rPr>
          <w:rFonts w:ascii="Mate" w:eastAsia="Mate" w:hAnsi="Mate" w:cs="Mate"/>
          <w:color w:val="141412"/>
          <w:sz w:val="24"/>
          <w:szCs w:val="24"/>
        </w:rPr>
        <w:t>Your paper should:</w:t>
      </w:r>
    </w:p>
    <w:p w14:paraId="00000012" w14:textId="77777777" w:rsidR="00D86585" w:rsidRDefault="008E13AD">
      <w:pPr>
        <w:numPr>
          <w:ilvl w:val="0"/>
          <w:numId w:val="2"/>
        </w:numPr>
        <w:spacing w:before="480" w:line="240" w:lineRule="auto"/>
        <w:rPr>
          <w:rFonts w:ascii="Mate" w:eastAsia="Mate" w:hAnsi="Mate" w:cs="Mate"/>
        </w:rPr>
      </w:pPr>
      <w:r>
        <w:rPr>
          <w:rFonts w:ascii="Mate" w:eastAsia="Mate" w:hAnsi="Mate" w:cs="Mate"/>
          <w:color w:val="141412"/>
          <w:sz w:val="24"/>
          <w:szCs w:val="24"/>
        </w:rPr>
        <w:t>develop the analytical argument offered in your thesis, including careful evidence from the course texts and from secondary sources, if necessary</w:t>
      </w:r>
      <w:r>
        <w:rPr>
          <w:rFonts w:ascii="Mate" w:eastAsia="Mate" w:hAnsi="Mate" w:cs="Mate"/>
          <w:color w:val="141412"/>
          <w:sz w:val="24"/>
          <w:szCs w:val="24"/>
        </w:rPr>
        <w:br/>
      </w:r>
    </w:p>
    <w:p w14:paraId="00000013" w14:textId="77777777" w:rsidR="00D86585" w:rsidRDefault="008E13AD">
      <w:pPr>
        <w:numPr>
          <w:ilvl w:val="0"/>
          <w:numId w:val="2"/>
        </w:numPr>
        <w:spacing w:line="240" w:lineRule="auto"/>
        <w:rPr>
          <w:rFonts w:ascii="Mate" w:eastAsia="Mate" w:hAnsi="Mate" w:cs="Mate"/>
        </w:rPr>
      </w:pPr>
      <w:r>
        <w:rPr>
          <w:rFonts w:ascii="Mate" w:eastAsia="Mate" w:hAnsi="Mate" w:cs="Mate"/>
          <w:color w:val="141412"/>
          <w:sz w:val="24"/>
          <w:szCs w:val="24"/>
        </w:rPr>
        <w:t xml:space="preserve">cite your research appropriately according to </w:t>
      </w:r>
      <w:hyperlink r:id="rId8">
        <w:r>
          <w:rPr>
            <w:rFonts w:ascii="Mate" w:eastAsia="Mate" w:hAnsi="Mate" w:cs="Mate"/>
            <w:color w:val="1155CC"/>
            <w:sz w:val="24"/>
            <w:szCs w:val="24"/>
            <w:u w:val="single"/>
          </w:rPr>
          <w:t>APA Style</w:t>
        </w:r>
      </w:hyperlink>
      <w:r>
        <w:rPr>
          <w:rFonts w:ascii="Mate" w:eastAsia="Mate" w:hAnsi="Mate" w:cs="Mate"/>
          <w:color w:val="141412"/>
          <w:sz w:val="24"/>
          <w:szCs w:val="24"/>
        </w:rPr>
        <w:t xml:space="preserve">  (both in-text citations and in a references list)</w:t>
      </w:r>
      <w:r>
        <w:rPr>
          <w:rFonts w:ascii="Mate" w:eastAsia="Mate" w:hAnsi="Mate" w:cs="Mate"/>
          <w:color w:val="141412"/>
          <w:sz w:val="24"/>
          <w:szCs w:val="24"/>
        </w:rPr>
        <w:br/>
      </w:r>
    </w:p>
    <w:p w14:paraId="00000014" w14:textId="77777777" w:rsidR="00D86585" w:rsidRDefault="008E13AD">
      <w:pPr>
        <w:numPr>
          <w:ilvl w:val="0"/>
          <w:numId w:val="2"/>
        </w:numPr>
        <w:spacing w:line="240" w:lineRule="auto"/>
        <w:rPr>
          <w:rFonts w:ascii="Mate" w:eastAsia="Mate" w:hAnsi="Mate" w:cs="Mate"/>
        </w:rPr>
      </w:pPr>
      <w:r>
        <w:rPr>
          <w:rFonts w:ascii="Mate" w:eastAsia="Mate" w:hAnsi="Mate" w:cs="Mate"/>
          <w:color w:val="141412"/>
          <w:sz w:val="24"/>
          <w:szCs w:val="24"/>
        </w:rPr>
        <w:t>be double-spaced, 12pt font, 5-7 pages (not including images or references)</w:t>
      </w:r>
      <w:r>
        <w:rPr>
          <w:rFonts w:ascii="Mate" w:eastAsia="Mate" w:hAnsi="Mate" w:cs="Mate"/>
          <w:color w:val="141412"/>
          <w:sz w:val="24"/>
          <w:szCs w:val="24"/>
        </w:rPr>
        <w:br/>
      </w:r>
    </w:p>
    <w:p w14:paraId="00000015" w14:textId="77777777" w:rsidR="00D86585" w:rsidRDefault="008E13AD">
      <w:pPr>
        <w:numPr>
          <w:ilvl w:val="0"/>
          <w:numId w:val="2"/>
        </w:numPr>
        <w:spacing w:line="240" w:lineRule="auto"/>
        <w:rPr>
          <w:rFonts w:ascii="Mate" w:eastAsia="Mate" w:hAnsi="Mate" w:cs="Mate"/>
        </w:rPr>
      </w:pPr>
      <w:r>
        <w:rPr>
          <w:rFonts w:ascii="Mate" w:eastAsia="Mate" w:hAnsi="Mate" w:cs="Mate"/>
          <w:color w:val="141412"/>
          <w:sz w:val="24"/>
          <w:szCs w:val="24"/>
        </w:rPr>
        <w:t>include rich detail and examples to illustrate your analysis</w:t>
      </w:r>
      <w:r>
        <w:rPr>
          <w:rFonts w:ascii="Mate" w:eastAsia="Mate" w:hAnsi="Mate" w:cs="Mate"/>
          <w:color w:val="141412"/>
          <w:sz w:val="24"/>
          <w:szCs w:val="24"/>
        </w:rPr>
        <w:br/>
      </w:r>
    </w:p>
    <w:p w14:paraId="00000016" w14:textId="77777777" w:rsidR="00D86585" w:rsidRDefault="008E13AD">
      <w:pPr>
        <w:numPr>
          <w:ilvl w:val="0"/>
          <w:numId w:val="2"/>
        </w:numPr>
        <w:spacing w:after="360" w:line="240" w:lineRule="auto"/>
        <w:rPr>
          <w:rFonts w:ascii="Mate" w:eastAsia="Mate" w:hAnsi="Mate" w:cs="Mate"/>
        </w:rPr>
      </w:pPr>
      <w:r>
        <w:rPr>
          <w:rFonts w:ascii="Mate" w:eastAsia="Mate" w:hAnsi="Mate" w:cs="Mate"/>
          <w:color w:val="141412"/>
          <w:sz w:val="24"/>
          <w:szCs w:val="24"/>
        </w:rPr>
        <w:t xml:space="preserve">incorporate </w:t>
      </w:r>
      <w:r>
        <w:rPr>
          <w:rFonts w:ascii="Mate" w:eastAsia="Mate" w:hAnsi="Mate" w:cs="Mate"/>
          <w:color w:val="141412"/>
          <w:sz w:val="24"/>
          <w:szCs w:val="24"/>
        </w:rPr>
        <w:t xml:space="preserve">where needed properly cited quotes and paraphrasing but </w:t>
      </w:r>
      <w:r>
        <w:rPr>
          <w:rFonts w:ascii="Mate" w:eastAsia="Mate" w:hAnsi="Mate" w:cs="Mate"/>
          <w:color w:val="141412"/>
          <w:sz w:val="24"/>
          <w:szCs w:val="24"/>
          <w:u w:val="single"/>
        </w:rPr>
        <w:t>avoid excessive replication and long direct quoting</w:t>
      </w:r>
      <w:r>
        <w:rPr>
          <w:rFonts w:ascii="Mate" w:eastAsia="Mate" w:hAnsi="Mate" w:cs="Mate"/>
          <w:color w:val="141412"/>
          <w:sz w:val="24"/>
          <w:szCs w:val="24"/>
          <w:u w:val="single"/>
        </w:rPr>
        <w:br/>
      </w:r>
      <w:r>
        <w:rPr>
          <w:rFonts w:ascii="Mate" w:eastAsia="Mate" w:hAnsi="Mate" w:cs="Mate"/>
          <w:color w:val="141412"/>
          <w:sz w:val="24"/>
          <w:szCs w:val="24"/>
        </w:rPr>
        <w:br/>
      </w:r>
      <w:r>
        <w:rPr>
          <w:rFonts w:ascii="Mate" w:eastAsia="Mate" w:hAnsi="Mate" w:cs="Mate"/>
          <w:b/>
          <w:color w:val="141412"/>
          <w:sz w:val="24"/>
          <w:szCs w:val="24"/>
          <w:u w:val="single"/>
        </w:rPr>
        <w:t>Remember that the articles and essays we have read together so far are good models for scholarly writings that provide critical analysis using vari</w:t>
      </w:r>
      <w:r>
        <w:rPr>
          <w:rFonts w:ascii="Mate" w:eastAsia="Mate" w:hAnsi="Mate" w:cs="Mate"/>
          <w:b/>
          <w:color w:val="141412"/>
          <w:sz w:val="24"/>
          <w:szCs w:val="24"/>
          <w:u w:val="single"/>
        </w:rPr>
        <w:t>ous theories of humor.</w:t>
      </w:r>
    </w:p>
    <w:sectPr w:rsidR="00D86585">
      <w:type w:val="continuous"/>
      <w:pgSz w:w="12240" w:h="15840"/>
      <w:pgMar w:top="270" w:right="1440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CE115" w14:textId="77777777" w:rsidR="008E13AD" w:rsidRDefault="008E13AD">
      <w:pPr>
        <w:spacing w:line="240" w:lineRule="auto"/>
      </w:pPr>
      <w:r>
        <w:separator/>
      </w:r>
    </w:p>
  </w:endnote>
  <w:endnote w:type="continuationSeparator" w:id="0">
    <w:p w14:paraId="394EE887" w14:textId="77777777" w:rsidR="008E13AD" w:rsidRDefault="008E1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9686C" w14:textId="77777777" w:rsidR="008E13AD" w:rsidRDefault="008E13AD">
      <w:pPr>
        <w:spacing w:line="240" w:lineRule="auto"/>
      </w:pPr>
      <w:r>
        <w:separator/>
      </w:r>
    </w:p>
  </w:footnote>
  <w:footnote w:type="continuationSeparator" w:id="0">
    <w:p w14:paraId="36A61B24" w14:textId="77777777" w:rsidR="008E13AD" w:rsidRDefault="008E13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7" w14:textId="77777777" w:rsidR="00D86585" w:rsidRDefault="008E13AD">
    <w:pPr>
      <w:jc w:val="center"/>
      <w:rPr>
        <w:i/>
        <w:color w:val="999999"/>
      </w:rPr>
    </w:pPr>
    <w:r>
      <w:rPr>
        <w:i/>
        <w:color w:val="999999"/>
      </w:rPr>
      <w:t>COM 4601 Current Issues in Communication</w:t>
    </w:r>
    <w:r>
      <w:rPr>
        <w:i/>
        <w:color w:val="999999"/>
      </w:rPr>
      <w:tab/>
    </w:r>
    <w:r>
      <w:rPr>
        <w:i/>
        <w:color w:val="999999"/>
      </w:rPr>
      <w:tab/>
    </w:r>
    <w:r>
      <w:rPr>
        <w:i/>
        <w:color w:val="999999"/>
      </w:rPr>
      <w:tab/>
      <w:t>Spring 2021</w:t>
    </w:r>
  </w:p>
  <w:p w14:paraId="00000018" w14:textId="77777777" w:rsidR="00D86585" w:rsidRDefault="00D865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81A7E"/>
    <w:multiLevelType w:val="multilevel"/>
    <w:tmpl w:val="FA18F89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137B49"/>
    <w:multiLevelType w:val="multilevel"/>
    <w:tmpl w:val="F9D882D6"/>
    <w:lvl w:ilvl="0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cs="Arial"/>
        <w:color w:val="141412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585"/>
    <w:rsid w:val="008E13AD"/>
    <w:rsid w:val="00A61747"/>
    <w:rsid w:val="00D8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E029536-787A-6946-B1C5-8BFF67BD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pa_style/apa_style_introduction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Taylor A. Parkin</cp:lastModifiedBy>
  <cp:revision>2</cp:revision>
  <dcterms:created xsi:type="dcterms:W3CDTF">2021-04-18T02:12:00Z</dcterms:created>
  <dcterms:modified xsi:type="dcterms:W3CDTF">2021-04-18T02:12:00Z</dcterms:modified>
</cp:coreProperties>
</file>