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5D" w:rsidRPr="00072E5D" w:rsidRDefault="00072E5D" w:rsidP="00072E5D">
      <w:pPr>
        <w:rPr>
          <w:b/>
          <w:bCs/>
        </w:rPr>
      </w:pPr>
      <w:r w:rsidRPr="00072E5D">
        <w:rPr>
          <w:b/>
          <w:bCs/>
        </w:rPr>
        <w:t>ASSIGNMENT PREPARATION FOR WEEK 8</w:t>
      </w:r>
    </w:p>
    <w:p w:rsidR="00072E5D" w:rsidRPr="00072E5D" w:rsidRDefault="00072E5D" w:rsidP="00072E5D">
      <w:r w:rsidRPr="00072E5D">
        <w:t>Your Effective Compensation Plans assignment is due next week. Take a moment to familiarize yourself with the assignment instructions and scoring guide. Make sure you understand the instructions and how you will be evaluated on the assignment. Ask your faculty member about any questions you have.</w:t>
      </w:r>
    </w:p>
    <w:p w:rsidR="00072E5D" w:rsidRPr="00072E5D" w:rsidRDefault="00072E5D" w:rsidP="00072E5D">
      <w:r w:rsidRPr="00072E5D">
        <w:t>This assignment is a research-based paper. You will need to conduct independent research on what constitutes effective compensation plans, ones that attract, retain, and motivate employees. Here is some helpful information to help you get started on your research:</w:t>
      </w:r>
    </w:p>
    <w:p w:rsidR="00072E5D" w:rsidRPr="00072E5D" w:rsidRDefault="00072E5D" w:rsidP="00072E5D">
      <w:pPr>
        <w:numPr>
          <w:ilvl w:val="0"/>
          <w:numId w:val="1"/>
        </w:numPr>
      </w:pPr>
      <w:r w:rsidRPr="00072E5D">
        <w:t>Access </w:t>
      </w:r>
      <w:hyperlink r:id="rId5" w:tgtFrame="_blank" w:history="1">
        <w:r w:rsidRPr="00072E5D">
          <w:rPr>
            <w:rStyle w:val="Hyperlink"/>
          </w:rPr>
          <w:t>Basic Search: Strayer University Online Library</w:t>
        </w:r>
      </w:hyperlink>
      <w:r w:rsidRPr="00072E5D">
        <w:t> or </w:t>
      </w:r>
      <w:proofErr w:type="spellStart"/>
      <w:r w:rsidRPr="00072E5D">
        <w:fldChar w:fldCharType="begin"/>
      </w:r>
      <w:r w:rsidRPr="00072E5D">
        <w:instrText xml:space="preserve"> HYPERLINK "https://icampus.strayer.edu/library/research" \t "_blank" </w:instrText>
      </w:r>
      <w:r w:rsidRPr="00072E5D">
        <w:fldChar w:fldCharType="separate"/>
      </w:r>
      <w:r w:rsidRPr="00072E5D">
        <w:rPr>
          <w:rStyle w:val="Hyperlink"/>
        </w:rPr>
        <w:t>iCampus</w:t>
      </w:r>
      <w:proofErr w:type="spellEnd"/>
      <w:r w:rsidRPr="00072E5D">
        <w:rPr>
          <w:rStyle w:val="Hyperlink"/>
        </w:rPr>
        <w:t xml:space="preserve"> University Library Research</w:t>
      </w:r>
      <w:r w:rsidRPr="00072E5D">
        <w:fldChar w:fldCharType="end"/>
      </w:r>
      <w:r w:rsidRPr="00072E5D">
        <w:t>.</w:t>
      </w:r>
    </w:p>
    <w:p w:rsidR="00072E5D" w:rsidRPr="00072E5D" w:rsidRDefault="00072E5D" w:rsidP="00072E5D">
      <w:pPr>
        <w:numPr>
          <w:ilvl w:val="0"/>
          <w:numId w:val="1"/>
        </w:numPr>
      </w:pPr>
      <w:r w:rsidRPr="00072E5D">
        <w:t>You may also use Google Scholar or government websites, such as the U.S. Small Business Administration.</w:t>
      </w:r>
    </w:p>
    <w:p w:rsidR="00072E5D" w:rsidRPr="00072E5D" w:rsidRDefault="00072E5D" w:rsidP="00072E5D">
      <w:pPr>
        <w:numPr>
          <w:ilvl w:val="0"/>
          <w:numId w:val="1"/>
        </w:numPr>
      </w:pPr>
      <w:r w:rsidRPr="00072E5D">
        <w:t>Wikipedia and personal blogs do not quality as quality resources.</w:t>
      </w:r>
    </w:p>
    <w:p w:rsidR="00072E5D" w:rsidRPr="00072E5D" w:rsidRDefault="00072E5D" w:rsidP="00072E5D">
      <w:r w:rsidRPr="00072E5D">
        <w:t>You may find these resources helpful for your research:</w:t>
      </w:r>
    </w:p>
    <w:p w:rsidR="00072E5D" w:rsidRPr="00072E5D" w:rsidRDefault="00072E5D" w:rsidP="00072E5D">
      <w:pPr>
        <w:numPr>
          <w:ilvl w:val="0"/>
          <w:numId w:val="2"/>
        </w:numPr>
      </w:pPr>
      <w:hyperlink r:id="rId6" w:tgtFrame="_blank" w:history="1">
        <w:proofErr w:type="spellStart"/>
        <w:r w:rsidRPr="00072E5D">
          <w:rPr>
            <w:rStyle w:val="Hyperlink"/>
          </w:rPr>
          <w:t>PayScale</w:t>
        </w:r>
        <w:proofErr w:type="spellEnd"/>
      </w:hyperlink>
      <w:r w:rsidRPr="00072E5D">
        <w:t>.</w:t>
      </w:r>
    </w:p>
    <w:p w:rsidR="00072E5D" w:rsidRPr="00072E5D" w:rsidRDefault="00072E5D" w:rsidP="00072E5D">
      <w:pPr>
        <w:numPr>
          <w:ilvl w:val="0"/>
          <w:numId w:val="2"/>
        </w:numPr>
      </w:pPr>
      <w:hyperlink r:id="rId7" w:tgtFrame="_blank" w:history="1">
        <w:r w:rsidRPr="00072E5D">
          <w:rPr>
            <w:rStyle w:val="Hyperlink"/>
          </w:rPr>
          <w:t>Salary.com</w:t>
        </w:r>
      </w:hyperlink>
      <w:r w:rsidRPr="00072E5D">
        <w:t>.</w:t>
      </w:r>
    </w:p>
    <w:p w:rsidR="00072E5D" w:rsidRPr="00072E5D" w:rsidRDefault="00072E5D" w:rsidP="00072E5D">
      <w:pPr>
        <w:numPr>
          <w:ilvl w:val="1"/>
          <w:numId w:val="3"/>
        </w:numPr>
      </w:pPr>
      <w:r w:rsidRPr="00072E5D">
        <w:t>Be sure to check out the Data and Learn tabs.</w:t>
      </w:r>
    </w:p>
    <w:p w:rsidR="00072E5D" w:rsidRPr="00072E5D" w:rsidRDefault="00072E5D" w:rsidP="00072E5D">
      <w:pPr>
        <w:numPr>
          <w:ilvl w:val="0"/>
          <w:numId w:val="3"/>
        </w:numPr>
      </w:pPr>
      <w:hyperlink r:id="rId8" w:tgtFrame="_blank" w:history="1">
        <w:r w:rsidRPr="00072E5D">
          <w:rPr>
            <w:rStyle w:val="Hyperlink"/>
          </w:rPr>
          <w:t>U.S. Small Business Administration</w:t>
        </w:r>
      </w:hyperlink>
      <w:r w:rsidRPr="00072E5D">
        <w:t>.</w:t>
      </w:r>
    </w:p>
    <w:p w:rsidR="00072E5D" w:rsidRPr="00072E5D" w:rsidRDefault="00072E5D" w:rsidP="00072E5D">
      <w:pPr>
        <w:numPr>
          <w:ilvl w:val="1"/>
          <w:numId w:val="4"/>
        </w:numPr>
      </w:pPr>
      <w:r w:rsidRPr="00072E5D">
        <w:t>Click on Manage Your Business.</w:t>
      </w:r>
    </w:p>
    <w:p w:rsidR="00072E5D" w:rsidRPr="00072E5D" w:rsidRDefault="00072E5D" w:rsidP="00072E5D">
      <w:pPr>
        <w:numPr>
          <w:ilvl w:val="1"/>
          <w:numId w:val="4"/>
        </w:numPr>
      </w:pPr>
      <w:r w:rsidRPr="00072E5D">
        <w:t>Click on Hire and Manage Employees.</w:t>
      </w:r>
    </w:p>
    <w:p w:rsidR="00072E5D" w:rsidRPr="00072E5D" w:rsidRDefault="00072E5D" w:rsidP="00072E5D">
      <w:pPr>
        <w:rPr>
          <w:b/>
          <w:bCs/>
        </w:rPr>
      </w:pPr>
      <w:r w:rsidRPr="00072E5D">
        <w:rPr>
          <w:b/>
          <w:bCs/>
        </w:rPr>
        <w:t>Virtual Writing Center (VWC)</w:t>
      </w:r>
    </w:p>
    <w:p w:rsidR="00072E5D" w:rsidRPr="00072E5D" w:rsidRDefault="00072E5D" w:rsidP="00072E5D">
      <w:r w:rsidRPr="00072E5D">
        <w:t xml:space="preserve">You may find the information in </w:t>
      </w:r>
      <w:proofErr w:type="spellStart"/>
      <w:r w:rsidRPr="00072E5D">
        <w:t>Strayer's</w:t>
      </w:r>
      <w:proofErr w:type="spellEnd"/>
      <w:r w:rsidRPr="00072E5D">
        <w:t xml:space="preserve"> Virtual Writing Center (VWC), a valuable resource that can help you to avoid plagiarism by showing you how to properly integrate and cite sources in your assignment.</w:t>
      </w:r>
    </w:p>
    <w:p w:rsidR="00072E5D" w:rsidRPr="00072E5D" w:rsidRDefault="00072E5D" w:rsidP="00072E5D">
      <w:pPr>
        <w:numPr>
          <w:ilvl w:val="0"/>
          <w:numId w:val="5"/>
        </w:numPr>
      </w:pPr>
      <w:r w:rsidRPr="00072E5D">
        <w:t>To access the VWC:</w:t>
      </w:r>
    </w:p>
    <w:p w:rsidR="00072E5D" w:rsidRPr="00072E5D" w:rsidRDefault="00072E5D" w:rsidP="00072E5D">
      <w:pPr>
        <w:numPr>
          <w:ilvl w:val="1"/>
          <w:numId w:val="6"/>
        </w:numPr>
      </w:pPr>
      <w:r w:rsidRPr="00072E5D">
        <w:t>Click on Library in the left-hand panel of the course.</w:t>
      </w:r>
    </w:p>
    <w:p w:rsidR="00072E5D" w:rsidRPr="00072E5D" w:rsidRDefault="00072E5D" w:rsidP="00072E5D">
      <w:pPr>
        <w:numPr>
          <w:ilvl w:val="1"/>
          <w:numId w:val="6"/>
        </w:numPr>
      </w:pPr>
      <w:r w:rsidRPr="00072E5D">
        <w:t>Click on the Virtual Writing Center tab at the top of the page.</w:t>
      </w:r>
    </w:p>
    <w:p w:rsidR="00072E5D" w:rsidRPr="00072E5D" w:rsidRDefault="00072E5D" w:rsidP="00072E5D">
      <w:pPr>
        <w:numPr>
          <w:ilvl w:val="0"/>
          <w:numId w:val="6"/>
        </w:numPr>
      </w:pPr>
      <w:r w:rsidRPr="00072E5D">
        <w:t>The VWC offers handouts and short videos on a range of topics that might help you with writing your research paper, such as:</w:t>
      </w:r>
    </w:p>
    <w:p w:rsidR="00072E5D" w:rsidRPr="00072E5D" w:rsidRDefault="00072E5D" w:rsidP="00072E5D">
      <w:pPr>
        <w:numPr>
          <w:ilvl w:val="1"/>
          <w:numId w:val="7"/>
        </w:numPr>
      </w:pPr>
      <w:r w:rsidRPr="00072E5D">
        <w:t>Avoiding Plagiarism.</w:t>
      </w:r>
    </w:p>
    <w:p w:rsidR="00072E5D" w:rsidRPr="00072E5D" w:rsidRDefault="00072E5D" w:rsidP="00072E5D">
      <w:pPr>
        <w:numPr>
          <w:ilvl w:val="2"/>
          <w:numId w:val="7"/>
        </w:numPr>
      </w:pPr>
      <w:r w:rsidRPr="00072E5D">
        <w:t>What It Is and How to Avoid It.</w:t>
      </w:r>
    </w:p>
    <w:p w:rsidR="00072E5D" w:rsidRPr="00072E5D" w:rsidRDefault="00072E5D" w:rsidP="00072E5D">
      <w:pPr>
        <w:numPr>
          <w:ilvl w:val="0"/>
          <w:numId w:val="7"/>
        </w:numPr>
      </w:pPr>
      <w:r w:rsidRPr="00072E5D">
        <w:t>Summarizing, Paraphrasing, and Quoting from Sources.</w:t>
      </w:r>
    </w:p>
    <w:p w:rsidR="00072E5D" w:rsidRPr="00072E5D" w:rsidRDefault="00072E5D" w:rsidP="00072E5D">
      <w:pPr>
        <w:numPr>
          <w:ilvl w:val="1"/>
          <w:numId w:val="8"/>
        </w:numPr>
      </w:pPr>
      <w:r w:rsidRPr="00072E5D">
        <w:t>Summarizing, Paraphrasing, and Quoting.</w:t>
      </w:r>
    </w:p>
    <w:p w:rsidR="00072E5D" w:rsidRPr="00072E5D" w:rsidRDefault="00072E5D" w:rsidP="00072E5D">
      <w:pPr>
        <w:numPr>
          <w:ilvl w:val="1"/>
          <w:numId w:val="8"/>
        </w:numPr>
      </w:pPr>
      <w:r w:rsidRPr="00072E5D">
        <w:t>Incorporating Sources into Your Writing.</w:t>
      </w:r>
    </w:p>
    <w:p w:rsidR="00072E5D" w:rsidRPr="00072E5D" w:rsidRDefault="00072E5D" w:rsidP="00072E5D">
      <w:pPr>
        <w:rPr>
          <w:b/>
          <w:bCs/>
        </w:rPr>
      </w:pPr>
      <w:r w:rsidRPr="00072E5D">
        <w:rPr>
          <w:b/>
          <w:bCs/>
        </w:rPr>
        <w:lastRenderedPageBreak/>
        <w:t>Strayer Writing Standards (SWS)</w:t>
      </w:r>
    </w:p>
    <w:p w:rsidR="00072E5D" w:rsidRPr="00072E5D" w:rsidRDefault="00072E5D" w:rsidP="00072E5D">
      <w:pPr>
        <w:numPr>
          <w:ilvl w:val="0"/>
          <w:numId w:val="9"/>
        </w:numPr>
      </w:pPr>
      <w:r w:rsidRPr="00072E5D">
        <w:t>This course requires the use of Strayer Writing Standards (SWS). If you have any concerns about how to use these standards in your research paper, consult the Strayer Writing Standards link in the left-hand menu of your course.</w:t>
      </w:r>
    </w:p>
    <w:p w:rsidR="00072E5D" w:rsidRPr="00072E5D" w:rsidRDefault="00072E5D" w:rsidP="00072E5D">
      <w:pPr>
        <w:numPr>
          <w:ilvl w:val="0"/>
          <w:numId w:val="9"/>
        </w:numPr>
      </w:pPr>
      <w:r w:rsidRPr="00072E5D">
        <w:t>You may also want to check out the </w:t>
      </w:r>
      <w:hyperlink r:id="rId9" w:tgtFrame="_blank" w:history="1">
        <w:r w:rsidRPr="00072E5D">
          <w:rPr>
            <w:rStyle w:val="Hyperlink"/>
          </w:rPr>
          <w:t>Strayer Writing Standards Support Videos</w:t>
        </w:r>
      </w:hyperlink>
      <w:r w:rsidRPr="00072E5D">
        <w:t>.</w:t>
      </w:r>
    </w:p>
    <w:p w:rsidR="00072E5D" w:rsidRPr="00072E5D" w:rsidRDefault="00072E5D" w:rsidP="00072E5D">
      <w:pPr>
        <w:numPr>
          <w:ilvl w:val="1"/>
          <w:numId w:val="10"/>
        </w:numPr>
      </w:pPr>
      <w:r w:rsidRPr="00072E5D">
        <w:t>This channel contains nearly 20 videos on such topics as: how to write clearly, when to cite sources, and how to create a source list page.</w:t>
      </w:r>
    </w:p>
    <w:p w:rsidR="00072E5D" w:rsidRPr="00072E5D" w:rsidRDefault="00072E5D" w:rsidP="00072E5D">
      <w:pPr>
        <w:numPr>
          <w:ilvl w:val="1"/>
          <w:numId w:val="10"/>
        </w:numPr>
      </w:pPr>
      <w:r w:rsidRPr="00072E5D">
        <w:t>Most videos are less than three minutes. The longest is 10:39.</w:t>
      </w:r>
    </w:p>
    <w:p w:rsidR="004410EA" w:rsidRDefault="004410EA">
      <w:bookmarkStart w:id="0" w:name="_GoBack"/>
      <w:bookmarkEnd w:id="0"/>
    </w:p>
    <w:sectPr w:rsidR="00441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6CE"/>
    <w:multiLevelType w:val="multilevel"/>
    <w:tmpl w:val="FDBEE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7339A"/>
    <w:multiLevelType w:val="multilevel"/>
    <w:tmpl w:val="9F307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E67B25"/>
    <w:multiLevelType w:val="multilevel"/>
    <w:tmpl w:val="3F506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23991"/>
    <w:multiLevelType w:val="multilevel"/>
    <w:tmpl w:val="72DC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
  </w:num>
  <w:num w:numId="6">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1"/>
  </w:num>
  <w:num w:numId="10">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5D"/>
    <w:rsid w:val="00072E5D"/>
    <w:rsid w:val="0044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C2C11-C7D7-4EEB-9ABC-4F5AF7B6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3910">
      <w:bodyDiv w:val="1"/>
      <w:marLeft w:val="0"/>
      <w:marRight w:val="0"/>
      <w:marTop w:val="0"/>
      <w:marBottom w:val="0"/>
      <w:divBdr>
        <w:top w:val="none" w:sz="0" w:space="0" w:color="auto"/>
        <w:left w:val="none" w:sz="0" w:space="0" w:color="auto"/>
        <w:bottom w:val="none" w:sz="0" w:space="0" w:color="auto"/>
        <w:right w:val="none" w:sz="0" w:space="0" w:color="auto"/>
      </w:divBdr>
      <w:divsChild>
        <w:div w:id="86780885">
          <w:marLeft w:val="0"/>
          <w:marRight w:val="0"/>
          <w:marTop w:val="0"/>
          <w:marBottom w:val="0"/>
          <w:divBdr>
            <w:top w:val="none" w:sz="0" w:space="0" w:color="auto"/>
            <w:left w:val="none" w:sz="0" w:space="0" w:color="auto"/>
            <w:bottom w:val="none" w:sz="0" w:space="0" w:color="auto"/>
            <w:right w:val="none" w:sz="0" w:space="0" w:color="auto"/>
          </w:divBdr>
          <w:divsChild>
            <w:div w:id="1909614508">
              <w:marLeft w:val="0"/>
              <w:marRight w:val="0"/>
              <w:marTop w:val="0"/>
              <w:marBottom w:val="240"/>
              <w:divBdr>
                <w:top w:val="none" w:sz="0" w:space="0" w:color="auto"/>
                <w:left w:val="none" w:sz="0" w:space="0" w:color="auto"/>
                <w:bottom w:val="none" w:sz="0" w:space="0" w:color="auto"/>
                <w:right w:val="none" w:sz="0" w:space="0" w:color="auto"/>
              </w:divBdr>
            </w:div>
            <w:div w:id="1767339624">
              <w:marLeft w:val="0"/>
              <w:marRight w:val="0"/>
              <w:marTop w:val="0"/>
              <w:marBottom w:val="240"/>
              <w:divBdr>
                <w:top w:val="none" w:sz="0" w:space="0" w:color="auto"/>
                <w:left w:val="none" w:sz="0" w:space="0" w:color="auto"/>
                <w:bottom w:val="none" w:sz="0" w:space="0" w:color="auto"/>
                <w:right w:val="none" w:sz="0" w:space="0" w:color="auto"/>
              </w:divBdr>
            </w:div>
            <w:div w:id="479805231">
              <w:marLeft w:val="0"/>
              <w:marRight w:val="0"/>
              <w:marTop w:val="0"/>
              <w:marBottom w:val="240"/>
              <w:divBdr>
                <w:top w:val="none" w:sz="0" w:space="0" w:color="auto"/>
                <w:left w:val="none" w:sz="0" w:space="0" w:color="auto"/>
                <w:bottom w:val="none" w:sz="0" w:space="0" w:color="auto"/>
                <w:right w:val="none" w:sz="0" w:space="0" w:color="auto"/>
              </w:divBdr>
            </w:div>
            <w:div w:id="6311799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 TargetMode="External"/><Relationship Id="rId3" Type="http://schemas.openxmlformats.org/officeDocument/2006/relationships/settings" Target="settings.xml"/><Relationship Id="rId7" Type="http://schemas.openxmlformats.org/officeDocument/2006/relationships/hyperlink" Target="https://www.sal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scale.com/cbpr" TargetMode="External"/><Relationship Id="rId11" Type="http://schemas.openxmlformats.org/officeDocument/2006/relationships/theme" Target="theme/theme1.xml"/><Relationship Id="rId5" Type="http://schemas.openxmlformats.org/officeDocument/2006/relationships/hyperlink" Target="https://research.straye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playlist?list=PLSvmYamJpLX5DN_56vyQqN4VzitwJU-9r&amp;app=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Aireal</dc:creator>
  <cp:keywords/>
  <dc:description/>
  <cp:lastModifiedBy>Aireal</cp:lastModifiedBy>
  <cp:revision>1</cp:revision>
  <dcterms:created xsi:type="dcterms:W3CDTF">2021-11-25T17:12:00Z</dcterms:created>
  <dcterms:modified xsi:type="dcterms:W3CDTF">2021-11-25T17:13:00Z</dcterms:modified>
</cp:coreProperties>
</file>