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F410B" w14:textId="77777777" w:rsidR="00951DD6" w:rsidRPr="00CE0FF0" w:rsidRDefault="00951DD6" w:rsidP="00951D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1170 Meeting Human Needs Through Social Welfare (section 01)</w:t>
      </w:r>
    </w:p>
    <w:p w14:paraId="6F0F4332" w14:textId="359130A4" w:rsidR="00951DD6" w:rsidRPr="00CE0FF0" w:rsidRDefault="00951DD6" w:rsidP="00951D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Final Exam</w:t>
      </w:r>
    </w:p>
    <w:p w14:paraId="3791CD33" w14:textId="77777777" w:rsidR="00951DD6" w:rsidRPr="00CE0FF0" w:rsidRDefault="00951DD6" w:rsidP="00951DD6">
      <w:pPr>
        <w:spacing w:after="0" w:line="240" w:lineRule="auto"/>
        <w:jc w:val="center"/>
        <w:rPr>
          <w:rFonts w:ascii="Times New Roman" w:hAnsi="Times New Roman" w:cs="Times New Roman"/>
          <w:sz w:val="24"/>
          <w:szCs w:val="24"/>
        </w:rPr>
      </w:pPr>
      <w:r w:rsidRPr="00CE0FF0">
        <w:rPr>
          <w:rFonts w:ascii="Times New Roman" w:hAnsi="Times New Roman" w:cs="Times New Roman"/>
          <w:sz w:val="24"/>
          <w:szCs w:val="24"/>
        </w:rPr>
        <w:t>Fall 2</w:t>
      </w:r>
      <w:r>
        <w:rPr>
          <w:rFonts w:ascii="Times New Roman" w:hAnsi="Times New Roman" w:cs="Times New Roman"/>
          <w:sz w:val="24"/>
          <w:szCs w:val="24"/>
        </w:rPr>
        <w:t>021</w:t>
      </w:r>
    </w:p>
    <w:p w14:paraId="4FAA998C" w14:textId="5ED17742" w:rsidR="00951DD6" w:rsidRDefault="00951DD6" w:rsidP="00951DD6">
      <w:pPr>
        <w:spacing w:after="0" w:line="240" w:lineRule="auto"/>
        <w:rPr>
          <w:rFonts w:ascii="Times New Roman" w:hAnsi="Times New Roman" w:cs="Times New Roman"/>
          <w:sz w:val="24"/>
          <w:szCs w:val="24"/>
        </w:rPr>
      </w:pPr>
    </w:p>
    <w:p w14:paraId="7B7479BD" w14:textId="61CE356D" w:rsidR="00D86594" w:rsidRDefault="00D86594"/>
    <w:p w14:paraId="62184C8A" w14:textId="77777777" w:rsidR="00951DD6" w:rsidRPr="00CE0FF0" w:rsidRDefault="00951DD6" w:rsidP="00951DD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Exam Questions</w:t>
      </w:r>
    </w:p>
    <w:p w14:paraId="593D3C8C" w14:textId="77777777" w:rsidR="00951DD6" w:rsidRDefault="00951DD6" w:rsidP="00951DD6">
      <w:pPr>
        <w:spacing w:line="240" w:lineRule="auto"/>
        <w:rPr>
          <w:rFonts w:ascii="Times New Roman" w:hAnsi="Times New Roman" w:cs="Times New Roman"/>
          <w:sz w:val="24"/>
          <w:szCs w:val="24"/>
        </w:rPr>
      </w:pPr>
      <w:r w:rsidRPr="0030102A">
        <w:rPr>
          <w:rFonts w:ascii="Times New Roman" w:hAnsi="Times New Roman" w:cs="Times New Roman"/>
          <w:b/>
          <w:bCs/>
          <w:sz w:val="24"/>
          <w:szCs w:val="24"/>
        </w:rPr>
        <w:t>Please note:</w:t>
      </w:r>
      <w:r>
        <w:rPr>
          <w:rFonts w:ascii="Times New Roman" w:hAnsi="Times New Roman" w:cs="Times New Roman"/>
          <w:sz w:val="24"/>
          <w:szCs w:val="24"/>
        </w:rPr>
        <w:t xml:space="preserve"> Many of these questions are asking you to apply and integrate content from across multiple lessons and textbook chapters. Please keep this in mind when you are looking for the information that you need to answer the question (as some concepts, terms, and/or policies are covered in multiple lessons/chapters, so there may be important information about these concepts, terms, and/or policies located in different lessons/chapters).  </w:t>
      </w:r>
    </w:p>
    <w:p w14:paraId="1D48AEB6" w14:textId="77777777" w:rsidR="00951DD6" w:rsidRDefault="00951DD6" w:rsidP="00951DD6">
      <w:pPr>
        <w:spacing w:line="240" w:lineRule="auto"/>
        <w:rPr>
          <w:rFonts w:ascii="Times New Roman" w:hAnsi="Times New Roman" w:cs="Times New Roman"/>
          <w:sz w:val="24"/>
          <w:szCs w:val="24"/>
        </w:rPr>
      </w:pPr>
      <w:r>
        <w:rPr>
          <w:rFonts w:ascii="Times New Roman" w:hAnsi="Times New Roman" w:cs="Times New Roman"/>
          <w:sz w:val="24"/>
          <w:szCs w:val="24"/>
        </w:rPr>
        <w:t xml:space="preserve">Said another way: you may need to </w:t>
      </w:r>
      <w:r w:rsidRPr="003D315F">
        <w:rPr>
          <w:rFonts w:ascii="Times New Roman" w:hAnsi="Times New Roman" w:cs="Times New Roman"/>
          <w:b/>
          <w:bCs/>
          <w:sz w:val="24"/>
          <w:szCs w:val="24"/>
        </w:rPr>
        <w:t>consult more than one lesson/textbook chapter</w:t>
      </w:r>
      <w:r>
        <w:rPr>
          <w:rFonts w:ascii="Times New Roman" w:hAnsi="Times New Roman" w:cs="Times New Roman"/>
          <w:sz w:val="24"/>
          <w:szCs w:val="24"/>
        </w:rPr>
        <w:t xml:space="preserve"> to obtain the information that you need to provide a high-quality answer to the question. </w:t>
      </w:r>
    </w:p>
    <w:p w14:paraId="08634C85" w14:textId="060D1DE1" w:rsidR="00951DD6" w:rsidRDefault="00951DD6" w:rsidP="00951DD6">
      <w:pPr>
        <w:spacing w:line="240" w:lineRule="auto"/>
        <w:rPr>
          <w:rFonts w:ascii="Times New Roman" w:hAnsi="Times New Roman" w:cs="Times New Roman"/>
          <w:sz w:val="24"/>
          <w:szCs w:val="24"/>
        </w:rPr>
      </w:pPr>
      <w:r w:rsidRPr="004A0FE1">
        <w:rPr>
          <w:rFonts w:ascii="Times New Roman" w:hAnsi="Times New Roman" w:cs="Times New Roman"/>
          <w:sz w:val="24"/>
          <w:szCs w:val="24"/>
        </w:rPr>
        <w:t xml:space="preserve">This exam covers lesson material from week </w:t>
      </w:r>
      <w:r>
        <w:rPr>
          <w:rFonts w:ascii="Times New Roman" w:hAnsi="Times New Roman" w:cs="Times New Roman"/>
          <w:sz w:val="24"/>
          <w:szCs w:val="24"/>
        </w:rPr>
        <w:t xml:space="preserve">11 </w:t>
      </w:r>
      <w:r w:rsidRPr="004A0FE1">
        <w:rPr>
          <w:rFonts w:ascii="Times New Roman" w:hAnsi="Times New Roman" w:cs="Times New Roman"/>
          <w:sz w:val="24"/>
          <w:szCs w:val="24"/>
        </w:rPr>
        <w:t>(</w:t>
      </w:r>
      <w:r w:rsidRPr="004A0FE1">
        <w:rPr>
          <w:rFonts w:ascii="Times New Roman" w:hAnsi="Times New Roman" w:cs="Times New Roman"/>
          <w:i/>
          <w:iCs/>
          <w:sz w:val="24"/>
          <w:szCs w:val="24"/>
        </w:rPr>
        <w:t xml:space="preserve">Welfare and well-being of </w:t>
      </w:r>
      <w:r>
        <w:rPr>
          <w:rFonts w:ascii="Times New Roman" w:hAnsi="Times New Roman" w:cs="Times New Roman"/>
          <w:i/>
          <w:iCs/>
          <w:sz w:val="24"/>
          <w:szCs w:val="24"/>
        </w:rPr>
        <w:t>immigrants and temporary residents</w:t>
      </w:r>
      <w:r w:rsidRPr="004A0FE1">
        <w:rPr>
          <w:rFonts w:ascii="Times New Roman" w:hAnsi="Times New Roman" w:cs="Times New Roman"/>
          <w:sz w:val="24"/>
          <w:szCs w:val="24"/>
        </w:rPr>
        <w:t>) through week 1</w:t>
      </w:r>
      <w:r>
        <w:rPr>
          <w:rFonts w:ascii="Times New Roman" w:hAnsi="Times New Roman" w:cs="Times New Roman"/>
          <w:sz w:val="24"/>
          <w:szCs w:val="24"/>
        </w:rPr>
        <w:t xml:space="preserve">4 </w:t>
      </w:r>
      <w:r w:rsidRPr="004A0FE1">
        <w:rPr>
          <w:rFonts w:ascii="Times New Roman" w:hAnsi="Times New Roman" w:cs="Times New Roman"/>
          <w:sz w:val="24"/>
          <w:szCs w:val="24"/>
        </w:rPr>
        <w:t>(</w:t>
      </w:r>
      <w:r w:rsidRPr="004A0FE1">
        <w:rPr>
          <w:rFonts w:ascii="Times New Roman" w:hAnsi="Times New Roman" w:cs="Times New Roman"/>
          <w:i/>
          <w:iCs/>
          <w:sz w:val="24"/>
          <w:szCs w:val="24"/>
        </w:rPr>
        <w:t>Wel</w:t>
      </w:r>
      <w:r>
        <w:rPr>
          <w:rFonts w:ascii="Times New Roman" w:hAnsi="Times New Roman" w:cs="Times New Roman"/>
          <w:i/>
          <w:iCs/>
          <w:sz w:val="24"/>
          <w:szCs w:val="24"/>
        </w:rPr>
        <w:t>l-being and social justice in a global context</w:t>
      </w:r>
      <w:r w:rsidRPr="004A0FE1">
        <w:rPr>
          <w:rFonts w:ascii="Times New Roman" w:hAnsi="Times New Roman" w:cs="Times New Roman"/>
          <w:sz w:val="24"/>
          <w:szCs w:val="24"/>
        </w:rPr>
        <w:t xml:space="preserve">) on the syllabus and textbook chapters </w:t>
      </w:r>
      <w:r>
        <w:rPr>
          <w:rFonts w:ascii="Times New Roman" w:hAnsi="Times New Roman" w:cs="Times New Roman"/>
          <w:sz w:val="24"/>
          <w:szCs w:val="24"/>
        </w:rPr>
        <w:t>9-12</w:t>
      </w:r>
      <w:r w:rsidRPr="004A0FE1">
        <w:rPr>
          <w:rFonts w:ascii="Times New Roman" w:hAnsi="Times New Roman" w:cs="Times New Roman"/>
          <w:sz w:val="24"/>
          <w:szCs w:val="24"/>
        </w:rPr>
        <w:t>.</w:t>
      </w:r>
    </w:p>
    <w:p w14:paraId="3EE49441" w14:textId="77777777" w:rsidR="00951DD6" w:rsidRDefault="00951DD6"/>
    <w:p w14:paraId="4EE2AF32" w14:textId="19CD0F6D" w:rsidR="00951DD6" w:rsidRDefault="00951DD6" w:rsidP="00D138A1">
      <w:pPr>
        <w:pStyle w:val="ListParagraph"/>
        <w:numPr>
          <w:ilvl w:val="0"/>
          <w:numId w:val="26"/>
        </w:numPr>
        <w:spacing w:line="240" w:lineRule="auto"/>
        <w:rPr>
          <w:rFonts w:ascii="Times New Roman" w:hAnsi="Times New Roman" w:cs="Times New Roman"/>
          <w:sz w:val="24"/>
          <w:szCs w:val="24"/>
        </w:rPr>
      </w:pPr>
      <w:r w:rsidRPr="00D138A1">
        <w:rPr>
          <w:rFonts w:ascii="Times New Roman" w:hAnsi="Times New Roman" w:cs="Times New Roman"/>
          <w:sz w:val="24"/>
          <w:szCs w:val="24"/>
        </w:rPr>
        <w:t xml:space="preserve">What is The Accessible Canada Act (2019)? Name and describe </w:t>
      </w:r>
      <w:r w:rsidRPr="00D138A1">
        <w:rPr>
          <w:rFonts w:ascii="Times New Roman" w:hAnsi="Times New Roman" w:cs="Times New Roman"/>
          <w:sz w:val="24"/>
          <w:szCs w:val="24"/>
          <w:u w:val="single"/>
        </w:rPr>
        <w:t xml:space="preserve">two </w:t>
      </w:r>
      <w:r w:rsidRPr="00D138A1">
        <w:rPr>
          <w:rFonts w:ascii="Times New Roman" w:hAnsi="Times New Roman" w:cs="Times New Roman"/>
          <w:sz w:val="24"/>
          <w:szCs w:val="24"/>
        </w:rPr>
        <w:t xml:space="preserve">core principles that underlie the act. What are </w:t>
      </w:r>
      <w:r w:rsidRPr="00D138A1">
        <w:rPr>
          <w:rFonts w:ascii="Times New Roman" w:hAnsi="Times New Roman" w:cs="Times New Roman"/>
          <w:sz w:val="24"/>
          <w:szCs w:val="24"/>
          <w:u w:val="single"/>
        </w:rPr>
        <w:t>three</w:t>
      </w:r>
      <w:r w:rsidRPr="00D138A1">
        <w:rPr>
          <w:rFonts w:ascii="Times New Roman" w:hAnsi="Times New Roman" w:cs="Times New Roman"/>
          <w:sz w:val="24"/>
          <w:szCs w:val="24"/>
        </w:rPr>
        <w:t xml:space="preserve"> limitations of this piece of legislation?</w:t>
      </w:r>
    </w:p>
    <w:p w14:paraId="6AD592C6" w14:textId="77777777" w:rsidR="00B92584" w:rsidRPr="00D138A1" w:rsidRDefault="00B92584" w:rsidP="00B92584">
      <w:pPr>
        <w:pStyle w:val="ListParagraph"/>
        <w:spacing w:line="240" w:lineRule="auto"/>
        <w:rPr>
          <w:rFonts w:ascii="Times New Roman" w:hAnsi="Times New Roman" w:cs="Times New Roman"/>
          <w:sz w:val="24"/>
          <w:szCs w:val="24"/>
        </w:rPr>
      </w:pPr>
    </w:p>
    <w:p w14:paraId="63274784" w14:textId="4392F19A" w:rsidR="00E3450D" w:rsidRPr="00D138A1" w:rsidRDefault="00E3450D" w:rsidP="00D138A1">
      <w:pPr>
        <w:pStyle w:val="ListParagraph"/>
        <w:numPr>
          <w:ilvl w:val="0"/>
          <w:numId w:val="26"/>
        </w:numPr>
        <w:spacing w:line="240" w:lineRule="auto"/>
        <w:rPr>
          <w:rFonts w:ascii="Times New Roman" w:hAnsi="Times New Roman" w:cs="Times New Roman"/>
          <w:sz w:val="24"/>
          <w:szCs w:val="24"/>
        </w:rPr>
      </w:pPr>
      <w:r w:rsidRPr="00D138A1">
        <w:rPr>
          <w:rFonts w:ascii="Times New Roman" w:hAnsi="Times New Roman" w:cs="Times New Roman"/>
          <w:sz w:val="24"/>
          <w:szCs w:val="24"/>
        </w:rPr>
        <w:t xml:space="preserve">Describe </w:t>
      </w:r>
      <w:r w:rsidRPr="00D138A1">
        <w:rPr>
          <w:rFonts w:ascii="Times New Roman" w:hAnsi="Times New Roman" w:cs="Times New Roman"/>
          <w:sz w:val="24"/>
          <w:szCs w:val="24"/>
          <w:u w:val="single"/>
        </w:rPr>
        <w:t>five examples</w:t>
      </w:r>
      <w:r w:rsidRPr="00D138A1">
        <w:rPr>
          <w:rFonts w:ascii="Times New Roman" w:hAnsi="Times New Roman" w:cs="Times New Roman"/>
          <w:sz w:val="24"/>
          <w:szCs w:val="24"/>
        </w:rPr>
        <w:t xml:space="preserve"> of ways </w:t>
      </w:r>
      <w:r w:rsidR="000701BE">
        <w:rPr>
          <w:rFonts w:ascii="Times New Roman" w:hAnsi="Times New Roman" w:cs="Times New Roman"/>
          <w:sz w:val="24"/>
          <w:szCs w:val="24"/>
        </w:rPr>
        <w:t>that</w:t>
      </w:r>
      <w:r w:rsidRPr="00D138A1">
        <w:rPr>
          <w:rFonts w:ascii="Times New Roman" w:hAnsi="Times New Roman" w:cs="Times New Roman"/>
          <w:sz w:val="24"/>
          <w:szCs w:val="24"/>
        </w:rPr>
        <w:t xml:space="preserve"> racial discrimination and White supremacy ha</w:t>
      </w:r>
      <w:r w:rsidR="000701BE">
        <w:rPr>
          <w:rFonts w:ascii="Times New Roman" w:hAnsi="Times New Roman" w:cs="Times New Roman"/>
          <w:sz w:val="24"/>
          <w:szCs w:val="24"/>
        </w:rPr>
        <w:t>ve</w:t>
      </w:r>
      <w:r w:rsidRPr="00D138A1">
        <w:rPr>
          <w:rFonts w:ascii="Times New Roman" w:hAnsi="Times New Roman" w:cs="Times New Roman"/>
          <w:sz w:val="24"/>
          <w:szCs w:val="24"/>
        </w:rPr>
        <w:t xml:space="preserve"> historically impacted the immigrant selection process in Canada.</w:t>
      </w:r>
    </w:p>
    <w:p w14:paraId="4A9153BD" w14:textId="77777777" w:rsidR="00B92584" w:rsidRDefault="00B92584" w:rsidP="00B92584">
      <w:pPr>
        <w:pStyle w:val="ListParagraph"/>
        <w:spacing w:line="240" w:lineRule="auto"/>
        <w:rPr>
          <w:rFonts w:ascii="Times New Roman" w:hAnsi="Times New Roman" w:cs="Times New Roman"/>
          <w:sz w:val="24"/>
          <w:szCs w:val="24"/>
        </w:rPr>
      </w:pPr>
    </w:p>
    <w:p w14:paraId="1C03D1DF" w14:textId="5B3D3F96" w:rsidR="00E3450D" w:rsidRPr="00D138A1" w:rsidRDefault="00E3450D" w:rsidP="00D138A1">
      <w:pPr>
        <w:pStyle w:val="ListParagraph"/>
        <w:numPr>
          <w:ilvl w:val="0"/>
          <w:numId w:val="26"/>
        </w:numPr>
        <w:spacing w:line="240" w:lineRule="auto"/>
        <w:rPr>
          <w:rFonts w:ascii="Times New Roman" w:hAnsi="Times New Roman" w:cs="Times New Roman"/>
          <w:sz w:val="24"/>
          <w:szCs w:val="24"/>
        </w:rPr>
      </w:pPr>
      <w:r w:rsidRPr="00D138A1">
        <w:rPr>
          <w:rFonts w:ascii="Times New Roman" w:hAnsi="Times New Roman" w:cs="Times New Roman"/>
          <w:sz w:val="24"/>
          <w:szCs w:val="24"/>
        </w:rPr>
        <w:t xml:space="preserve">Compare and contrast the </w:t>
      </w:r>
      <w:r w:rsidR="000701BE">
        <w:rPr>
          <w:rFonts w:ascii="Times New Roman" w:hAnsi="Times New Roman" w:cs="Times New Roman"/>
          <w:sz w:val="24"/>
          <w:szCs w:val="24"/>
        </w:rPr>
        <w:t xml:space="preserve">following </w:t>
      </w:r>
      <w:r w:rsidRPr="00D138A1">
        <w:rPr>
          <w:rFonts w:ascii="Times New Roman" w:hAnsi="Times New Roman" w:cs="Times New Roman"/>
          <w:sz w:val="24"/>
          <w:szCs w:val="24"/>
        </w:rPr>
        <w:t xml:space="preserve">two indices created by the United Nations Development Programme (UNDP) to gauge human development at the global level: (a) the Human Development Index (HDI) and (b) </w:t>
      </w:r>
      <w:r w:rsidR="000701BE">
        <w:rPr>
          <w:rFonts w:ascii="Times New Roman" w:hAnsi="Times New Roman" w:cs="Times New Roman"/>
          <w:sz w:val="24"/>
          <w:szCs w:val="24"/>
        </w:rPr>
        <w:t xml:space="preserve">the </w:t>
      </w:r>
      <w:r w:rsidRPr="00D138A1">
        <w:rPr>
          <w:rFonts w:ascii="Times New Roman" w:hAnsi="Times New Roman" w:cs="Times New Roman"/>
          <w:sz w:val="24"/>
          <w:szCs w:val="24"/>
        </w:rPr>
        <w:t>Sustainable Development Goals (SDGs)</w:t>
      </w:r>
    </w:p>
    <w:p w14:paraId="580F91E8" w14:textId="77777777" w:rsidR="00B92584" w:rsidRDefault="00B92584" w:rsidP="00B92584">
      <w:pPr>
        <w:pStyle w:val="ListParagraph"/>
        <w:spacing w:line="240" w:lineRule="auto"/>
        <w:rPr>
          <w:rFonts w:ascii="Times New Roman" w:hAnsi="Times New Roman" w:cs="Times New Roman"/>
          <w:sz w:val="24"/>
          <w:szCs w:val="24"/>
        </w:rPr>
      </w:pPr>
    </w:p>
    <w:p w14:paraId="42511469" w14:textId="0DC7B860" w:rsidR="00E3450D" w:rsidRPr="00D138A1" w:rsidRDefault="00E3450D" w:rsidP="00D138A1">
      <w:pPr>
        <w:pStyle w:val="ListParagraph"/>
        <w:numPr>
          <w:ilvl w:val="0"/>
          <w:numId w:val="26"/>
        </w:numPr>
        <w:spacing w:line="240" w:lineRule="auto"/>
        <w:rPr>
          <w:rFonts w:ascii="Times New Roman" w:hAnsi="Times New Roman" w:cs="Times New Roman"/>
          <w:sz w:val="24"/>
          <w:szCs w:val="24"/>
        </w:rPr>
      </w:pPr>
      <w:r w:rsidRPr="00D138A1">
        <w:rPr>
          <w:rFonts w:ascii="Times New Roman" w:hAnsi="Times New Roman" w:cs="Times New Roman"/>
          <w:sz w:val="24"/>
          <w:szCs w:val="24"/>
        </w:rPr>
        <w:t xml:space="preserve">What are the </w:t>
      </w:r>
      <w:r w:rsidRPr="00D138A1">
        <w:rPr>
          <w:rFonts w:ascii="Times New Roman" w:hAnsi="Times New Roman" w:cs="Times New Roman"/>
          <w:sz w:val="24"/>
          <w:szCs w:val="24"/>
          <w:u w:val="single"/>
        </w:rPr>
        <w:t xml:space="preserve">two primary goals </w:t>
      </w:r>
      <w:r w:rsidRPr="00D138A1">
        <w:rPr>
          <w:rFonts w:ascii="Times New Roman" w:hAnsi="Times New Roman" w:cs="Times New Roman"/>
          <w:sz w:val="24"/>
          <w:szCs w:val="24"/>
        </w:rPr>
        <w:t xml:space="preserve">of income security programs for older adults? Which poverty measure in Canada suggests that rates of poverty among older adults has been </w:t>
      </w:r>
      <w:r w:rsidR="000701BE">
        <w:rPr>
          <w:rFonts w:ascii="Times New Roman" w:hAnsi="Times New Roman" w:cs="Times New Roman"/>
          <w:sz w:val="24"/>
          <w:szCs w:val="24"/>
        </w:rPr>
        <w:t>on the rise</w:t>
      </w:r>
      <w:r w:rsidRPr="00D138A1">
        <w:rPr>
          <w:rFonts w:ascii="Times New Roman" w:hAnsi="Times New Roman" w:cs="Times New Roman"/>
          <w:sz w:val="24"/>
          <w:szCs w:val="24"/>
        </w:rPr>
        <w:t xml:space="preserve">? Discuss </w:t>
      </w:r>
      <w:r w:rsidRPr="00D138A1">
        <w:rPr>
          <w:rFonts w:ascii="Times New Roman" w:hAnsi="Times New Roman" w:cs="Times New Roman"/>
          <w:sz w:val="24"/>
          <w:szCs w:val="24"/>
          <w:u w:val="single"/>
        </w:rPr>
        <w:t>three reasons</w:t>
      </w:r>
      <w:r w:rsidRPr="00D138A1">
        <w:rPr>
          <w:rFonts w:ascii="Times New Roman" w:hAnsi="Times New Roman" w:cs="Times New Roman"/>
          <w:sz w:val="24"/>
          <w:szCs w:val="24"/>
        </w:rPr>
        <w:t xml:space="preserve"> why there are increasing concerns about the ability of those specifically in the Baby Boomer generation to have financial security in their older age. Describe </w:t>
      </w:r>
      <w:r w:rsidRPr="00D138A1">
        <w:rPr>
          <w:rFonts w:ascii="Times New Roman" w:hAnsi="Times New Roman" w:cs="Times New Roman"/>
          <w:sz w:val="24"/>
          <w:szCs w:val="24"/>
          <w:u w:val="single"/>
        </w:rPr>
        <w:t>four reasons</w:t>
      </w:r>
      <w:r w:rsidRPr="00D138A1">
        <w:rPr>
          <w:rFonts w:ascii="Times New Roman" w:hAnsi="Times New Roman" w:cs="Times New Roman"/>
          <w:sz w:val="24"/>
          <w:szCs w:val="24"/>
        </w:rPr>
        <w:t xml:space="preserve"> why older women of the Baby Boomer generation are more likely to live in poverty than Baby Boomer men.  </w:t>
      </w:r>
    </w:p>
    <w:p w14:paraId="5D8ADC45" w14:textId="77777777" w:rsidR="00B92584" w:rsidRDefault="00B92584" w:rsidP="00B92584">
      <w:pPr>
        <w:pStyle w:val="ListParagraph"/>
        <w:spacing w:line="240" w:lineRule="auto"/>
        <w:rPr>
          <w:rFonts w:ascii="Times New Roman" w:hAnsi="Times New Roman" w:cs="Times New Roman"/>
          <w:sz w:val="24"/>
          <w:szCs w:val="24"/>
        </w:rPr>
      </w:pPr>
    </w:p>
    <w:p w14:paraId="42C81A75" w14:textId="685D4772" w:rsidR="00D138A1" w:rsidRPr="00D138A1" w:rsidRDefault="00D138A1" w:rsidP="00D138A1">
      <w:pPr>
        <w:pStyle w:val="ListParagraph"/>
        <w:numPr>
          <w:ilvl w:val="0"/>
          <w:numId w:val="26"/>
        </w:numPr>
        <w:spacing w:line="240" w:lineRule="auto"/>
        <w:rPr>
          <w:rFonts w:ascii="Times New Roman" w:hAnsi="Times New Roman" w:cs="Times New Roman"/>
          <w:sz w:val="24"/>
          <w:szCs w:val="24"/>
        </w:rPr>
      </w:pPr>
      <w:r w:rsidRPr="00D138A1">
        <w:rPr>
          <w:rFonts w:ascii="Times New Roman" w:hAnsi="Times New Roman" w:cs="Times New Roman"/>
          <w:sz w:val="24"/>
          <w:szCs w:val="24"/>
        </w:rPr>
        <w:t xml:space="preserve">In discussing the history of slavery in North America, Canada’s role in the underground railroad is often highlighted. This has reinforced the common false assumption that Canada’s primary relationship to slavery was as a safe haven to Black slaves fleeing slavery in the United States. As a result, there has been a societal minimization of the reality of slavery in Canada.  Describe </w:t>
      </w:r>
      <w:r w:rsidRPr="00D138A1">
        <w:rPr>
          <w:rFonts w:ascii="Times New Roman" w:hAnsi="Times New Roman" w:cs="Times New Roman"/>
          <w:sz w:val="24"/>
          <w:szCs w:val="24"/>
          <w:u w:val="single"/>
        </w:rPr>
        <w:t>five arguments/pieces of evidence</w:t>
      </w:r>
      <w:r w:rsidRPr="00D138A1">
        <w:rPr>
          <w:rFonts w:ascii="Times New Roman" w:hAnsi="Times New Roman" w:cs="Times New Roman"/>
          <w:sz w:val="24"/>
          <w:szCs w:val="24"/>
        </w:rPr>
        <w:t xml:space="preserve"> that show that Canada played an active role in the enslavement of Black people which directly challenge </w:t>
      </w:r>
      <w:r w:rsidRPr="00D138A1">
        <w:rPr>
          <w:rFonts w:ascii="Times New Roman" w:hAnsi="Times New Roman" w:cs="Times New Roman"/>
          <w:sz w:val="24"/>
          <w:szCs w:val="24"/>
        </w:rPr>
        <w:lastRenderedPageBreak/>
        <w:t xml:space="preserve">the myth that slavery in Canada was less prominent and brutal than slavery in other regions. </w:t>
      </w:r>
    </w:p>
    <w:p w14:paraId="7FA19144" w14:textId="77777777" w:rsidR="00B92584" w:rsidRDefault="00B92584" w:rsidP="00B92584">
      <w:pPr>
        <w:pStyle w:val="ListParagraph"/>
        <w:spacing w:line="240" w:lineRule="auto"/>
        <w:rPr>
          <w:rFonts w:ascii="Times New Roman" w:hAnsi="Times New Roman" w:cs="Times New Roman"/>
          <w:sz w:val="24"/>
          <w:szCs w:val="24"/>
        </w:rPr>
      </w:pPr>
    </w:p>
    <w:p w14:paraId="174CBF92" w14:textId="06E51124" w:rsidR="00D138A1" w:rsidRPr="00D138A1" w:rsidRDefault="00D138A1" w:rsidP="00D138A1">
      <w:pPr>
        <w:pStyle w:val="ListParagraph"/>
        <w:numPr>
          <w:ilvl w:val="0"/>
          <w:numId w:val="26"/>
        </w:numPr>
        <w:spacing w:line="240" w:lineRule="auto"/>
        <w:rPr>
          <w:rFonts w:ascii="Times New Roman" w:hAnsi="Times New Roman" w:cs="Times New Roman"/>
          <w:sz w:val="24"/>
          <w:szCs w:val="24"/>
        </w:rPr>
      </w:pPr>
      <w:r w:rsidRPr="00D138A1">
        <w:rPr>
          <w:rFonts w:ascii="Times New Roman" w:hAnsi="Times New Roman" w:cs="Times New Roman"/>
          <w:sz w:val="24"/>
          <w:szCs w:val="24"/>
        </w:rPr>
        <w:t xml:space="preserve">Compare and contrast the (a) medical model of disability; (b) social and human rights model of disability; and (c) affirmative model of disability.  Which </w:t>
      </w:r>
      <w:r w:rsidR="000701BE">
        <w:rPr>
          <w:rFonts w:ascii="Times New Roman" w:hAnsi="Times New Roman" w:cs="Times New Roman"/>
          <w:sz w:val="24"/>
          <w:szCs w:val="24"/>
        </w:rPr>
        <w:t>model</w:t>
      </w:r>
      <w:r w:rsidRPr="00D138A1">
        <w:rPr>
          <w:rFonts w:ascii="Times New Roman" w:hAnsi="Times New Roman" w:cs="Times New Roman"/>
          <w:sz w:val="24"/>
          <w:szCs w:val="24"/>
        </w:rPr>
        <w:t xml:space="preserve"> is most evide</w:t>
      </w:r>
      <w:r w:rsidR="000701BE">
        <w:rPr>
          <w:rFonts w:ascii="Times New Roman" w:hAnsi="Times New Roman" w:cs="Times New Roman"/>
          <w:sz w:val="24"/>
          <w:szCs w:val="24"/>
        </w:rPr>
        <w:t>nt</w:t>
      </w:r>
      <w:r w:rsidRPr="00D138A1">
        <w:rPr>
          <w:rFonts w:ascii="Times New Roman" w:hAnsi="Times New Roman" w:cs="Times New Roman"/>
          <w:sz w:val="24"/>
          <w:szCs w:val="24"/>
        </w:rPr>
        <w:t xml:space="preserve"> in approaches to social welfare for people with disabilities in Canada today? </w:t>
      </w:r>
    </w:p>
    <w:p w14:paraId="534868C5" w14:textId="2EE02746" w:rsidR="00D138A1" w:rsidRPr="00D138A1" w:rsidRDefault="00D138A1" w:rsidP="00D138A1">
      <w:pPr>
        <w:pStyle w:val="ListParagraph"/>
        <w:numPr>
          <w:ilvl w:val="0"/>
          <w:numId w:val="26"/>
        </w:numPr>
        <w:spacing w:line="240" w:lineRule="auto"/>
        <w:rPr>
          <w:rFonts w:ascii="Times New Roman" w:hAnsi="Times New Roman" w:cs="Times New Roman"/>
          <w:sz w:val="24"/>
          <w:szCs w:val="24"/>
        </w:rPr>
      </w:pPr>
      <w:r w:rsidRPr="00D138A1">
        <w:rPr>
          <w:rFonts w:ascii="Times New Roman" w:hAnsi="Times New Roman" w:cs="Times New Roman"/>
          <w:sz w:val="24"/>
          <w:szCs w:val="24"/>
        </w:rPr>
        <w:t xml:space="preserve">Name/describe </w:t>
      </w:r>
      <w:r w:rsidRPr="00D138A1">
        <w:rPr>
          <w:rFonts w:ascii="Times New Roman" w:hAnsi="Times New Roman" w:cs="Times New Roman"/>
          <w:sz w:val="24"/>
          <w:szCs w:val="24"/>
          <w:u w:val="single"/>
        </w:rPr>
        <w:t>five ongoing global challenges</w:t>
      </w:r>
      <w:r w:rsidRPr="00D138A1">
        <w:rPr>
          <w:rFonts w:ascii="Times New Roman" w:hAnsi="Times New Roman" w:cs="Times New Roman"/>
          <w:sz w:val="24"/>
          <w:szCs w:val="24"/>
        </w:rPr>
        <w:t xml:space="preserve"> that will likely shape the opportunities and resources available for a decent standard of living for the world’s population for the foreseeable future. </w:t>
      </w:r>
    </w:p>
    <w:p w14:paraId="3A6386BF" w14:textId="77777777" w:rsidR="00B92584" w:rsidRDefault="00B92584" w:rsidP="00B92584">
      <w:pPr>
        <w:pStyle w:val="ListParagraph"/>
        <w:spacing w:line="240" w:lineRule="auto"/>
        <w:rPr>
          <w:rFonts w:ascii="Times New Roman" w:hAnsi="Times New Roman" w:cs="Times New Roman"/>
          <w:sz w:val="24"/>
          <w:szCs w:val="24"/>
        </w:rPr>
      </w:pPr>
    </w:p>
    <w:p w14:paraId="35AEF96A" w14:textId="2449B2F7" w:rsidR="00D138A1" w:rsidRPr="00D138A1" w:rsidRDefault="00B92584" w:rsidP="00D138A1">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N</w:t>
      </w:r>
      <w:r w:rsidR="00D138A1" w:rsidRPr="00D138A1">
        <w:rPr>
          <w:rFonts w:ascii="Times New Roman" w:hAnsi="Times New Roman" w:cs="Times New Roman"/>
          <w:sz w:val="24"/>
          <w:szCs w:val="24"/>
        </w:rPr>
        <w:t xml:space="preserve">ame and describe the major </w:t>
      </w:r>
      <w:r w:rsidR="00D138A1" w:rsidRPr="00D138A1">
        <w:rPr>
          <w:rFonts w:ascii="Times New Roman" w:hAnsi="Times New Roman" w:cs="Times New Roman"/>
          <w:sz w:val="24"/>
          <w:szCs w:val="24"/>
          <w:u w:val="single"/>
        </w:rPr>
        <w:t>basic minimum income</w:t>
      </w:r>
      <w:r w:rsidR="00D138A1" w:rsidRPr="00D138A1">
        <w:rPr>
          <w:rFonts w:ascii="Times New Roman" w:hAnsi="Times New Roman" w:cs="Times New Roman"/>
          <w:sz w:val="24"/>
          <w:szCs w:val="24"/>
        </w:rPr>
        <w:t xml:space="preserve"> programs for older adults in Canada. Who is eligible for each of these programs and how are they funded? </w:t>
      </w:r>
    </w:p>
    <w:p w14:paraId="6BF83BB5" w14:textId="77777777" w:rsidR="00B92584" w:rsidRDefault="00B92584" w:rsidP="00B92584">
      <w:pPr>
        <w:pStyle w:val="ListParagraph"/>
        <w:spacing w:line="240" w:lineRule="auto"/>
        <w:rPr>
          <w:rFonts w:ascii="Times New Roman" w:hAnsi="Times New Roman" w:cs="Times New Roman"/>
          <w:sz w:val="24"/>
          <w:szCs w:val="24"/>
        </w:rPr>
      </w:pPr>
    </w:p>
    <w:p w14:paraId="266DB7C5" w14:textId="17351F23" w:rsidR="00D138A1" w:rsidRPr="00D138A1" w:rsidRDefault="00D138A1" w:rsidP="00D138A1">
      <w:pPr>
        <w:pStyle w:val="ListParagraph"/>
        <w:numPr>
          <w:ilvl w:val="0"/>
          <w:numId w:val="26"/>
        </w:numPr>
        <w:spacing w:line="240" w:lineRule="auto"/>
        <w:rPr>
          <w:rFonts w:ascii="Times New Roman" w:hAnsi="Times New Roman" w:cs="Times New Roman"/>
          <w:sz w:val="24"/>
          <w:szCs w:val="24"/>
        </w:rPr>
      </w:pPr>
      <w:r w:rsidRPr="00D138A1">
        <w:rPr>
          <w:rFonts w:ascii="Times New Roman" w:hAnsi="Times New Roman" w:cs="Times New Roman"/>
          <w:sz w:val="24"/>
          <w:szCs w:val="24"/>
        </w:rPr>
        <w:t xml:space="preserve">Under the Immigration and Refugee Protection Act, who is eligible to apply to </w:t>
      </w:r>
      <w:r w:rsidRPr="00D138A1">
        <w:rPr>
          <w:rFonts w:ascii="Times New Roman" w:hAnsi="Times New Roman" w:cs="Times New Roman"/>
          <w:sz w:val="24"/>
          <w:szCs w:val="24"/>
          <w:u w:val="single"/>
        </w:rPr>
        <w:t>permanently</w:t>
      </w:r>
      <w:r w:rsidRPr="00D138A1">
        <w:rPr>
          <w:rFonts w:ascii="Times New Roman" w:hAnsi="Times New Roman" w:cs="Times New Roman"/>
          <w:sz w:val="24"/>
          <w:szCs w:val="24"/>
        </w:rPr>
        <w:t xml:space="preserve"> immigrate to Canada in the (a) economic stream and (b) refugee and humanitarian stream. Why has it been argued that the Immigration and Refugee Protection Act discriminates against persons with disabilities? </w:t>
      </w:r>
    </w:p>
    <w:p w14:paraId="797879E8" w14:textId="77777777" w:rsidR="00B92584" w:rsidRDefault="00B92584" w:rsidP="00B92584">
      <w:pPr>
        <w:pStyle w:val="ListParagraph"/>
        <w:spacing w:line="240" w:lineRule="auto"/>
        <w:rPr>
          <w:rFonts w:ascii="Times New Roman" w:hAnsi="Times New Roman" w:cs="Times New Roman"/>
          <w:sz w:val="24"/>
          <w:szCs w:val="24"/>
        </w:rPr>
      </w:pPr>
    </w:p>
    <w:p w14:paraId="67BCFFBA" w14:textId="2D177F39" w:rsidR="00D138A1" w:rsidRPr="00D138A1" w:rsidRDefault="00D138A1" w:rsidP="00B92584">
      <w:pPr>
        <w:pStyle w:val="ListParagraph"/>
        <w:numPr>
          <w:ilvl w:val="0"/>
          <w:numId w:val="26"/>
        </w:numPr>
        <w:spacing w:line="240" w:lineRule="auto"/>
        <w:rPr>
          <w:rFonts w:ascii="Times New Roman" w:hAnsi="Times New Roman" w:cs="Times New Roman"/>
          <w:sz w:val="24"/>
          <w:szCs w:val="24"/>
        </w:rPr>
      </w:pPr>
      <w:r w:rsidRPr="00B92584">
        <w:rPr>
          <w:rFonts w:ascii="Times New Roman" w:hAnsi="Times New Roman" w:cs="Times New Roman"/>
          <w:sz w:val="24"/>
          <w:szCs w:val="24"/>
        </w:rPr>
        <w:t xml:space="preserve">Compare and contrast the following income support programs for </w:t>
      </w:r>
      <w:r w:rsidRPr="00B92584">
        <w:rPr>
          <w:rFonts w:ascii="Times New Roman" w:hAnsi="Times New Roman" w:cs="Times New Roman"/>
          <w:sz w:val="24"/>
          <w:szCs w:val="24"/>
          <w:u w:val="single"/>
        </w:rPr>
        <w:t>people with disabilities</w:t>
      </w:r>
      <w:r w:rsidRPr="00B92584">
        <w:rPr>
          <w:rFonts w:ascii="Times New Roman" w:hAnsi="Times New Roman" w:cs="Times New Roman"/>
          <w:sz w:val="24"/>
          <w:szCs w:val="24"/>
        </w:rPr>
        <w:t xml:space="preserve">: (a) Employment Insurance (EI); (b) Canada Pension Plan (CPP); (c) Veteran’s Disability Pensions. In your answer, be sure to describe the eligibility for each program as well as how it is funded. </w:t>
      </w:r>
    </w:p>
    <w:sectPr w:rsidR="00D138A1" w:rsidRPr="00D138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EF6"/>
    <w:multiLevelType w:val="hybridMultilevel"/>
    <w:tmpl w:val="BD20F4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6A1E48"/>
    <w:multiLevelType w:val="hybridMultilevel"/>
    <w:tmpl w:val="C862147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09C5669"/>
    <w:multiLevelType w:val="hybridMultilevel"/>
    <w:tmpl w:val="2B3029AC"/>
    <w:lvl w:ilvl="0" w:tplc="3D9600D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594048"/>
    <w:multiLevelType w:val="hybridMultilevel"/>
    <w:tmpl w:val="9BBC2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703E2A"/>
    <w:multiLevelType w:val="hybridMultilevel"/>
    <w:tmpl w:val="139451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422716"/>
    <w:multiLevelType w:val="hybridMultilevel"/>
    <w:tmpl w:val="28FA4FA4"/>
    <w:lvl w:ilvl="0" w:tplc="DFEAA30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2984C28"/>
    <w:multiLevelType w:val="hybridMultilevel"/>
    <w:tmpl w:val="B2EED7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0266DD1"/>
    <w:multiLevelType w:val="hybridMultilevel"/>
    <w:tmpl w:val="704ED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2B05220"/>
    <w:multiLevelType w:val="hybridMultilevel"/>
    <w:tmpl w:val="08A88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50136C5"/>
    <w:multiLevelType w:val="hybridMultilevel"/>
    <w:tmpl w:val="2A44DD3C"/>
    <w:lvl w:ilvl="0" w:tplc="036210D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973315F"/>
    <w:multiLevelType w:val="hybridMultilevel"/>
    <w:tmpl w:val="A5BE1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B2C4972"/>
    <w:multiLevelType w:val="hybridMultilevel"/>
    <w:tmpl w:val="D4A43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DF23938"/>
    <w:multiLevelType w:val="hybridMultilevel"/>
    <w:tmpl w:val="BE6E03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0E37545"/>
    <w:multiLevelType w:val="hybridMultilevel"/>
    <w:tmpl w:val="4BDA6D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16C0250"/>
    <w:multiLevelType w:val="hybridMultilevel"/>
    <w:tmpl w:val="C80E58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306070"/>
    <w:multiLevelType w:val="hybridMultilevel"/>
    <w:tmpl w:val="EC88DD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50171F2"/>
    <w:multiLevelType w:val="hybridMultilevel"/>
    <w:tmpl w:val="6742C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60137E"/>
    <w:multiLevelType w:val="hybridMultilevel"/>
    <w:tmpl w:val="B9160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77A561C"/>
    <w:multiLevelType w:val="hybridMultilevel"/>
    <w:tmpl w:val="63065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FF646BD"/>
    <w:multiLevelType w:val="hybridMultilevel"/>
    <w:tmpl w:val="2BE8AE26"/>
    <w:lvl w:ilvl="0" w:tplc="DFEAA30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4016AD5"/>
    <w:multiLevelType w:val="hybridMultilevel"/>
    <w:tmpl w:val="59D4AD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379624C"/>
    <w:multiLevelType w:val="hybridMultilevel"/>
    <w:tmpl w:val="9A8802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1817F9"/>
    <w:multiLevelType w:val="hybridMultilevel"/>
    <w:tmpl w:val="A0BA66E6"/>
    <w:lvl w:ilvl="0" w:tplc="D6C61F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0E96987"/>
    <w:multiLevelType w:val="hybridMultilevel"/>
    <w:tmpl w:val="64DCEC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B507737"/>
    <w:multiLevelType w:val="hybridMultilevel"/>
    <w:tmpl w:val="A33A9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D2D6AC2"/>
    <w:multiLevelType w:val="hybridMultilevel"/>
    <w:tmpl w:val="DAE403A0"/>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num w:numId="1" w16cid:durableId="1580677639">
    <w:abstractNumId w:val="5"/>
  </w:num>
  <w:num w:numId="2" w16cid:durableId="1478187773">
    <w:abstractNumId w:val="19"/>
  </w:num>
  <w:num w:numId="3" w16cid:durableId="100537968">
    <w:abstractNumId w:val="22"/>
  </w:num>
  <w:num w:numId="4" w16cid:durableId="2139832023">
    <w:abstractNumId w:val="2"/>
  </w:num>
  <w:num w:numId="5" w16cid:durableId="2065909810">
    <w:abstractNumId w:val="9"/>
  </w:num>
  <w:num w:numId="6" w16cid:durableId="916784181">
    <w:abstractNumId w:val="25"/>
  </w:num>
  <w:num w:numId="7" w16cid:durableId="389963491">
    <w:abstractNumId w:val="21"/>
  </w:num>
  <w:num w:numId="8" w16cid:durableId="444158134">
    <w:abstractNumId w:val="7"/>
  </w:num>
  <w:num w:numId="9" w16cid:durableId="1470511111">
    <w:abstractNumId w:val="16"/>
  </w:num>
  <w:num w:numId="10" w16cid:durableId="978612191">
    <w:abstractNumId w:val="6"/>
  </w:num>
  <w:num w:numId="11" w16cid:durableId="2007513115">
    <w:abstractNumId w:val="17"/>
  </w:num>
  <w:num w:numId="12" w16cid:durableId="1245918478">
    <w:abstractNumId w:val="11"/>
  </w:num>
  <w:num w:numId="13" w16cid:durableId="797143377">
    <w:abstractNumId w:val="14"/>
  </w:num>
  <w:num w:numId="14" w16cid:durableId="2040277013">
    <w:abstractNumId w:val="10"/>
  </w:num>
  <w:num w:numId="15" w16cid:durableId="1709332985">
    <w:abstractNumId w:val="3"/>
  </w:num>
  <w:num w:numId="16" w16cid:durableId="1026101933">
    <w:abstractNumId w:val="1"/>
  </w:num>
  <w:num w:numId="17" w16cid:durableId="1485588396">
    <w:abstractNumId w:val="24"/>
  </w:num>
  <w:num w:numId="18" w16cid:durableId="220095696">
    <w:abstractNumId w:val="4"/>
  </w:num>
  <w:num w:numId="19" w16cid:durableId="191383773">
    <w:abstractNumId w:val="0"/>
  </w:num>
  <w:num w:numId="20" w16cid:durableId="658270251">
    <w:abstractNumId w:val="23"/>
  </w:num>
  <w:num w:numId="21" w16cid:durableId="722755759">
    <w:abstractNumId w:val="18"/>
  </w:num>
  <w:num w:numId="22" w16cid:durableId="627660437">
    <w:abstractNumId w:val="8"/>
  </w:num>
  <w:num w:numId="23" w16cid:durableId="2113544667">
    <w:abstractNumId w:val="15"/>
  </w:num>
  <w:num w:numId="24" w16cid:durableId="1653758260">
    <w:abstractNumId w:val="13"/>
  </w:num>
  <w:num w:numId="25" w16cid:durableId="2050717232">
    <w:abstractNumId w:val="12"/>
  </w:num>
  <w:num w:numId="26" w16cid:durableId="4622686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DD6"/>
    <w:rsid w:val="000701BE"/>
    <w:rsid w:val="00096142"/>
    <w:rsid w:val="00432109"/>
    <w:rsid w:val="008D3DAA"/>
    <w:rsid w:val="00951DD6"/>
    <w:rsid w:val="00B92584"/>
    <w:rsid w:val="00CC7761"/>
    <w:rsid w:val="00D138A1"/>
    <w:rsid w:val="00D86594"/>
    <w:rsid w:val="00E345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BCA8D"/>
  <w15:chartTrackingRefBased/>
  <w15:docId w15:val="{A6D7D02A-48CC-4AE6-B067-103AC768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D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DD6"/>
    <w:pPr>
      <w:ind w:left="720"/>
      <w:contextualSpacing/>
    </w:pPr>
  </w:style>
  <w:style w:type="character" w:styleId="Hyperlink">
    <w:name w:val="Hyperlink"/>
    <w:basedOn w:val="DefaultParagraphFont"/>
    <w:uiPriority w:val="99"/>
    <w:unhideWhenUsed/>
    <w:rsid w:val="00951D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Barrett</dc:creator>
  <cp:keywords/>
  <dc:description/>
  <cp:lastModifiedBy>admin</cp:lastModifiedBy>
  <cp:revision>2</cp:revision>
  <cp:lastPrinted>2021-12-03T21:29:00Z</cp:lastPrinted>
  <dcterms:created xsi:type="dcterms:W3CDTF">2023-03-25T12:34:00Z</dcterms:created>
  <dcterms:modified xsi:type="dcterms:W3CDTF">2023-03-25T12:34:00Z</dcterms:modified>
</cp:coreProperties>
</file>