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8925" w14:textId="77777777" w:rsidR="00F440CD" w:rsidRPr="00E46972" w:rsidRDefault="00F440CD" w:rsidP="00F440CD">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1" locked="0" layoutInCell="1" allowOverlap="1" wp14:anchorId="23AC1BFE" wp14:editId="1CBA9BBE">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84EDB" id="Rectangle 3" o:spid="_x0000_s1026" style="position:absolute;margin-left:-4.5pt;margin-top:21.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00C5269D" w14:textId="77777777" w:rsidR="00F440CD" w:rsidRPr="00AF0124" w:rsidRDefault="00F440CD" w:rsidP="00F440CD">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Pr>
          <w:rFonts w:asciiTheme="majorBidi" w:hAnsiTheme="majorBidi" w:cstheme="majorBidi"/>
          <w:b/>
          <w:bCs/>
          <w:color w:val="FFFFFF" w:themeColor="background1"/>
          <w:sz w:val="26"/>
          <w:szCs w:val="26"/>
        </w:rPr>
        <w:t xml:space="preserve"> – PLEASE READ THEM CAREFULLY </w:t>
      </w:r>
    </w:p>
    <w:p w14:paraId="2667042B" w14:textId="77777777" w:rsidR="00F440CD" w:rsidRPr="00AF0124" w:rsidRDefault="00F440CD" w:rsidP="00F440CD">
      <w:pPr>
        <w:pStyle w:val="a4"/>
        <w:numPr>
          <w:ilvl w:val="0"/>
          <w:numId w:val="1"/>
        </w:numPr>
        <w:jc w:val="both"/>
        <w:rPr>
          <w:rFonts w:asciiTheme="majorBidi" w:hAnsiTheme="majorBidi" w:cstheme="majorBidi"/>
          <w:caps/>
          <w:sz w:val="26"/>
          <w:szCs w:val="26"/>
        </w:rPr>
      </w:pPr>
      <w:r w:rsidRPr="00AF0124">
        <w:rPr>
          <w:rFonts w:asciiTheme="majorBidi" w:hAnsiTheme="majorBidi" w:cstheme="majorBidi"/>
          <w:sz w:val="26"/>
          <w:szCs w:val="26"/>
        </w:rPr>
        <w:t>The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via allocated folder.</w:t>
      </w:r>
    </w:p>
    <w:p w14:paraId="5917A2C3" w14:textId="77777777" w:rsidR="00F440CD" w:rsidRPr="00AF0124" w:rsidRDefault="00F440CD" w:rsidP="00F440CD">
      <w:pPr>
        <w:pStyle w:val="a4"/>
        <w:numPr>
          <w:ilvl w:val="0"/>
          <w:numId w:val="1"/>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7ACC0092" w14:textId="77777777" w:rsidR="00F440CD" w:rsidRPr="00AF0124" w:rsidRDefault="00F440CD" w:rsidP="00F440CD">
      <w:pPr>
        <w:pStyle w:val="a4"/>
        <w:numPr>
          <w:ilvl w:val="0"/>
          <w:numId w:val="1"/>
        </w:numPr>
        <w:jc w:val="both"/>
        <w:rPr>
          <w:rFonts w:asciiTheme="majorBidi" w:hAnsiTheme="majorBidi" w:cstheme="majorBidi"/>
          <w:caps/>
          <w:sz w:val="26"/>
          <w:szCs w:val="26"/>
        </w:rPr>
      </w:pPr>
      <w:r w:rsidRPr="00AF0124">
        <w:rPr>
          <w:rFonts w:asciiTheme="majorBidi" w:hAnsiTheme="majorBidi" w:cstheme="majorBidi"/>
          <w:sz w:val="26"/>
          <w:szCs w:val="26"/>
        </w:rPr>
        <w:t>Students are advised to make their work clear and well presented, marks may be reduced for poor presentation. This includes filling your information on the cover page.</w:t>
      </w:r>
    </w:p>
    <w:p w14:paraId="7F3ECE95" w14:textId="77777777" w:rsidR="00F440CD" w:rsidRPr="00AF0124" w:rsidRDefault="00F440CD" w:rsidP="00F440CD">
      <w:pPr>
        <w:pStyle w:val="a4"/>
        <w:numPr>
          <w:ilvl w:val="0"/>
          <w:numId w:val="1"/>
        </w:numPr>
        <w:jc w:val="both"/>
        <w:rPr>
          <w:rFonts w:asciiTheme="majorBidi" w:hAnsiTheme="majorBidi" w:cstheme="majorBidi"/>
          <w:caps/>
          <w:sz w:val="26"/>
          <w:szCs w:val="26"/>
        </w:rPr>
      </w:pPr>
      <w:r w:rsidRPr="00AF0124">
        <w:rPr>
          <w:rFonts w:asciiTheme="majorBidi" w:hAnsiTheme="majorBidi" w:cstheme="majorBidi"/>
          <w:sz w:val="26"/>
          <w:szCs w:val="26"/>
        </w:rPr>
        <w:t>Students must mention question number clearly in their answer.</w:t>
      </w:r>
    </w:p>
    <w:p w14:paraId="2788198D" w14:textId="77777777" w:rsidR="00F440CD" w:rsidRPr="00AF0124" w:rsidRDefault="00F440CD" w:rsidP="00F440CD">
      <w:pPr>
        <w:pStyle w:val="a4"/>
        <w:numPr>
          <w:ilvl w:val="0"/>
          <w:numId w:val="1"/>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p>
    <w:p w14:paraId="2B48ED99" w14:textId="77777777" w:rsidR="00F440CD" w:rsidRPr="00AF0124" w:rsidRDefault="00F440CD" w:rsidP="00F440CD">
      <w:pPr>
        <w:pStyle w:val="a4"/>
        <w:numPr>
          <w:ilvl w:val="0"/>
          <w:numId w:val="1"/>
        </w:numPr>
        <w:jc w:val="both"/>
        <w:rPr>
          <w:rFonts w:asciiTheme="majorBidi" w:hAnsiTheme="majorBidi" w:cstheme="majorBidi"/>
          <w:sz w:val="26"/>
          <w:szCs w:val="26"/>
        </w:rPr>
      </w:pPr>
      <w:r w:rsidRPr="00AF0124">
        <w:rPr>
          <w:rFonts w:asciiTheme="majorBidi" w:hAnsiTheme="majorBidi" w:cstheme="majorBidi"/>
          <w:sz w:val="26"/>
          <w:szCs w:val="26"/>
        </w:rPr>
        <w:t xml:space="preserve">Avoid plagiarism, the work should be in your own words, copying from students or other resources without proper referencing will result in ZERO marks. No exceptions. </w:t>
      </w:r>
    </w:p>
    <w:p w14:paraId="27CFC2FA" w14:textId="77777777" w:rsidR="00F440CD" w:rsidRPr="00AF0124" w:rsidRDefault="00F440CD" w:rsidP="00F440CD">
      <w:pPr>
        <w:pStyle w:val="a4"/>
        <w:numPr>
          <w:ilvl w:val="0"/>
          <w:numId w:val="1"/>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Pr="00AF0124">
        <w:rPr>
          <w:rFonts w:asciiTheme="majorBidi" w:hAnsiTheme="majorBidi" w:cstheme="majorBidi"/>
          <w:sz w:val="26"/>
          <w:szCs w:val="26"/>
        </w:rPr>
        <w:t xml:space="preserve"> </w:t>
      </w:r>
      <w:r w:rsidRPr="00AF0124">
        <w:rPr>
          <w:rFonts w:asciiTheme="majorBidi" w:hAnsiTheme="majorBidi" w:cstheme="majorBidi"/>
          <w:b/>
          <w:bCs/>
          <w:sz w:val="26"/>
          <w:szCs w:val="26"/>
        </w:rPr>
        <w:t xml:space="preserve">Times New Roman (size 12, double-spaced) </w:t>
      </w:r>
      <w:r>
        <w:rPr>
          <w:rFonts w:asciiTheme="majorBidi" w:hAnsiTheme="majorBidi" w:cstheme="majorBidi"/>
          <w:sz w:val="26"/>
          <w:szCs w:val="26"/>
        </w:rPr>
        <w:t>font. No pictures containing text will be accepted and will be considered plagiarism).</w:t>
      </w:r>
    </w:p>
    <w:p w14:paraId="6877B3BB" w14:textId="77777777" w:rsidR="00F440CD" w:rsidRPr="00AF0124" w:rsidRDefault="00F440CD" w:rsidP="00F440CD">
      <w:pPr>
        <w:pStyle w:val="a4"/>
        <w:numPr>
          <w:ilvl w:val="0"/>
          <w:numId w:val="1"/>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5336EEA4" w14:textId="77777777" w:rsidR="00F440CD" w:rsidRDefault="00F440CD" w:rsidP="00F440CD">
      <w:pPr>
        <w:rPr>
          <w:rFonts w:asciiTheme="majorBidi" w:hAnsiTheme="majorBidi" w:cstheme="majorBidi"/>
          <w:sz w:val="24"/>
          <w:szCs w:val="24"/>
        </w:rPr>
      </w:pPr>
    </w:p>
    <w:p w14:paraId="789984F1" w14:textId="77777777" w:rsidR="00B74B2A" w:rsidRDefault="00B74B2A" w:rsidP="00F440CD">
      <w:pPr>
        <w:jc w:val="both"/>
        <w:rPr>
          <w:rFonts w:asciiTheme="majorBidi" w:hAnsiTheme="majorBidi" w:cstheme="majorBidi"/>
          <w:b/>
          <w:bCs/>
          <w:color w:val="002060"/>
          <w:sz w:val="26"/>
          <w:szCs w:val="26"/>
          <w:u w:val="single"/>
        </w:rPr>
      </w:pPr>
    </w:p>
    <w:p w14:paraId="75A6E530" w14:textId="77777777" w:rsidR="001A76E0" w:rsidRDefault="001A76E0" w:rsidP="00F440CD">
      <w:pPr>
        <w:jc w:val="both"/>
        <w:rPr>
          <w:rFonts w:asciiTheme="majorBidi" w:hAnsiTheme="majorBidi" w:cstheme="majorBidi"/>
          <w:b/>
          <w:bCs/>
          <w:color w:val="002060"/>
          <w:sz w:val="26"/>
          <w:szCs w:val="26"/>
          <w:u w:val="single"/>
        </w:rPr>
      </w:pPr>
    </w:p>
    <w:p w14:paraId="7D6DDE05" w14:textId="37849DCF" w:rsidR="00F440CD" w:rsidRPr="001A76E0" w:rsidRDefault="00F440CD" w:rsidP="00F440CD">
      <w:pPr>
        <w:jc w:val="both"/>
        <w:rPr>
          <w:rFonts w:asciiTheme="majorBidi" w:hAnsiTheme="majorBidi" w:cstheme="majorBidi"/>
          <w:b/>
          <w:bCs/>
          <w:color w:val="002060"/>
          <w:sz w:val="32"/>
          <w:szCs w:val="32"/>
          <w:u w:val="single"/>
        </w:rPr>
      </w:pPr>
      <w:r w:rsidRPr="001A76E0">
        <w:rPr>
          <w:rFonts w:asciiTheme="majorBidi" w:hAnsiTheme="majorBidi" w:cstheme="majorBidi"/>
          <w:b/>
          <w:bCs/>
          <w:color w:val="002060"/>
          <w:sz w:val="32"/>
          <w:szCs w:val="32"/>
          <w:u w:val="single"/>
        </w:rPr>
        <w:t xml:space="preserve">Course Learning Outcomes-Covered  </w:t>
      </w:r>
    </w:p>
    <w:p w14:paraId="7AEB5ADA" w14:textId="6FB43C12" w:rsidR="00F440CD" w:rsidRPr="001A76E0" w:rsidRDefault="004E4042" w:rsidP="001A76E0">
      <w:pPr>
        <w:pStyle w:val="a4"/>
        <w:numPr>
          <w:ilvl w:val="0"/>
          <w:numId w:val="5"/>
        </w:numPr>
        <w:jc w:val="both"/>
        <w:rPr>
          <w:rFonts w:asciiTheme="majorBidi" w:hAnsiTheme="majorBidi" w:cstheme="majorBidi"/>
          <w:color w:val="002060"/>
          <w:sz w:val="26"/>
          <w:szCs w:val="26"/>
        </w:rPr>
      </w:pPr>
      <w:r w:rsidRPr="001A76E0">
        <w:rPr>
          <w:rFonts w:asciiTheme="majorBidi" w:hAnsiTheme="majorBidi" w:cstheme="majorBidi"/>
          <w:color w:val="002060"/>
          <w:sz w:val="26"/>
          <w:szCs w:val="26"/>
        </w:rPr>
        <w:t>Recognize the dynamics and the importance of managing technological innovation strategically. (LO 1.1)</w:t>
      </w:r>
    </w:p>
    <w:p w14:paraId="320952E9" w14:textId="3E7B9E28" w:rsidR="00F440CD" w:rsidRPr="001A76E0" w:rsidRDefault="004E4042" w:rsidP="001A76E0">
      <w:pPr>
        <w:pStyle w:val="a4"/>
        <w:numPr>
          <w:ilvl w:val="0"/>
          <w:numId w:val="5"/>
        </w:numPr>
        <w:jc w:val="both"/>
        <w:rPr>
          <w:rFonts w:asciiTheme="majorBidi" w:hAnsiTheme="majorBidi" w:cstheme="majorBidi"/>
          <w:color w:val="002060"/>
          <w:sz w:val="26"/>
          <w:szCs w:val="26"/>
        </w:rPr>
      </w:pPr>
      <w:r w:rsidRPr="001A76E0">
        <w:rPr>
          <w:rFonts w:asciiTheme="majorBidi" w:hAnsiTheme="majorBidi" w:cstheme="majorBidi"/>
          <w:color w:val="002060"/>
          <w:sz w:val="26"/>
          <w:szCs w:val="26"/>
        </w:rPr>
        <w:t>Explain of the concepts, models for formulating strategies, defining the organizational strategic directions and crafting a deployment strategy. (LO 2.2)</w:t>
      </w:r>
    </w:p>
    <w:p w14:paraId="2ABE75E9" w14:textId="7E0A4197" w:rsidR="00F440CD" w:rsidRDefault="00F440CD" w:rsidP="00F440CD">
      <w:pPr>
        <w:jc w:val="both"/>
        <w:rPr>
          <w:rFonts w:asciiTheme="majorBidi" w:hAnsiTheme="majorBidi" w:cstheme="majorBidi"/>
          <w:b/>
          <w:bCs/>
          <w:color w:val="002060"/>
          <w:sz w:val="26"/>
          <w:szCs w:val="26"/>
          <w:u w:val="single"/>
        </w:rPr>
      </w:pPr>
      <w:r w:rsidRPr="00336B8F">
        <w:rPr>
          <w:rFonts w:asciiTheme="majorBidi" w:hAnsiTheme="majorBidi" w:cstheme="majorBidi"/>
          <w:b/>
          <w:bCs/>
          <w:color w:val="002060"/>
          <w:sz w:val="26"/>
          <w:szCs w:val="26"/>
          <w:u w:val="single"/>
        </w:rPr>
        <w:t xml:space="preserve">    </w:t>
      </w:r>
    </w:p>
    <w:p w14:paraId="5BC27EA8" w14:textId="77777777" w:rsidR="001A76E0" w:rsidRPr="001A76E0" w:rsidRDefault="001A76E0" w:rsidP="001A76E0">
      <w:pPr>
        <w:pStyle w:val="a7"/>
        <w:spacing w:before="0" w:beforeAutospacing="0" w:after="240" w:afterAutospacing="0"/>
        <w:rPr>
          <w:rFonts w:asciiTheme="majorBidi" w:hAnsiTheme="majorBidi" w:cstheme="majorBidi"/>
          <w:b/>
          <w:bCs/>
          <w:color w:val="002060"/>
          <w:sz w:val="32"/>
          <w:szCs w:val="32"/>
          <w:u w:val="single"/>
          <w:shd w:val="clear" w:color="auto" w:fill="FFFFFF"/>
        </w:rPr>
      </w:pPr>
      <w:r w:rsidRPr="001A76E0">
        <w:rPr>
          <w:rFonts w:asciiTheme="majorBidi" w:hAnsiTheme="majorBidi" w:cstheme="majorBidi"/>
          <w:b/>
          <w:bCs/>
          <w:color w:val="002060"/>
          <w:sz w:val="32"/>
          <w:szCs w:val="32"/>
          <w:u w:val="single"/>
          <w:shd w:val="clear" w:color="auto" w:fill="FFFFFF"/>
        </w:rPr>
        <w:t xml:space="preserve">Reference Source: </w:t>
      </w:r>
    </w:p>
    <w:p w14:paraId="4F81E778" w14:textId="77777777" w:rsidR="001A76E0" w:rsidRPr="001A76E0" w:rsidRDefault="001A76E0" w:rsidP="001A76E0">
      <w:pPr>
        <w:pStyle w:val="a7"/>
        <w:spacing w:before="0" w:beforeAutospacing="0" w:after="240" w:afterAutospacing="0"/>
        <w:rPr>
          <w:rFonts w:asciiTheme="majorBidi" w:hAnsiTheme="majorBidi" w:cstheme="majorBidi"/>
          <w:b/>
          <w:bCs/>
          <w:color w:val="111111"/>
          <w:sz w:val="32"/>
          <w:szCs w:val="32"/>
          <w:lang w:val="en-IN" w:eastAsia="en-GB"/>
        </w:rPr>
      </w:pPr>
      <w:r w:rsidRPr="001A76E0">
        <w:rPr>
          <w:rFonts w:asciiTheme="majorBidi" w:hAnsiTheme="majorBidi" w:cstheme="majorBidi"/>
          <w:b/>
          <w:bCs/>
          <w:color w:val="111111"/>
          <w:sz w:val="32"/>
          <w:szCs w:val="32"/>
          <w:lang w:val="en-IN" w:eastAsia="en-GB"/>
        </w:rPr>
        <w:t>Textbook:-</w:t>
      </w:r>
    </w:p>
    <w:p w14:paraId="4599CAC6" w14:textId="77777777" w:rsidR="001A76E0" w:rsidRPr="001A76E0" w:rsidRDefault="001A76E0" w:rsidP="001A76E0">
      <w:pPr>
        <w:spacing w:after="0" w:line="240" w:lineRule="auto"/>
        <w:rPr>
          <w:rFonts w:ascii="Times New Roman" w:eastAsia="Times New Roman" w:hAnsi="Times New Roman"/>
          <w:i/>
          <w:iCs/>
          <w:color w:val="111111"/>
          <w:sz w:val="26"/>
          <w:szCs w:val="26"/>
          <w:lang w:eastAsia="en-GB"/>
        </w:rPr>
      </w:pPr>
      <w:bookmarkStart w:id="0" w:name="_Hlk113454436"/>
      <w:r w:rsidRPr="001A76E0">
        <w:rPr>
          <w:rFonts w:ascii="Times New Roman" w:eastAsia="Times New Roman" w:hAnsi="Times New Roman"/>
          <w:i/>
          <w:iCs/>
          <w:color w:val="000000"/>
          <w:sz w:val="26"/>
          <w:szCs w:val="26"/>
          <w:bdr w:val="none" w:sz="0" w:space="0" w:color="auto" w:frame="1"/>
          <w:lang w:eastAsia="en-GB"/>
        </w:rPr>
        <w:t>Schilling M.A (2020),</w:t>
      </w:r>
      <w:r w:rsidRPr="001A76E0">
        <w:rPr>
          <w:rFonts w:ascii="Times New Roman" w:eastAsia="Times New Roman" w:hAnsi="Times New Roman"/>
          <w:b/>
          <w:bCs/>
          <w:i/>
          <w:iCs/>
          <w:color w:val="000000"/>
          <w:sz w:val="26"/>
          <w:szCs w:val="26"/>
          <w:bdr w:val="none" w:sz="0" w:space="0" w:color="auto" w:frame="1"/>
          <w:lang w:eastAsia="en-GB"/>
        </w:rPr>
        <w:t>Strategic Management of Technology Innovation (6th Edition)</w:t>
      </w:r>
      <w:r w:rsidRPr="001A76E0">
        <w:rPr>
          <w:rFonts w:ascii="Times New Roman" w:eastAsia="Times New Roman" w:hAnsi="Times New Roman"/>
          <w:i/>
          <w:iCs/>
          <w:color w:val="000000"/>
          <w:sz w:val="26"/>
          <w:szCs w:val="26"/>
          <w:bdr w:val="none" w:sz="0" w:space="0" w:color="auto" w:frame="1"/>
          <w:lang w:eastAsia="en-GB"/>
        </w:rPr>
        <w:t>. Mc-Graw Hill Education. Electronic Version: ISBN-13: 978-1260087956  ISBN-10: 1260087956, Printed Version: ISBN-13: 978-1260087956 ISBN-10: 1260087956</w:t>
      </w:r>
    </w:p>
    <w:bookmarkEnd w:id="0"/>
    <w:p w14:paraId="6A832A6D" w14:textId="77777777" w:rsidR="001A76E0" w:rsidRPr="00336B8F" w:rsidRDefault="001A76E0" w:rsidP="00F440CD">
      <w:pPr>
        <w:jc w:val="both"/>
        <w:rPr>
          <w:rFonts w:ascii="Times New Roman" w:eastAsia="Times New Roman" w:hAnsi="Times New Roman" w:cs="Times New Roman"/>
          <w:b/>
          <w:bCs/>
          <w:color w:val="1F3864" w:themeColor="accent5" w:themeShade="80"/>
          <w:sz w:val="26"/>
          <w:szCs w:val="26"/>
        </w:rPr>
      </w:pPr>
    </w:p>
    <w:p w14:paraId="67BE2723" w14:textId="04EA13D1" w:rsidR="00F440CD" w:rsidRPr="00F440CD" w:rsidRDefault="00F440CD" w:rsidP="00F440CD">
      <w:pPr>
        <w:rPr>
          <w:rFonts w:ascii="Times New Roman" w:eastAsia="Times New Roman" w:hAnsi="Times New Roman" w:cs="Times New Roman"/>
          <w:b/>
          <w:bCs/>
          <w:color w:val="1F3864" w:themeColor="accent5" w:themeShade="80"/>
          <w:sz w:val="32"/>
          <w:szCs w:val="32"/>
          <w:u w:val="single"/>
        </w:rPr>
      </w:pPr>
      <w:r>
        <w:rPr>
          <w:rFonts w:ascii="Times New Roman" w:eastAsia="Times New Roman" w:hAnsi="Times New Roman" w:cs="Times New Roman"/>
          <w:b/>
          <w:bCs/>
          <w:color w:val="1F3864" w:themeColor="accent5" w:themeShade="80"/>
          <w:sz w:val="32"/>
          <w:szCs w:val="32"/>
          <w:u w:val="single"/>
        </w:rPr>
        <w:t xml:space="preserve">Case Study                                                                        </w:t>
      </w:r>
      <w:r w:rsidRPr="00336B8F">
        <w:rPr>
          <w:rFonts w:ascii="Times New Roman" w:eastAsia="Times New Roman" w:hAnsi="Times New Roman" w:cs="Times New Roman"/>
          <w:b/>
          <w:bCs/>
          <w:color w:val="1F3864" w:themeColor="accent5" w:themeShade="80"/>
          <w:sz w:val="32"/>
          <w:szCs w:val="32"/>
          <w:u w:val="single"/>
        </w:rPr>
        <w:t>Weight:</w:t>
      </w:r>
      <w:r>
        <w:rPr>
          <w:rFonts w:ascii="Times New Roman" w:hAnsi="Times New Roman" w:cs="Times New Roman"/>
          <w:color w:val="1F3864" w:themeColor="accent5" w:themeShade="80"/>
          <w:sz w:val="32"/>
          <w:szCs w:val="32"/>
          <w:u w:val="single"/>
        </w:rPr>
        <w:t xml:space="preserve"> </w:t>
      </w:r>
      <w:r w:rsidR="00B74B2A">
        <w:rPr>
          <w:rFonts w:ascii="Times New Roman" w:hAnsi="Times New Roman" w:cs="Times New Roman"/>
          <w:color w:val="1F3864" w:themeColor="accent5" w:themeShade="80"/>
          <w:sz w:val="32"/>
          <w:szCs w:val="32"/>
          <w:u w:val="single"/>
        </w:rPr>
        <w:t>1</w:t>
      </w:r>
      <w:r w:rsidRPr="00336B8F">
        <w:rPr>
          <w:rFonts w:ascii="Times New Roman" w:hAnsi="Times New Roman" w:cs="Times New Roman"/>
          <w:color w:val="1F3864" w:themeColor="accent5" w:themeShade="80"/>
          <w:sz w:val="32"/>
          <w:szCs w:val="32"/>
          <w:u w:val="single"/>
        </w:rPr>
        <w:t>5 Marks</w:t>
      </w:r>
      <w:r w:rsidRPr="00336B8F">
        <w:rPr>
          <w:rFonts w:asciiTheme="majorBidi" w:hAnsiTheme="majorBidi" w:cstheme="majorBidi"/>
          <w:b/>
          <w:bCs/>
          <w:color w:val="002060"/>
          <w:sz w:val="32"/>
          <w:szCs w:val="32"/>
        </w:rPr>
        <w:t xml:space="preserve">   </w:t>
      </w:r>
      <w:r>
        <w:rPr>
          <w:rFonts w:asciiTheme="majorBidi" w:hAnsiTheme="majorBidi" w:cstheme="majorBidi"/>
          <w:b/>
          <w:bCs/>
          <w:color w:val="002060"/>
          <w:sz w:val="32"/>
          <w:szCs w:val="32"/>
          <w:u w:val="single"/>
        </w:rPr>
        <w:t xml:space="preserve">   </w:t>
      </w:r>
    </w:p>
    <w:p w14:paraId="5BB93C50" w14:textId="77777777" w:rsidR="00B74B2A" w:rsidRDefault="00B74B2A" w:rsidP="001E3B25">
      <w:pPr>
        <w:spacing w:after="180" w:line="336" w:lineRule="auto"/>
        <w:contextualSpacing/>
        <w:jc w:val="both"/>
        <w:rPr>
          <w:rFonts w:ascii="Times New Roman" w:hAnsi="Times New Roman" w:cs="Times New Roman"/>
          <w:b/>
          <w:bCs/>
          <w:sz w:val="28"/>
          <w:szCs w:val="28"/>
        </w:rPr>
      </w:pPr>
    </w:p>
    <w:p w14:paraId="46A31E14" w14:textId="61569563" w:rsidR="0034237C" w:rsidRPr="001A76E0" w:rsidRDefault="0034237C" w:rsidP="0034237C">
      <w:pPr>
        <w:spacing w:after="180" w:line="336" w:lineRule="auto"/>
        <w:contextualSpacing/>
        <w:rPr>
          <w:rFonts w:ascii="Times New Roman" w:hAnsi="Times New Roman" w:cs="Times New Roman"/>
          <w:b/>
          <w:bCs/>
          <w:i/>
          <w:iCs/>
          <w:sz w:val="26"/>
          <w:szCs w:val="26"/>
        </w:rPr>
      </w:pPr>
      <w:r w:rsidRPr="001A76E0">
        <w:rPr>
          <w:rFonts w:ascii="Times New Roman" w:hAnsi="Times New Roman" w:cs="Times New Roman"/>
          <w:b/>
          <w:bCs/>
          <w:i/>
          <w:iCs/>
          <w:sz w:val="26"/>
          <w:szCs w:val="26"/>
        </w:rPr>
        <w:lastRenderedPageBreak/>
        <w:t>Students are expected to refer to chapter 5 ‘Timing of Entry’ of their textbook along with the case study ‘</w:t>
      </w:r>
      <w:proofErr w:type="spellStart"/>
      <w:r w:rsidRPr="001A76E0">
        <w:rPr>
          <w:rFonts w:ascii="Times New Roman" w:hAnsi="Times New Roman" w:cs="Times New Roman"/>
          <w:b/>
          <w:bCs/>
          <w:i/>
          <w:iCs/>
          <w:sz w:val="26"/>
          <w:szCs w:val="26"/>
        </w:rPr>
        <w:t>UbarAIR</w:t>
      </w:r>
      <w:proofErr w:type="spellEnd"/>
      <w:r w:rsidRPr="001A76E0">
        <w:rPr>
          <w:rFonts w:ascii="Times New Roman" w:hAnsi="Times New Roman" w:cs="Times New Roman"/>
          <w:b/>
          <w:bCs/>
          <w:i/>
          <w:iCs/>
          <w:sz w:val="26"/>
          <w:szCs w:val="26"/>
        </w:rPr>
        <w:t xml:space="preserve">’ mentioned in page number 95. Then they are required to do an extensive research on Uber and </w:t>
      </w:r>
      <w:proofErr w:type="spellStart"/>
      <w:r w:rsidRPr="001A76E0">
        <w:rPr>
          <w:rFonts w:ascii="Times New Roman" w:hAnsi="Times New Roman" w:cs="Times New Roman"/>
          <w:b/>
          <w:bCs/>
          <w:i/>
          <w:iCs/>
          <w:sz w:val="26"/>
          <w:szCs w:val="26"/>
        </w:rPr>
        <w:t>it's</w:t>
      </w:r>
      <w:proofErr w:type="spellEnd"/>
      <w:r w:rsidRPr="001A76E0">
        <w:rPr>
          <w:rFonts w:ascii="Times New Roman" w:hAnsi="Times New Roman" w:cs="Times New Roman"/>
          <w:b/>
          <w:bCs/>
          <w:i/>
          <w:iCs/>
          <w:sz w:val="26"/>
          <w:szCs w:val="26"/>
        </w:rPr>
        <w:t xml:space="preserve"> plans for </w:t>
      </w:r>
      <w:proofErr w:type="spellStart"/>
      <w:r w:rsidRPr="001A76E0">
        <w:rPr>
          <w:rFonts w:ascii="Times New Roman" w:hAnsi="Times New Roman" w:cs="Times New Roman"/>
          <w:b/>
          <w:bCs/>
          <w:i/>
          <w:iCs/>
          <w:sz w:val="26"/>
          <w:szCs w:val="26"/>
        </w:rPr>
        <w:t>UberAIR</w:t>
      </w:r>
      <w:proofErr w:type="spellEnd"/>
      <w:r w:rsidRPr="001A76E0">
        <w:rPr>
          <w:rFonts w:ascii="Times New Roman" w:hAnsi="Times New Roman" w:cs="Times New Roman"/>
          <w:b/>
          <w:bCs/>
          <w:i/>
          <w:iCs/>
          <w:sz w:val="26"/>
          <w:szCs w:val="26"/>
        </w:rPr>
        <w:t xml:space="preserve"> along with their innovation tactics and plans. </w:t>
      </w:r>
      <w:proofErr w:type="spellStart"/>
      <w:r w:rsidRPr="001A76E0">
        <w:rPr>
          <w:rFonts w:ascii="Times New Roman" w:hAnsi="Times New Roman" w:cs="Times New Roman"/>
          <w:b/>
          <w:bCs/>
          <w:i/>
          <w:iCs/>
          <w:sz w:val="26"/>
          <w:szCs w:val="26"/>
        </w:rPr>
        <w:t>UberAIR's</w:t>
      </w:r>
      <w:proofErr w:type="spellEnd"/>
      <w:r w:rsidRPr="001A76E0">
        <w:rPr>
          <w:rFonts w:ascii="Times New Roman" w:hAnsi="Times New Roman" w:cs="Times New Roman"/>
          <w:b/>
          <w:bCs/>
          <w:i/>
          <w:iCs/>
          <w:sz w:val="26"/>
          <w:szCs w:val="26"/>
        </w:rPr>
        <w:t xml:space="preserve"> potential competitors should also be researched thoroughly.</w:t>
      </w:r>
    </w:p>
    <w:p w14:paraId="7AC5B61C" w14:textId="77777777" w:rsidR="0034237C" w:rsidRPr="001A76E0" w:rsidRDefault="0034237C" w:rsidP="0034237C">
      <w:pPr>
        <w:spacing w:after="180" w:line="336" w:lineRule="auto"/>
        <w:contextualSpacing/>
        <w:rPr>
          <w:rFonts w:ascii="Times New Roman" w:hAnsi="Times New Roman" w:cs="Times New Roman"/>
          <w:b/>
          <w:bCs/>
          <w:i/>
          <w:iCs/>
          <w:sz w:val="26"/>
          <w:szCs w:val="26"/>
        </w:rPr>
      </w:pPr>
    </w:p>
    <w:p w14:paraId="0DE85001" w14:textId="176C1B44" w:rsidR="0034237C" w:rsidRPr="001A76E0" w:rsidRDefault="0034237C" w:rsidP="0034237C">
      <w:pPr>
        <w:spacing w:after="180" w:line="336" w:lineRule="auto"/>
        <w:contextualSpacing/>
        <w:rPr>
          <w:rFonts w:ascii="Times New Roman" w:hAnsi="Times New Roman" w:cs="Times New Roman"/>
          <w:b/>
          <w:bCs/>
          <w:i/>
          <w:iCs/>
          <w:sz w:val="26"/>
          <w:szCs w:val="26"/>
        </w:rPr>
      </w:pPr>
      <w:r w:rsidRPr="001A76E0">
        <w:rPr>
          <w:rFonts w:ascii="Times New Roman" w:hAnsi="Times New Roman" w:cs="Times New Roman"/>
          <w:b/>
          <w:bCs/>
          <w:i/>
          <w:iCs/>
          <w:sz w:val="26"/>
          <w:szCs w:val="26"/>
        </w:rPr>
        <w:t>Based on the knowledge and information gathered by referring to the textbook and the students own thorough research; they are required to answer the below mentioned questions as per the instructions.</w:t>
      </w:r>
    </w:p>
    <w:p w14:paraId="2451E558" w14:textId="77777777" w:rsidR="0034237C" w:rsidRPr="001A76E0" w:rsidRDefault="0034237C" w:rsidP="0034237C">
      <w:pPr>
        <w:spacing w:after="180" w:line="336" w:lineRule="auto"/>
        <w:contextualSpacing/>
        <w:rPr>
          <w:rFonts w:ascii="Times New Roman" w:hAnsi="Times New Roman" w:cs="Times New Roman"/>
          <w:b/>
          <w:bCs/>
          <w:i/>
          <w:iCs/>
          <w:sz w:val="26"/>
          <w:szCs w:val="26"/>
        </w:rPr>
      </w:pPr>
    </w:p>
    <w:p w14:paraId="30412A88" w14:textId="77777777" w:rsidR="001A76E0" w:rsidRPr="001A76E0" w:rsidRDefault="0034237C" w:rsidP="0034237C">
      <w:pPr>
        <w:spacing w:after="180" w:line="336" w:lineRule="auto"/>
        <w:contextualSpacing/>
        <w:rPr>
          <w:rFonts w:ascii="Times New Roman" w:hAnsi="Times New Roman" w:cs="Times New Roman"/>
          <w:b/>
          <w:bCs/>
          <w:i/>
          <w:iCs/>
          <w:sz w:val="26"/>
          <w:szCs w:val="26"/>
        </w:rPr>
      </w:pPr>
      <w:r w:rsidRPr="001A76E0">
        <w:rPr>
          <w:rFonts w:ascii="Times New Roman" w:hAnsi="Times New Roman" w:cs="Times New Roman"/>
          <w:b/>
          <w:bCs/>
          <w:i/>
          <w:iCs/>
          <w:sz w:val="26"/>
          <w:szCs w:val="26"/>
        </w:rPr>
        <w:t xml:space="preserve">Note </w:t>
      </w:r>
      <w:r w:rsidR="001A76E0" w:rsidRPr="001A76E0">
        <w:rPr>
          <w:rFonts w:ascii="Times New Roman" w:hAnsi="Times New Roman" w:cs="Times New Roman"/>
          <w:b/>
          <w:bCs/>
          <w:i/>
          <w:iCs/>
          <w:sz w:val="26"/>
          <w:szCs w:val="26"/>
        </w:rPr>
        <w:t>:-</w:t>
      </w:r>
    </w:p>
    <w:p w14:paraId="74D83689" w14:textId="71A99DB3" w:rsidR="0034237C" w:rsidRPr="001A76E0" w:rsidRDefault="001A76E0" w:rsidP="001A76E0">
      <w:pPr>
        <w:pStyle w:val="a4"/>
        <w:numPr>
          <w:ilvl w:val="0"/>
          <w:numId w:val="4"/>
        </w:numPr>
        <w:rPr>
          <w:rFonts w:ascii="Times New Roman" w:hAnsi="Times New Roman" w:cs="Times New Roman"/>
          <w:b/>
          <w:bCs/>
          <w:i/>
          <w:iCs/>
          <w:sz w:val="26"/>
          <w:szCs w:val="26"/>
        </w:rPr>
      </w:pPr>
      <w:r w:rsidRPr="001A76E0">
        <w:rPr>
          <w:rFonts w:ascii="Times New Roman" w:hAnsi="Times New Roman" w:cs="Times New Roman"/>
          <w:b/>
          <w:bCs/>
          <w:i/>
          <w:iCs/>
          <w:sz w:val="26"/>
          <w:szCs w:val="26"/>
        </w:rPr>
        <w:t>O</w:t>
      </w:r>
      <w:r w:rsidR="0034237C" w:rsidRPr="001A76E0">
        <w:rPr>
          <w:rFonts w:ascii="Times New Roman" w:hAnsi="Times New Roman" w:cs="Times New Roman"/>
          <w:b/>
          <w:bCs/>
          <w:i/>
          <w:iCs/>
          <w:sz w:val="26"/>
          <w:szCs w:val="26"/>
        </w:rPr>
        <w:t>nly reading the textbook will not be enough to score grades or answer the questions appropriately.</w:t>
      </w:r>
    </w:p>
    <w:p w14:paraId="6BCC0B9D" w14:textId="77777777" w:rsidR="001A76E0" w:rsidRPr="001A76E0" w:rsidRDefault="0034237C" w:rsidP="001A76E0">
      <w:pPr>
        <w:pStyle w:val="a4"/>
        <w:numPr>
          <w:ilvl w:val="0"/>
          <w:numId w:val="4"/>
        </w:numPr>
        <w:jc w:val="both"/>
        <w:rPr>
          <w:sz w:val="26"/>
          <w:szCs w:val="26"/>
        </w:rPr>
      </w:pPr>
      <w:r w:rsidRPr="001A76E0">
        <w:rPr>
          <w:rFonts w:ascii="Times New Roman" w:hAnsi="Times New Roman" w:cs="Times New Roman"/>
          <w:b/>
          <w:bCs/>
          <w:i/>
          <w:iCs/>
          <w:sz w:val="26"/>
          <w:szCs w:val="26"/>
        </w:rPr>
        <w:t>Do adhere to the word limit strictly, mere one or two sentence answers will not be entertained, they need to be supported with further explanation and facts.</w:t>
      </w:r>
      <w:r w:rsidR="001A76E0" w:rsidRPr="001A76E0">
        <w:rPr>
          <w:sz w:val="26"/>
          <w:szCs w:val="26"/>
        </w:rPr>
        <w:t xml:space="preserve"> </w:t>
      </w:r>
    </w:p>
    <w:p w14:paraId="04F04C1A" w14:textId="0DE684E4" w:rsidR="00F440CD" w:rsidRPr="001A76E0" w:rsidRDefault="001A76E0" w:rsidP="001A76E0">
      <w:pPr>
        <w:pStyle w:val="a4"/>
        <w:numPr>
          <w:ilvl w:val="0"/>
          <w:numId w:val="4"/>
        </w:numPr>
        <w:jc w:val="both"/>
        <w:rPr>
          <w:rFonts w:ascii="Times New Roman" w:hAnsi="Times New Roman" w:cs="Times New Roman"/>
          <w:b/>
          <w:bCs/>
          <w:i/>
          <w:iCs/>
          <w:sz w:val="26"/>
          <w:szCs w:val="26"/>
        </w:rPr>
      </w:pPr>
      <w:r w:rsidRPr="001A76E0">
        <w:rPr>
          <w:rFonts w:ascii="Times New Roman" w:hAnsi="Times New Roman" w:cs="Times New Roman"/>
          <w:b/>
          <w:bCs/>
          <w:i/>
          <w:iCs/>
          <w:sz w:val="26"/>
          <w:szCs w:val="26"/>
        </w:rPr>
        <w:t>It is mandatory to support each answer with at least two scholarly, peer-reviewed journals.</w:t>
      </w:r>
    </w:p>
    <w:p w14:paraId="11A42185" w14:textId="77777777" w:rsidR="00F440CD" w:rsidRDefault="00F440CD" w:rsidP="00F440CD">
      <w:pPr>
        <w:spacing w:after="180" w:line="336" w:lineRule="auto"/>
        <w:contextualSpacing/>
        <w:jc w:val="both"/>
        <w:rPr>
          <w:rFonts w:ascii="Times New Roman" w:hAnsi="Times New Roman" w:cs="Times New Roman"/>
          <w:b/>
          <w:bCs/>
          <w:sz w:val="28"/>
          <w:szCs w:val="28"/>
        </w:rPr>
      </w:pPr>
    </w:p>
    <w:p w14:paraId="6762BB29" w14:textId="1422E016" w:rsidR="00B74B2A" w:rsidRDefault="00F85096" w:rsidP="00B74B2A">
      <w:pPr>
        <w:spacing w:after="180" w:line="336" w:lineRule="auto"/>
        <w:contextualSpacing/>
        <w:jc w:val="both"/>
        <w:rPr>
          <w:rFonts w:ascii="Times New Roman" w:hAnsi="Times New Roman" w:cs="Times New Roman"/>
          <w:b/>
          <w:bCs/>
          <w:sz w:val="28"/>
          <w:szCs w:val="28"/>
          <w:u w:val="single"/>
        </w:rPr>
      </w:pPr>
      <w:r w:rsidRPr="00F85096">
        <w:rPr>
          <w:rFonts w:ascii="Times New Roman" w:hAnsi="Times New Roman" w:cs="Times New Roman"/>
          <w:b/>
          <w:bCs/>
          <w:sz w:val="28"/>
          <w:szCs w:val="28"/>
          <w:u w:val="single"/>
        </w:rPr>
        <w:t>QUESTIONS</w:t>
      </w:r>
      <w:r w:rsidR="00B74B2A">
        <w:rPr>
          <w:rFonts w:ascii="Times New Roman" w:hAnsi="Times New Roman" w:cs="Times New Roman"/>
          <w:b/>
          <w:bCs/>
          <w:sz w:val="28"/>
          <w:szCs w:val="28"/>
          <w:u w:val="single"/>
        </w:rPr>
        <w:t xml:space="preserve">: </w:t>
      </w:r>
    </w:p>
    <w:p w14:paraId="18FB7AF8" w14:textId="77777777" w:rsidR="00B74B2A" w:rsidRPr="00B74B2A" w:rsidRDefault="00B74B2A" w:rsidP="00B74B2A">
      <w:pPr>
        <w:spacing w:after="180" w:line="336" w:lineRule="auto"/>
        <w:contextualSpacing/>
        <w:jc w:val="both"/>
        <w:rPr>
          <w:rFonts w:ascii="Times New Roman" w:hAnsi="Times New Roman" w:cs="Times New Roman"/>
          <w:b/>
          <w:bCs/>
          <w:sz w:val="28"/>
          <w:szCs w:val="28"/>
          <w:u w:val="single"/>
        </w:rPr>
      </w:pPr>
    </w:p>
    <w:p w14:paraId="7BFE569A" w14:textId="39662B2E"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Q1</w:t>
      </w:r>
      <w:r w:rsidRPr="001A76E0">
        <w:rPr>
          <w:rFonts w:ascii="Times New Roman" w:hAnsi="Times New Roman" w:cs="Times New Roman"/>
          <w:sz w:val="26"/>
          <w:szCs w:val="26"/>
        </w:rPr>
        <w:t>- Give your opinion on the assumption- ‘Uber’s success in ride sharing would act as an advantage to meet its target returns and become market giant in Air Ride sharing</w:t>
      </w:r>
      <w:r w:rsidR="00E24909" w:rsidRPr="001A76E0">
        <w:rPr>
          <w:rFonts w:ascii="Times New Roman" w:hAnsi="Times New Roman" w:cs="Times New Roman"/>
          <w:sz w:val="26"/>
          <w:szCs w:val="26"/>
        </w:rPr>
        <w:t>.</w:t>
      </w:r>
      <w:r w:rsidRPr="001A76E0">
        <w:rPr>
          <w:rFonts w:ascii="Times New Roman" w:hAnsi="Times New Roman" w:cs="Times New Roman"/>
          <w:sz w:val="26"/>
          <w:szCs w:val="26"/>
        </w:rPr>
        <w:t xml:space="preserve"> </w:t>
      </w:r>
      <w:r w:rsidR="00E24909" w:rsidRPr="001A76E0">
        <w:rPr>
          <w:rFonts w:ascii="Times New Roman" w:hAnsi="Times New Roman" w:cs="Times New Roman"/>
          <w:b/>
          <w:bCs/>
          <w:i/>
          <w:iCs/>
          <w:sz w:val="26"/>
          <w:szCs w:val="26"/>
        </w:rPr>
        <w:t>(</w:t>
      </w:r>
      <w:r w:rsidRPr="001A76E0">
        <w:rPr>
          <w:rFonts w:ascii="Times New Roman" w:hAnsi="Times New Roman" w:cs="Times New Roman"/>
          <w:b/>
          <w:bCs/>
          <w:i/>
          <w:iCs/>
          <w:sz w:val="26"/>
          <w:szCs w:val="26"/>
        </w:rPr>
        <w:t>2.5</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200-250)</w:t>
      </w:r>
    </w:p>
    <w:p w14:paraId="674D428F" w14:textId="77777777" w:rsidR="00B74B2A" w:rsidRPr="001A76E0" w:rsidRDefault="00B74B2A" w:rsidP="00B74B2A">
      <w:pPr>
        <w:spacing w:after="0" w:line="240" w:lineRule="auto"/>
        <w:contextualSpacing/>
        <w:rPr>
          <w:rFonts w:ascii="Times New Roman" w:hAnsi="Times New Roman" w:cs="Times New Roman"/>
          <w:sz w:val="26"/>
          <w:szCs w:val="26"/>
        </w:rPr>
      </w:pPr>
    </w:p>
    <w:p w14:paraId="19FF6874" w14:textId="1F9346C6"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Q2</w:t>
      </w:r>
      <w:r w:rsidRPr="001A76E0">
        <w:rPr>
          <w:rFonts w:ascii="Times New Roman" w:hAnsi="Times New Roman" w:cs="Times New Roman"/>
          <w:sz w:val="26"/>
          <w:szCs w:val="26"/>
        </w:rPr>
        <w:t>- Based on your above answer</w:t>
      </w:r>
      <w:r w:rsidR="00E24909" w:rsidRPr="001A76E0">
        <w:rPr>
          <w:rFonts w:ascii="Times New Roman" w:hAnsi="Times New Roman" w:cs="Times New Roman"/>
          <w:sz w:val="26"/>
          <w:szCs w:val="26"/>
        </w:rPr>
        <w:t xml:space="preserve"> (answer of question 1)</w:t>
      </w:r>
      <w:r w:rsidRPr="001A76E0">
        <w:rPr>
          <w:rFonts w:ascii="Times New Roman" w:hAnsi="Times New Roman" w:cs="Times New Roman"/>
          <w:sz w:val="26"/>
          <w:szCs w:val="26"/>
        </w:rPr>
        <w:t xml:space="preserve">, judge whether it would be a sustainable practice by Uber. Defend your answer. </w:t>
      </w:r>
      <w:r w:rsidRPr="001A76E0">
        <w:rPr>
          <w:rFonts w:ascii="Times New Roman" w:hAnsi="Times New Roman" w:cs="Times New Roman"/>
          <w:b/>
          <w:bCs/>
          <w:i/>
          <w:iCs/>
          <w:sz w:val="26"/>
          <w:szCs w:val="26"/>
        </w:rPr>
        <w:t>(2</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200</w:t>
      </w:r>
      <w:r w:rsidRPr="001A76E0">
        <w:rPr>
          <w:rFonts w:ascii="Times New Roman" w:hAnsi="Times New Roman" w:cs="Times New Roman"/>
          <w:b/>
          <w:bCs/>
          <w:i/>
          <w:iCs/>
          <w:sz w:val="26"/>
          <w:szCs w:val="26"/>
        </w:rPr>
        <w:t>)</w:t>
      </w:r>
    </w:p>
    <w:p w14:paraId="7656F152" w14:textId="77777777" w:rsidR="00B74B2A" w:rsidRPr="001A76E0" w:rsidRDefault="00B74B2A" w:rsidP="00B74B2A">
      <w:pPr>
        <w:spacing w:after="0" w:line="240" w:lineRule="auto"/>
        <w:contextualSpacing/>
        <w:rPr>
          <w:rFonts w:ascii="Times New Roman" w:hAnsi="Times New Roman" w:cs="Times New Roman"/>
          <w:sz w:val="26"/>
          <w:szCs w:val="26"/>
        </w:rPr>
      </w:pPr>
    </w:p>
    <w:p w14:paraId="0074C610" w14:textId="6D0D7C4B"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Q3</w:t>
      </w:r>
      <w:r w:rsidRPr="001A76E0">
        <w:rPr>
          <w:rFonts w:ascii="Times New Roman" w:hAnsi="Times New Roman" w:cs="Times New Roman"/>
          <w:sz w:val="26"/>
          <w:szCs w:val="26"/>
        </w:rPr>
        <w:t xml:space="preserve">- Throw light on the current status of Uber Air’s commercial deployment initially targeted to be in 2023. </w:t>
      </w:r>
      <w:r w:rsidRPr="001A76E0">
        <w:rPr>
          <w:rFonts w:ascii="Times New Roman" w:hAnsi="Times New Roman" w:cs="Times New Roman"/>
          <w:b/>
          <w:bCs/>
          <w:i/>
          <w:iCs/>
          <w:sz w:val="26"/>
          <w:szCs w:val="26"/>
        </w:rPr>
        <w:t>(1.5</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150-200</w:t>
      </w:r>
      <w:r w:rsidRPr="001A76E0">
        <w:rPr>
          <w:rFonts w:ascii="Times New Roman" w:hAnsi="Times New Roman" w:cs="Times New Roman"/>
          <w:b/>
          <w:bCs/>
          <w:i/>
          <w:iCs/>
          <w:sz w:val="26"/>
          <w:szCs w:val="26"/>
        </w:rPr>
        <w:t>)</w:t>
      </w:r>
    </w:p>
    <w:p w14:paraId="1ADEFD40" w14:textId="77777777" w:rsidR="00B74B2A" w:rsidRPr="001A76E0" w:rsidRDefault="00B74B2A" w:rsidP="00B74B2A">
      <w:pPr>
        <w:spacing w:after="0" w:line="240" w:lineRule="auto"/>
        <w:contextualSpacing/>
        <w:rPr>
          <w:rFonts w:ascii="Times New Roman" w:hAnsi="Times New Roman" w:cs="Times New Roman"/>
          <w:sz w:val="26"/>
          <w:szCs w:val="26"/>
        </w:rPr>
      </w:pPr>
    </w:p>
    <w:p w14:paraId="77A644E2" w14:textId="4E30ED0C"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Q4</w:t>
      </w:r>
      <w:r w:rsidRPr="001A76E0">
        <w:rPr>
          <w:rFonts w:ascii="Times New Roman" w:hAnsi="Times New Roman" w:cs="Times New Roman"/>
          <w:sz w:val="26"/>
          <w:szCs w:val="26"/>
        </w:rPr>
        <w:t xml:space="preserve">- First mover advantage (Timing of entry) benefit Uber enough to risk such an ambitious project. Give your opinion and reason it. </w:t>
      </w:r>
      <w:r w:rsidRPr="001A76E0">
        <w:rPr>
          <w:rFonts w:ascii="Times New Roman" w:hAnsi="Times New Roman" w:cs="Times New Roman"/>
          <w:b/>
          <w:bCs/>
          <w:i/>
          <w:iCs/>
          <w:sz w:val="26"/>
          <w:szCs w:val="26"/>
        </w:rPr>
        <w:t>(1M</w:t>
      </w:r>
      <w:r w:rsidR="00E24909" w:rsidRPr="001A76E0">
        <w:rPr>
          <w:rFonts w:ascii="Times New Roman" w:hAnsi="Times New Roman" w:cs="Times New Roman"/>
          <w:b/>
          <w:bCs/>
          <w:i/>
          <w:iCs/>
          <w:sz w:val="26"/>
          <w:szCs w:val="26"/>
        </w:rPr>
        <w:t>arks, Min words 100</w:t>
      </w:r>
      <w:r w:rsidRPr="001A76E0">
        <w:rPr>
          <w:rFonts w:ascii="Times New Roman" w:hAnsi="Times New Roman" w:cs="Times New Roman"/>
          <w:b/>
          <w:bCs/>
          <w:i/>
          <w:iCs/>
          <w:sz w:val="26"/>
          <w:szCs w:val="26"/>
        </w:rPr>
        <w:t>)</w:t>
      </w:r>
    </w:p>
    <w:p w14:paraId="40AD8621" w14:textId="77777777" w:rsidR="00B74B2A" w:rsidRPr="001A76E0" w:rsidRDefault="00B74B2A" w:rsidP="00B74B2A">
      <w:pPr>
        <w:spacing w:after="0" w:line="240" w:lineRule="auto"/>
        <w:contextualSpacing/>
        <w:rPr>
          <w:rFonts w:ascii="Times New Roman" w:hAnsi="Times New Roman" w:cs="Times New Roman"/>
          <w:sz w:val="26"/>
          <w:szCs w:val="26"/>
        </w:rPr>
      </w:pPr>
    </w:p>
    <w:p w14:paraId="5BFF7122" w14:textId="7306F5B8"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Q5</w:t>
      </w:r>
      <w:r w:rsidRPr="001A76E0">
        <w:rPr>
          <w:rFonts w:ascii="Times New Roman" w:hAnsi="Times New Roman" w:cs="Times New Roman"/>
          <w:sz w:val="26"/>
          <w:szCs w:val="26"/>
        </w:rPr>
        <w:t xml:space="preserve">- Will Uber be able to exploit Buyers Switching Cost? Examine With reference to chapter 5 of your textbook. </w:t>
      </w:r>
      <w:r w:rsidRPr="001A76E0">
        <w:rPr>
          <w:rFonts w:ascii="Times New Roman" w:hAnsi="Times New Roman" w:cs="Times New Roman"/>
          <w:b/>
          <w:bCs/>
          <w:i/>
          <w:iCs/>
          <w:sz w:val="26"/>
          <w:szCs w:val="26"/>
        </w:rPr>
        <w:t>(2</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200</w:t>
      </w:r>
      <w:r w:rsidRPr="001A76E0">
        <w:rPr>
          <w:rFonts w:ascii="Times New Roman" w:hAnsi="Times New Roman" w:cs="Times New Roman"/>
          <w:b/>
          <w:bCs/>
          <w:i/>
          <w:iCs/>
          <w:sz w:val="26"/>
          <w:szCs w:val="26"/>
        </w:rPr>
        <w:t>)</w:t>
      </w:r>
    </w:p>
    <w:p w14:paraId="6E9D785B" w14:textId="77777777" w:rsidR="00B74B2A" w:rsidRPr="001A76E0" w:rsidRDefault="00B74B2A" w:rsidP="00B74B2A">
      <w:pPr>
        <w:spacing w:after="0" w:line="240" w:lineRule="auto"/>
        <w:contextualSpacing/>
        <w:rPr>
          <w:rFonts w:ascii="Times New Roman" w:hAnsi="Times New Roman" w:cs="Times New Roman"/>
          <w:sz w:val="26"/>
          <w:szCs w:val="26"/>
        </w:rPr>
      </w:pPr>
    </w:p>
    <w:p w14:paraId="3FA0BD03" w14:textId="51FD071E" w:rsidR="00B74B2A" w:rsidRPr="001A76E0" w:rsidRDefault="00B74B2A" w:rsidP="00B74B2A">
      <w:pPr>
        <w:spacing w:after="0" w:line="240" w:lineRule="auto"/>
        <w:contextualSpacing/>
        <w:rPr>
          <w:rFonts w:ascii="Times New Roman" w:hAnsi="Times New Roman" w:cs="Times New Roman"/>
          <w:sz w:val="26"/>
          <w:szCs w:val="26"/>
        </w:rPr>
      </w:pPr>
      <w:r w:rsidRPr="001A76E0">
        <w:rPr>
          <w:rFonts w:ascii="Times New Roman" w:hAnsi="Times New Roman" w:cs="Times New Roman"/>
          <w:b/>
          <w:bCs/>
          <w:i/>
          <w:iCs/>
          <w:sz w:val="26"/>
          <w:szCs w:val="26"/>
        </w:rPr>
        <w:t>Q6</w:t>
      </w:r>
      <w:r w:rsidRPr="001A76E0">
        <w:rPr>
          <w:rFonts w:ascii="Times New Roman" w:hAnsi="Times New Roman" w:cs="Times New Roman"/>
          <w:sz w:val="26"/>
          <w:szCs w:val="26"/>
        </w:rPr>
        <w:t xml:space="preserve">- How will Uber’s timing of entry give it the advantage of ‘Preemption of Scarce resources‘? </w:t>
      </w:r>
      <w:r w:rsidRPr="001A76E0">
        <w:rPr>
          <w:rFonts w:ascii="Times New Roman" w:hAnsi="Times New Roman" w:cs="Times New Roman"/>
          <w:b/>
          <w:bCs/>
          <w:i/>
          <w:iCs/>
          <w:sz w:val="26"/>
          <w:szCs w:val="26"/>
        </w:rPr>
        <w:t>(2</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200</w:t>
      </w:r>
      <w:r w:rsidRPr="001A76E0">
        <w:rPr>
          <w:rFonts w:ascii="Times New Roman" w:hAnsi="Times New Roman" w:cs="Times New Roman"/>
          <w:b/>
          <w:bCs/>
          <w:i/>
          <w:iCs/>
          <w:sz w:val="26"/>
          <w:szCs w:val="26"/>
        </w:rPr>
        <w:t>)</w:t>
      </w:r>
    </w:p>
    <w:p w14:paraId="147FE54C" w14:textId="77777777" w:rsidR="00B74B2A" w:rsidRPr="001A76E0" w:rsidRDefault="00B74B2A" w:rsidP="00B74B2A">
      <w:pPr>
        <w:spacing w:after="0" w:line="240" w:lineRule="auto"/>
        <w:contextualSpacing/>
        <w:rPr>
          <w:rFonts w:ascii="Times New Roman" w:hAnsi="Times New Roman" w:cs="Times New Roman"/>
          <w:sz w:val="26"/>
          <w:szCs w:val="26"/>
        </w:rPr>
      </w:pPr>
    </w:p>
    <w:p w14:paraId="4D2DB5F5" w14:textId="5E2B3AEB" w:rsidR="00F440CD" w:rsidRPr="001A76E0" w:rsidRDefault="00B74B2A" w:rsidP="00B74B2A">
      <w:pPr>
        <w:spacing w:after="0" w:line="240" w:lineRule="auto"/>
        <w:contextualSpacing/>
        <w:jc w:val="both"/>
        <w:rPr>
          <w:rFonts w:ascii="Times New Roman" w:hAnsi="Times New Roman" w:cs="Times New Roman"/>
          <w:b/>
          <w:bCs/>
          <w:i/>
          <w:iCs/>
          <w:sz w:val="26"/>
          <w:szCs w:val="26"/>
        </w:rPr>
      </w:pPr>
      <w:r w:rsidRPr="001A76E0">
        <w:rPr>
          <w:rFonts w:ascii="Times New Roman" w:hAnsi="Times New Roman" w:cs="Times New Roman"/>
          <w:b/>
          <w:bCs/>
          <w:i/>
          <w:iCs/>
          <w:sz w:val="26"/>
          <w:szCs w:val="26"/>
        </w:rPr>
        <w:lastRenderedPageBreak/>
        <w:t>Q7</w:t>
      </w:r>
      <w:r w:rsidRPr="001A76E0">
        <w:rPr>
          <w:rFonts w:ascii="Times New Roman" w:hAnsi="Times New Roman" w:cs="Times New Roman"/>
          <w:sz w:val="26"/>
          <w:szCs w:val="26"/>
        </w:rPr>
        <w:t>- Elucidate the four first mover DISADVANTAGES that Uber Air might encounter.</w:t>
      </w:r>
      <w:r w:rsidR="001A76E0">
        <w:rPr>
          <w:rFonts w:ascii="Times New Roman" w:hAnsi="Times New Roman" w:cs="Times New Roman"/>
          <w:sz w:val="26"/>
          <w:szCs w:val="26"/>
        </w:rPr>
        <w:t xml:space="preserve"> </w:t>
      </w:r>
      <w:r w:rsidRPr="001A76E0">
        <w:rPr>
          <w:rFonts w:ascii="Times New Roman" w:hAnsi="Times New Roman" w:cs="Times New Roman"/>
          <w:b/>
          <w:bCs/>
          <w:i/>
          <w:iCs/>
          <w:sz w:val="26"/>
          <w:szCs w:val="26"/>
        </w:rPr>
        <w:t>(4</w:t>
      </w:r>
      <w:r w:rsidR="00E24909" w:rsidRPr="001A76E0">
        <w:rPr>
          <w:rFonts w:ascii="Times New Roman" w:hAnsi="Times New Roman" w:cs="Times New Roman"/>
          <w:b/>
          <w:bCs/>
          <w:i/>
          <w:iCs/>
          <w:sz w:val="26"/>
          <w:szCs w:val="26"/>
        </w:rPr>
        <w:t xml:space="preserve"> </w:t>
      </w:r>
      <w:r w:rsidRPr="001A76E0">
        <w:rPr>
          <w:rFonts w:ascii="Times New Roman" w:hAnsi="Times New Roman" w:cs="Times New Roman"/>
          <w:b/>
          <w:bCs/>
          <w:i/>
          <w:iCs/>
          <w:sz w:val="26"/>
          <w:szCs w:val="26"/>
        </w:rPr>
        <w:t>M</w:t>
      </w:r>
      <w:r w:rsidR="00E24909" w:rsidRPr="001A76E0">
        <w:rPr>
          <w:rFonts w:ascii="Times New Roman" w:hAnsi="Times New Roman" w:cs="Times New Roman"/>
          <w:b/>
          <w:bCs/>
          <w:i/>
          <w:iCs/>
          <w:sz w:val="26"/>
          <w:szCs w:val="26"/>
        </w:rPr>
        <w:t>arks Min words 350-400</w:t>
      </w:r>
      <w:r w:rsidRPr="001A76E0">
        <w:rPr>
          <w:rFonts w:ascii="Times New Roman" w:hAnsi="Times New Roman" w:cs="Times New Roman"/>
          <w:b/>
          <w:bCs/>
          <w:i/>
          <w:iCs/>
          <w:sz w:val="26"/>
          <w:szCs w:val="26"/>
        </w:rPr>
        <w:t>)</w:t>
      </w:r>
    </w:p>
    <w:p w14:paraId="3227E7F8" w14:textId="77777777" w:rsidR="00B74B2A" w:rsidRPr="001A76E0" w:rsidRDefault="00B74B2A" w:rsidP="00B74B2A">
      <w:pPr>
        <w:spacing w:after="0" w:line="240" w:lineRule="auto"/>
        <w:contextualSpacing/>
        <w:jc w:val="both"/>
        <w:rPr>
          <w:rFonts w:ascii="Times New Roman" w:hAnsi="Times New Roman" w:cs="Times New Roman"/>
          <w:sz w:val="26"/>
          <w:szCs w:val="26"/>
        </w:rPr>
      </w:pPr>
    </w:p>
    <w:p w14:paraId="3D291994" w14:textId="77777777" w:rsidR="00F440CD" w:rsidRPr="001A76E0" w:rsidRDefault="00F440CD" w:rsidP="00F440CD">
      <w:pPr>
        <w:spacing w:after="180" w:line="336" w:lineRule="auto"/>
        <w:contextualSpacing/>
        <w:jc w:val="both"/>
        <w:rPr>
          <w:rFonts w:ascii="Times New Roman" w:hAnsi="Times New Roman" w:cs="Times New Roman"/>
          <w:b/>
          <w:bCs/>
          <w:sz w:val="26"/>
          <w:szCs w:val="26"/>
        </w:rPr>
      </w:pPr>
    </w:p>
    <w:p w14:paraId="6CC70779" w14:textId="77777777" w:rsidR="00F440CD" w:rsidRPr="001A76E0" w:rsidRDefault="00F440CD" w:rsidP="00F440CD">
      <w:pPr>
        <w:spacing w:after="180" w:line="336" w:lineRule="auto"/>
        <w:contextualSpacing/>
        <w:jc w:val="both"/>
        <w:rPr>
          <w:rFonts w:ascii="Times New Roman" w:hAnsi="Times New Roman" w:cs="Times New Roman"/>
          <w:b/>
          <w:bCs/>
          <w:color w:val="1F4E79" w:themeColor="accent1" w:themeShade="80"/>
          <w:sz w:val="26"/>
          <w:szCs w:val="26"/>
          <w:u w:val="single"/>
        </w:rPr>
      </w:pPr>
      <w:r w:rsidRPr="001A76E0">
        <w:rPr>
          <w:rFonts w:ascii="Times New Roman" w:hAnsi="Times New Roman" w:cs="Times New Roman"/>
          <w:b/>
          <w:bCs/>
          <w:color w:val="1F4E79" w:themeColor="accent1" w:themeShade="80"/>
          <w:sz w:val="26"/>
          <w:szCs w:val="26"/>
          <w:u w:val="single"/>
        </w:rPr>
        <w:t>Directions:</w:t>
      </w:r>
    </w:p>
    <w:p w14:paraId="2A769C74" w14:textId="77777777" w:rsidR="00F440CD" w:rsidRPr="001A76E0" w:rsidRDefault="00F440CD" w:rsidP="00F440CD">
      <w:pPr>
        <w:pStyle w:val="a4"/>
        <w:numPr>
          <w:ilvl w:val="0"/>
          <w:numId w:val="3"/>
        </w:numPr>
        <w:rPr>
          <w:rFonts w:ascii="Times New Roman" w:hAnsi="Times New Roman" w:cs="Times New Roman"/>
          <w:color w:val="1F4E79" w:themeColor="accent1" w:themeShade="80"/>
          <w:sz w:val="26"/>
          <w:szCs w:val="26"/>
        </w:rPr>
      </w:pPr>
      <w:r w:rsidRPr="001A76E0">
        <w:rPr>
          <w:rFonts w:ascii="Times New Roman" w:hAnsi="Times New Roman" w:cs="Times New Roman"/>
          <w:color w:val="1F4E79" w:themeColor="accent1" w:themeShade="80"/>
          <w:sz w:val="26"/>
          <w:szCs w:val="26"/>
        </w:rPr>
        <w:t xml:space="preserve">All students are encouraged to use their own words. </w:t>
      </w:r>
    </w:p>
    <w:p w14:paraId="3A1A8973" w14:textId="77777777" w:rsidR="00F440CD" w:rsidRPr="001A76E0" w:rsidRDefault="00F440CD" w:rsidP="00F440CD">
      <w:pPr>
        <w:pStyle w:val="a4"/>
        <w:numPr>
          <w:ilvl w:val="0"/>
          <w:numId w:val="3"/>
        </w:numPr>
        <w:rPr>
          <w:rFonts w:ascii="Times New Roman" w:hAnsi="Times New Roman" w:cs="Times New Roman"/>
          <w:color w:val="1F4E79" w:themeColor="accent1" w:themeShade="80"/>
          <w:sz w:val="26"/>
          <w:szCs w:val="26"/>
        </w:rPr>
      </w:pPr>
      <w:r w:rsidRPr="001A76E0">
        <w:rPr>
          <w:rFonts w:ascii="Times New Roman" w:hAnsi="Times New Roman" w:cs="Times New Roman"/>
          <w:color w:val="1F4E79" w:themeColor="accent1" w:themeShade="80"/>
          <w:sz w:val="26"/>
          <w:szCs w:val="26"/>
        </w:rPr>
        <w:t>Use Saudi Electronic University academic writing standards and APA style guidelines.</w:t>
      </w:r>
    </w:p>
    <w:p w14:paraId="2717C830" w14:textId="77777777" w:rsidR="00F440CD" w:rsidRPr="001A76E0" w:rsidRDefault="00F440CD" w:rsidP="00F440CD">
      <w:pPr>
        <w:pStyle w:val="a4"/>
        <w:numPr>
          <w:ilvl w:val="0"/>
          <w:numId w:val="3"/>
        </w:numPr>
        <w:rPr>
          <w:rFonts w:ascii="Times New Roman" w:hAnsi="Times New Roman" w:cs="Times New Roman"/>
          <w:color w:val="1F4E79" w:themeColor="accent1" w:themeShade="80"/>
          <w:sz w:val="26"/>
          <w:szCs w:val="26"/>
        </w:rPr>
      </w:pPr>
      <w:r w:rsidRPr="001A76E0">
        <w:rPr>
          <w:rFonts w:ascii="Times New Roman" w:hAnsi="Times New Roman" w:cs="Times New Roman"/>
          <w:color w:val="1F4E79" w:themeColor="accent1" w:themeShade="80"/>
          <w:sz w:val="26"/>
          <w:szCs w:val="26"/>
        </w:rPr>
        <w:t>Use proper referencing (APA style) to reference, other styles will not be accepted.</w:t>
      </w:r>
    </w:p>
    <w:p w14:paraId="566790E2" w14:textId="77777777" w:rsidR="00F440CD" w:rsidRPr="001A76E0" w:rsidRDefault="00F440CD" w:rsidP="00F440CD">
      <w:pPr>
        <w:pStyle w:val="a4"/>
        <w:numPr>
          <w:ilvl w:val="0"/>
          <w:numId w:val="3"/>
        </w:numPr>
        <w:rPr>
          <w:rFonts w:ascii="Times New Roman" w:hAnsi="Times New Roman" w:cs="Times New Roman"/>
          <w:color w:val="1F4E79" w:themeColor="accent1" w:themeShade="80"/>
          <w:sz w:val="26"/>
          <w:szCs w:val="26"/>
        </w:rPr>
      </w:pPr>
      <w:r w:rsidRPr="001A76E0">
        <w:rPr>
          <w:rFonts w:ascii="Times New Roman" w:hAnsi="Times New Roman" w:cs="Times New Roman"/>
          <w:color w:val="1F4E79" w:themeColor="accent1" w:themeShade="80"/>
          <w:sz w:val="26"/>
          <w:szCs w:val="26"/>
        </w:rPr>
        <w:t>Support your submission with course material concepts, principles, and theories from the textbook and at least two scholarly, peer-reviewed journal articles unless the assignment calls for more.</w:t>
      </w:r>
    </w:p>
    <w:p w14:paraId="5E2E17D3" w14:textId="77777777" w:rsidR="00F440CD" w:rsidRPr="001A76E0" w:rsidRDefault="00F440CD" w:rsidP="00F440CD">
      <w:pPr>
        <w:pStyle w:val="a4"/>
        <w:numPr>
          <w:ilvl w:val="0"/>
          <w:numId w:val="3"/>
        </w:numPr>
        <w:rPr>
          <w:rFonts w:ascii="Times New Roman" w:hAnsi="Times New Roman" w:cs="Times New Roman"/>
          <w:sz w:val="26"/>
          <w:szCs w:val="26"/>
        </w:rPr>
      </w:pPr>
      <w:r w:rsidRPr="001A76E0">
        <w:rPr>
          <w:rFonts w:ascii="Times New Roman" w:hAnsi="Times New Roman" w:cs="Times New Roman"/>
          <w:color w:val="1F4E79" w:themeColor="accent1" w:themeShade="80"/>
          <w:sz w:val="26"/>
          <w:szCs w:val="26"/>
        </w:rPr>
        <w:t>It is strongly encouraged that you submit all assignments into the safe assignment Originality Check prior to submitting it to your instructor for grading and review the grading rubric to understand how you will be graded for this assignment</w:t>
      </w:r>
      <w:r w:rsidRPr="001A76E0">
        <w:rPr>
          <w:rFonts w:ascii="Times New Roman" w:hAnsi="Times New Roman" w:cs="Times New Roman"/>
          <w:sz w:val="26"/>
          <w:szCs w:val="26"/>
        </w:rPr>
        <w:t>.</w:t>
      </w:r>
    </w:p>
    <w:p w14:paraId="2954DECF" w14:textId="77777777" w:rsidR="00F440CD" w:rsidRPr="001A76E0" w:rsidRDefault="00F440CD" w:rsidP="00F440CD">
      <w:pPr>
        <w:spacing w:after="180" w:line="336" w:lineRule="auto"/>
        <w:ind w:left="450"/>
        <w:contextualSpacing/>
        <w:rPr>
          <w:rFonts w:ascii="Times New Roman" w:hAnsi="Times New Roman" w:cs="Times New Roman"/>
          <w:b/>
          <w:bCs/>
          <w:sz w:val="26"/>
          <w:szCs w:val="26"/>
        </w:rPr>
      </w:pPr>
    </w:p>
    <w:p w14:paraId="37F466EB" w14:textId="77777777" w:rsidR="00F440CD" w:rsidRPr="001A76E0" w:rsidRDefault="00F440CD" w:rsidP="00F440CD">
      <w:pPr>
        <w:spacing w:after="180" w:line="336" w:lineRule="auto"/>
        <w:contextualSpacing/>
        <w:rPr>
          <w:rFonts w:ascii="Times New Roman" w:hAnsi="Times New Roman" w:cs="Times New Roman"/>
          <w:sz w:val="26"/>
          <w:szCs w:val="26"/>
        </w:rPr>
      </w:pPr>
    </w:p>
    <w:p w14:paraId="361D164B" w14:textId="77777777" w:rsidR="001A7E6F" w:rsidRPr="001A76E0" w:rsidRDefault="00000000">
      <w:pPr>
        <w:rPr>
          <w:sz w:val="26"/>
          <w:szCs w:val="26"/>
        </w:rPr>
      </w:pPr>
    </w:p>
    <w:sectPr w:rsidR="001A7E6F" w:rsidRPr="001A76E0" w:rsidSect="001000E6">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3058" w14:textId="77777777" w:rsidR="00453EDE" w:rsidRDefault="00453EDE" w:rsidP="00B74B2A">
      <w:pPr>
        <w:spacing w:after="0" w:line="240" w:lineRule="auto"/>
      </w:pPr>
      <w:r>
        <w:separator/>
      </w:r>
    </w:p>
  </w:endnote>
  <w:endnote w:type="continuationSeparator" w:id="0">
    <w:p w14:paraId="3993FF9A" w14:textId="77777777" w:rsidR="00453EDE" w:rsidRDefault="00453EDE" w:rsidP="00B7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80FE" w14:textId="77777777" w:rsidR="00453EDE" w:rsidRDefault="00453EDE" w:rsidP="00B74B2A">
      <w:pPr>
        <w:spacing w:after="0" w:line="240" w:lineRule="auto"/>
      </w:pPr>
      <w:r>
        <w:separator/>
      </w:r>
    </w:p>
  </w:footnote>
  <w:footnote w:type="continuationSeparator" w:id="0">
    <w:p w14:paraId="0BB18191" w14:textId="77777777" w:rsidR="00453EDE" w:rsidRDefault="00453EDE" w:rsidP="00B7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AF3"/>
    <w:multiLevelType w:val="hybridMultilevel"/>
    <w:tmpl w:val="7A74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757C0"/>
    <w:multiLevelType w:val="hybridMultilevel"/>
    <w:tmpl w:val="4B0C8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763C5"/>
    <w:multiLevelType w:val="hybridMultilevel"/>
    <w:tmpl w:val="B238805E"/>
    <w:lvl w:ilvl="0" w:tplc="04090001">
      <w:start w:val="1"/>
      <w:numFmt w:val="bullet"/>
      <w:lvlText w:val=""/>
      <w:lvlJc w:val="left"/>
      <w:pPr>
        <w:ind w:left="786" w:hanging="360"/>
      </w:pPr>
      <w:rPr>
        <w:rFonts w:ascii="Symbol" w:hAnsi="Symbol" w:hint="default"/>
      </w:rPr>
    </w:lvl>
    <w:lvl w:ilvl="1" w:tplc="FC12F372">
      <w:numFmt w:val="bullet"/>
      <w:lvlText w:val="•"/>
      <w:lvlJc w:val="left"/>
      <w:pPr>
        <w:ind w:left="1506" w:hanging="360"/>
      </w:pPr>
      <w:rPr>
        <w:rFonts w:ascii="Times New Roman" w:eastAsiaTheme="minorHAns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AF1606C"/>
    <w:multiLevelType w:val="hybridMultilevel"/>
    <w:tmpl w:val="8F3ED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B776D"/>
    <w:multiLevelType w:val="hybridMultilevel"/>
    <w:tmpl w:val="CE52B8C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189298">
    <w:abstractNumId w:val="2"/>
  </w:num>
  <w:num w:numId="2" w16cid:durableId="34626426">
    <w:abstractNumId w:val="3"/>
  </w:num>
  <w:num w:numId="3" w16cid:durableId="1077630709">
    <w:abstractNumId w:val="0"/>
  </w:num>
  <w:num w:numId="4" w16cid:durableId="356741248">
    <w:abstractNumId w:val="1"/>
  </w:num>
  <w:num w:numId="5" w16cid:durableId="67338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D"/>
    <w:rsid w:val="001A76E0"/>
    <w:rsid w:val="001E3B25"/>
    <w:rsid w:val="0034237C"/>
    <w:rsid w:val="00354CA9"/>
    <w:rsid w:val="00453EDE"/>
    <w:rsid w:val="004E4042"/>
    <w:rsid w:val="0055168E"/>
    <w:rsid w:val="00911BB8"/>
    <w:rsid w:val="00950106"/>
    <w:rsid w:val="0097245C"/>
    <w:rsid w:val="00B74B2A"/>
    <w:rsid w:val="00C93980"/>
    <w:rsid w:val="00DD23D0"/>
    <w:rsid w:val="00E24909"/>
    <w:rsid w:val="00F440CD"/>
    <w:rsid w:val="00F85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2882"/>
  <w15:chartTrackingRefBased/>
  <w15:docId w15:val="{C33F78A5-3347-4085-8C21-C3F4506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Char"/>
    <w:uiPriority w:val="34"/>
    <w:qFormat/>
    <w:rsid w:val="00F440CD"/>
    <w:pPr>
      <w:spacing w:after="180" w:line="336" w:lineRule="auto"/>
      <w:ind w:left="720"/>
      <w:contextualSpacing/>
    </w:pPr>
    <w:rPr>
      <w:color w:val="404040" w:themeColor="text1" w:themeTint="BF"/>
      <w:sz w:val="20"/>
      <w:szCs w:val="20"/>
      <w:lang w:eastAsia="ja-JP"/>
    </w:rPr>
  </w:style>
  <w:style w:type="paragraph" w:styleId="a5">
    <w:name w:val="header"/>
    <w:basedOn w:val="a"/>
    <w:link w:val="Char0"/>
    <w:uiPriority w:val="99"/>
    <w:unhideWhenUsed/>
    <w:rsid w:val="00B74B2A"/>
    <w:pPr>
      <w:tabs>
        <w:tab w:val="center" w:pos="4320"/>
        <w:tab w:val="right" w:pos="8640"/>
      </w:tabs>
      <w:spacing w:after="0" w:line="240" w:lineRule="auto"/>
    </w:pPr>
  </w:style>
  <w:style w:type="character" w:customStyle="1" w:styleId="Char0">
    <w:name w:val="رأس الصفحة Char"/>
    <w:basedOn w:val="a0"/>
    <w:link w:val="a5"/>
    <w:uiPriority w:val="99"/>
    <w:rsid w:val="00B74B2A"/>
  </w:style>
  <w:style w:type="paragraph" w:styleId="a6">
    <w:name w:val="footer"/>
    <w:basedOn w:val="a"/>
    <w:link w:val="Char1"/>
    <w:uiPriority w:val="99"/>
    <w:unhideWhenUsed/>
    <w:rsid w:val="00B74B2A"/>
    <w:pPr>
      <w:tabs>
        <w:tab w:val="center" w:pos="4320"/>
        <w:tab w:val="right" w:pos="8640"/>
      </w:tabs>
      <w:spacing w:after="0" w:line="240" w:lineRule="auto"/>
    </w:pPr>
  </w:style>
  <w:style w:type="character" w:customStyle="1" w:styleId="Char1">
    <w:name w:val="تذييل الصفحة Char"/>
    <w:basedOn w:val="a0"/>
    <w:link w:val="a6"/>
    <w:uiPriority w:val="99"/>
    <w:rsid w:val="00B74B2A"/>
  </w:style>
  <w:style w:type="character" w:customStyle="1" w:styleId="Char">
    <w:name w:val="سرد الفقرات Char"/>
    <w:basedOn w:val="a0"/>
    <w:link w:val="a4"/>
    <w:uiPriority w:val="34"/>
    <w:rsid w:val="00B74B2A"/>
    <w:rPr>
      <w:color w:val="404040" w:themeColor="text1" w:themeTint="BF"/>
      <w:sz w:val="20"/>
      <w:szCs w:val="20"/>
      <w:lang w:eastAsia="ja-JP"/>
    </w:rPr>
  </w:style>
  <w:style w:type="paragraph" w:styleId="a7">
    <w:name w:val="Normal (Web)"/>
    <w:basedOn w:val="a"/>
    <w:uiPriority w:val="99"/>
    <w:unhideWhenUsed/>
    <w:rsid w:val="001A7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B532-A11E-4D25-ACAA-C93A583A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aalanazi1409@gmail.com</cp:lastModifiedBy>
  <cp:revision>4</cp:revision>
  <dcterms:created xsi:type="dcterms:W3CDTF">2022-09-07T13:04:00Z</dcterms:created>
  <dcterms:modified xsi:type="dcterms:W3CDTF">2022-09-30T08:59:00Z</dcterms:modified>
</cp:coreProperties>
</file>