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ACE9" w14:textId="77777777" w:rsidR="00EF7E12" w:rsidRPr="00EF7E12" w:rsidRDefault="00EF7E12" w:rsidP="00EF7E12">
      <w:pPr>
        <w:tabs>
          <w:tab w:val="left" w:pos="2205"/>
        </w:tabs>
        <w:jc w:val="center"/>
        <w:rPr>
          <w:rFonts w:ascii="Times New Roman" w:hAnsi="Times New Roman" w:cs="Times New Roman"/>
          <w:b/>
          <w:sz w:val="24"/>
          <w:szCs w:val="24"/>
        </w:rPr>
      </w:pPr>
      <w:r w:rsidRPr="00EF7E12">
        <w:rPr>
          <w:rFonts w:ascii="Times New Roman" w:hAnsi="Times New Roman" w:cs="Times New Roman"/>
          <w:b/>
          <w:sz w:val="24"/>
          <w:szCs w:val="24"/>
        </w:rPr>
        <w:t>Gender and Media Outline</w:t>
      </w:r>
    </w:p>
    <w:p w14:paraId="42F820F0" w14:textId="77777777" w:rsidR="00EF7E12" w:rsidRPr="00EF7E12" w:rsidRDefault="00EF7E12" w:rsidP="00EF7E12">
      <w:pPr>
        <w:pStyle w:val="Outline1"/>
        <w:numPr>
          <w:ilvl w:val="0"/>
          <w:numId w:val="1"/>
        </w:numPr>
        <w:spacing w:line="480" w:lineRule="auto"/>
        <w:rPr>
          <w:b/>
          <w:sz w:val="24"/>
          <w:szCs w:val="24"/>
        </w:rPr>
      </w:pPr>
      <w:r w:rsidRPr="00EF7E12">
        <w:rPr>
          <w:b/>
          <w:sz w:val="24"/>
          <w:szCs w:val="24"/>
        </w:rPr>
        <w:t>Introduction.</w:t>
      </w:r>
    </w:p>
    <w:p w14:paraId="44147D2A" w14:textId="77777777" w:rsidR="00EF7E12" w:rsidRPr="00EF7E12" w:rsidRDefault="00EF7E12" w:rsidP="00EF7E12">
      <w:pPr>
        <w:pStyle w:val="Outline1"/>
        <w:numPr>
          <w:ilvl w:val="0"/>
          <w:numId w:val="2"/>
        </w:numPr>
        <w:tabs>
          <w:tab w:val="clear" w:pos="720"/>
        </w:tabs>
        <w:spacing w:line="480" w:lineRule="auto"/>
        <w:rPr>
          <w:bCs/>
          <w:sz w:val="24"/>
          <w:szCs w:val="24"/>
        </w:rPr>
      </w:pPr>
      <w:r w:rsidRPr="00EF7E12">
        <w:rPr>
          <w:bCs/>
          <w:sz w:val="24"/>
          <w:szCs w:val="24"/>
        </w:rPr>
        <w:t xml:space="preserve">Hook: </w:t>
      </w:r>
      <w:r>
        <w:rPr>
          <w:bCs/>
          <w:sz w:val="24"/>
          <w:szCs w:val="24"/>
        </w:rPr>
        <w:t>Gender stereotypes have continued to gain momentum through the media.</w:t>
      </w:r>
    </w:p>
    <w:p w14:paraId="61129643" w14:textId="77777777" w:rsidR="00EF7E12" w:rsidRPr="00EF7E12" w:rsidRDefault="00EF7E12" w:rsidP="00EF7E12">
      <w:pPr>
        <w:pStyle w:val="Outline1"/>
        <w:numPr>
          <w:ilvl w:val="0"/>
          <w:numId w:val="2"/>
        </w:numPr>
        <w:tabs>
          <w:tab w:val="clear" w:pos="720"/>
        </w:tabs>
        <w:spacing w:line="480" w:lineRule="auto"/>
        <w:rPr>
          <w:bCs/>
          <w:sz w:val="24"/>
          <w:szCs w:val="24"/>
        </w:rPr>
      </w:pPr>
      <w:r>
        <w:rPr>
          <w:bCs/>
          <w:sz w:val="24"/>
          <w:szCs w:val="24"/>
        </w:rPr>
        <w:t xml:space="preserve">Introduce topic: </w:t>
      </w:r>
      <w:r w:rsidR="009518E2">
        <w:rPr>
          <w:bCs/>
          <w:sz w:val="24"/>
          <w:szCs w:val="24"/>
        </w:rPr>
        <w:t xml:space="preserve">The topic will cover issues related to gender stereotypes and the role of the media in mainstreaming such stereotypes in the society. </w:t>
      </w:r>
    </w:p>
    <w:p w14:paraId="211B78A9" w14:textId="77777777" w:rsidR="009518E2" w:rsidRDefault="00EF7E12" w:rsidP="00EF7E12">
      <w:pPr>
        <w:pStyle w:val="Outline1"/>
        <w:numPr>
          <w:ilvl w:val="0"/>
          <w:numId w:val="1"/>
        </w:numPr>
        <w:spacing w:line="480" w:lineRule="auto"/>
        <w:rPr>
          <w:bCs/>
          <w:sz w:val="24"/>
          <w:szCs w:val="24"/>
        </w:rPr>
      </w:pPr>
      <w:r w:rsidRPr="009518E2">
        <w:rPr>
          <w:bCs/>
          <w:sz w:val="24"/>
          <w:szCs w:val="24"/>
        </w:rPr>
        <w:t>THESIS</w:t>
      </w:r>
      <w:r w:rsidR="009518E2" w:rsidRPr="009518E2">
        <w:rPr>
          <w:bCs/>
          <w:sz w:val="24"/>
          <w:szCs w:val="24"/>
        </w:rPr>
        <w:t xml:space="preserve"> STATEMENT- </w:t>
      </w:r>
      <w:r w:rsidR="009518E2">
        <w:rPr>
          <w:bCs/>
          <w:sz w:val="24"/>
          <w:szCs w:val="24"/>
        </w:rPr>
        <w:t xml:space="preserve">Gender stereotypes in the media have continued to impede aspects of gender equality and mainstreaming in the society by giving women unrealistic expectations more so in terms of body image while at the same time demeaning them in terms of gender roles both in the family and society at large. </w:t>
      </w:r>
    </w:p>
    <w:p w14:paraId="35F0A996" w14:textId="77777777" w:rsidR="00EF7E12" w:rsidRPr="009518E2" w:rsidRDefault="00EF7E12" w:rsidP="00EF7E12">
      <w:pPr>
        <w:pStyle w:val="Outline1"/>
        <w:numPr>
          <w:ilvl w:val="0"/>
          <w:numId w:val="1"/>
        </w:numPr>
        <w:spacing w:line="480" w:lineRule="auto"/>
        <w:rPr>
          <w:bCs/>
          <w:sz w:val="24"/>
          <w:szCs w:val="24"/>
        </w:rPr>
      </w:pPr>
      <w:r w:rsidRPr="009518E2">
        <w:rPr>
          <w:b/>
          <w:sz w:val="24"/>
          <w:szCs w:val="24"/>
        </w:rPr>
        <w:t>Body paragraph #1</w:t>
      </w:r>
      <w:r w:rsidRPr="009518E2">
        <w:rPr>
          <w:bCs/>
          <w:sz w:val="24"/>
          <w:szCs w:val="24"/>
        </w:rPr>
        <w:br/>
        <w:t xml:space="preserve"> </w:t>
      </w:r>
      <w:r w:rsidRPr="009518E2">
        <w:rPr>
          <w:bCs/>
          <w:sz w:val="24"/>
          <w:szCs w:val="24"/>
        </w:rPr>
        <w:tab/>
        <w:t>a.   Topic sentence #1</w:t>
      </w:r>
      <w:r w:rsidR="009518E2">
        <w:rPr>
          <w:bCs/>
          <w:sz w:val="24"/>
          <w:szCs w:val="24"/>
        </w:rPr>
        <w:t xml:space="preserve">- Gender stereotypes give women unrealistic </w:t>
      </w:r>
      <w:r w:rsidR="00916B57">
        <w:rPr>
          <w:bCs/>
          <w:sz w:val="24"/>
          <w:szCs w:val="24"/>
        </w:rPr>
        <w:t xml:space="preserve">thoughts and expectations related to their body shape and image. </w:t>
      </w:r>
    </w:p>
    <w:p w14:paraId="6CA6B030" w14:textId="77777777" w:rsidR="00EF7E12" w:rsidRPr="00EF7E12" w:rsidRDefault="00916B57" w:rsidP="00EF7E12">
      <w:pPr>
        <w:pStyle w:val="Outline1"/>
        <w:numPr>
          <w:ilvl w:val="0"/>
          <w:numId w:val="3"/>
        </w:numPr>
        <w:spacing w:line="480" w:lineRule="auto"/>
        <w:rPr>
          <w:bCs/>
          <w:sz w:val="24"/>
          <w:szCs w:val="24"/>
        </w:rPr>
      </w:pPr>
      <w:r>
        <w:rPr>
          <w:sz w:val="24"/>
          <w:szCs w:val="24"/>
        </w:rPr>
        <w:t>Supporting evidence- Continuous use of sexual images displayed in the media tend to give women a false sense of expectations in the society</w:t>
      </w:r>
      <w:r w:rsidR="00187A48">
        <w:rPr>
          <w:sz w:val="24"/>
          <w:szCs w:val="24"/>
        </w:rPr>
        <w:t xml:space="preserve"> (</w:t>
      </w:r>
      <w:proofErr w:type="spellStart"/>
      <w:r w:rsidR="00187A48" w:rsidRPr="00A7415F">
        <w:rPr>
          <w:color w:val="222222"/>
          <w:sz w:val="24"/>
          <w:szCs w:val="24"/>
          <w:shd w:val="clear" w:color="auto" w:fill="FFFFFF"/>
        </w:rPr>
        <w:t>Shamilishvili</w:t>
      </w:r>
      <w:proofErr w:type="spellEnd"/>
      <w:r w:rsidR="00187A48">
        <w:rPr>
          <w:color w:val="222222"/>
          <w:sz w:val="24"/>
          <w:szCs w:val="24"/>
          <w:shd w:val="clear" w:color="auto" w:fill="FFFFFF"/>
        </w:rPr>
        <w:t>)</w:t>
      </w:r>
      <w:r>
        <w:rPr>
          <w:sz w:val="24"/>
          <w:szCs w:val="24"/>
        </w:rPr>
        <w:t xml:space="preserve">. </w:t>
      </w:r>
    </w:p>
    <w:p w14:paraId="51C21354" w14:textId="77777777" w:rsidR="00EF7E12" w:rsidRPr="00EF7E12" w:rsidRDefault="00916B57" w:rsidP="00EF7E12">
      <w:pPr>
        <w:pStyle w:val="Outline1"/>
        <w:numPr>
          <w:ilvl w:val="0"/>
          <w:numId w:val="3"/>
        </w:numPr>
        <w:spacing w:line="480" w:lineRule="auto"/>
        <w:rPr>
          <w:bCs/>
          <w:sz w:val="24"/>
          <w:szCs w:val="24"/>
        </w:rPr>
      </w:pPr>
      <w:r>
        <w:rPr>
          <w:sz w:val="24"/>
          <w:szCs w:val="24"/>
        </w:rPr>
        <w:t xml:space="preserve">Supporting evidence- The necessity to have what is portrayed as the ideal body by the media give women expectations of what is required to be termed as beautiful. </w:t>
      </w:r>
    </w:p>
    <w:p w14:paraId="1D6C5AF4" w14:textId="77777777" w:rsidR="00EF7E12" w:rsidRPr="00EF7E12" w:rsidRDefault="00EF7E12" w:rsidP="00EF7E12">
      <w:pPr>
        <w:pStyle w:val="Outline1"/>
        <w:numPr>
          <w:ilvl w:val="0"/>
          <w:numId w:val="1"/>
        </w:numPr>
        <w:spacing w:line="480" w:lineRule="auto"/>
        <w:rPr>
          <w:bCs/>
          <w:sz w:val="24"/>
          <w:szCs w:val="24"/>
        </w:rPr>
      </w:pPr>
      <w:r w:rsidRPr="00EF7E12">
        <w:rPr>
          <w:b/>
          <w:sz w:val="24"/>
          <w:szCs w:val="24"/>
        </w:rPr>
        <w:t>Body paragraph #2</w:t>
      </w:r>
      <w:r w:rsidRPr="00EF7E12">
        <w:rPr>
          <w:bCs/>
          <w:sz w:val="24"/>
          <w:szCs w:val="24"/>
        </w:rPr>
        <w:br/>
        <w:t xml:space="preserve"> </w:t>
      </w:r>
      <w:r w:rsidRPr="00EF7E12">
        <w:rPr>
          <w:bCs/>
          <w:sz w:val="24"/>
          <w:szCs w:val="24"/>
        </w:rPr>
        <w:tab/>
        <w:t>a.   Topic sentence #2</w:t>
      </w:r>
      <w:r w:rsidR="00916B57">
        <w:rPr>
          <w:bCs/>
          <w:sz w:val="24"/>
          <w:szCs w:val="24"/>
        </w:rPr>
        <w:t xml:space="preserve">- Gender stereotypes </w:t>
      </w:r>
      <w:proofErr w:type="gramStart"/>
      <w:r w:rsidR="00916B57">
        <w:rPr>
          <w:bCs/>
          <w:sz w:val="24"/>
          <w:szCs w:val="24"/>
        </w:rPr>
        <w:t>inhibits</w:t>
      </w:r>
      <w:proofErr w:type="gramEnd"/>
      <w:r w:rsidR="00916B57">
        <w:rPr>
          <w:bCs/>
          <w:sz w:val="24"/>
          <w:szCs w:val="24"/>
        </w:rPr>
        <w:t xml:space="preserve"> the actual inclusivity of women in the workplace and also in non-traditional roles of the society.</w:t>
      </w:r>
    </w:p>
    <w:p w14:paraId="60EA0985" w14:textId="77777777" w:rsidR="00EF7E12" w:rsidRPr="00EF7E12" w:rsidRDefault="00916B57" w:rsidP="00EF7E12">
      <w:pPr>
        <w:pStyle w:val="Outline1"/>
        <w:numPr>
          <w:ilvl w:val="0"/>
          <w:numId w:val="4"/>
        </w:numPr>
        <w:spacing w:line="480" w:lineRule="auto"/>
        <w:rPr>
          <w:bCs/>
          <w:sz w:val="24"/>
          <w:szCs w:val="24"/>
        </w:rPr>
      </w:pPr>
      <w:r>
        <w:rPr>
          <w:sz w:val="24"/>
          <w:szCs w:val="24"/>
        </w:rPr>
        <w:t xml:space="preserve">Supporting evidence- </w:t>
      </w:r>
      <w:r w:rsidR="00A7415F">
        <w:rPr>
          <w:sz w:val="24"/>
          <w:szCs w:val="24"/>
        </w:rPr>
        <w:t>The media has continuously portrayed women as inferior in terms of obtaining certain positions and roles in the society that are largely deemed as a preserve for men</w:t>
      </w:r>
      <w:r w:rsidR="00187A48">
        <w:rPr>
          <w:sz w:val="24"/>
          <w:szCs w:val="24"/>
        </w:rPr>
        <w:t xml:space="preserve"> (</w:t>
      </w:r>
      <w:proofErr w:type="spellStart"/>
      <w:r w:rsidR="00187A48" w:rsidRPr="00A7415F">
        <w:rPr>
          <w:color w:val="222222"/>
          <w:sz w:val="24"/>
          <w:szCs w:val="24"/>
          <w:shd w:val="clear" w:color="auto" w:fill="FFFFFF"/>
        </w:rPr>
        <w:t>Shamilishvili</w:t>
      </w:r>
      <w:proofErr w:type="spellEnd"/>
      <w:r w:rsidR="00187A48">
        <w:rPr>
          <w:color w:val="222222"/>
          <w:sz w:val="24"/>
          <w:szCs w:val="24"/>
          <w:shd w:val="clear" w:color="auto" w:fill="FFFFFF"/>
        </w:rPr>
        <w:t>)</w:t>
      </w:r>
      <w:r w:rsidR="00A7415F">
        <w:rPr>
          <w:sz w:val="24"/>
          <w:szCs w:val="24"/>
        </w:rPr>
        <w:t xml:space="preserve">. </w:t>
      </w:r>
    </w:p>
    <w:p w14:paraId="0D7C2D14" w14:textId="77777777" w:rsidR="00EF7E12" w:rsidRPr="00EF7E12" w:rsidRDefault="00A7415F" w:rsidP="00EF7E12">
      <w:pPr>
        <w:pStyle w:val="Outline1"/>
        <w:numPr>
          <w:ilvl w:val="0"/>
          <w:numId w:val="4"/>
        </w:numPr>
        <w:spacing w:line="480" w:lineRule="auto"/>
        <w:rPr>
          <w:bCs/>
          <w:sz w:val="24"/>
          <w:szCs w:val="24"/>
        </w:rPr>
      </w:pPr>
      <w:r>
        <w:rPr>
          <w:sz w:val="24"/>
          <w:szCs w:val="24"/>
        </w:rPr>
        <w:lastRenderedPageBreak/>
        <w:t xml:space="preserve">Supporting evidence- Condemnation and attacks of women that break the glass ceiling and rise above societal beliefs portrayed by the media. </w:t>
      </w:r>
    </w:p>
    <w:p w14:paraId="6FDA121C" w14:textId="77777777" w:rsidR="00EF7E12" w:rsidRPr="00EF7E12" w:rsidRDefault="00EF7E12" w:rsidP="00EF7E12">
      <w:pPr>
        <w:pStyle w:val="Outline1"/>
        <w:numPr>
          <w:ilvl w:val="0"/>
          <w:numId w:val="1"/>
        </w:numPr>
        <w:spacing w:line="480" w:lineRule="auto"/>
        <w:rPr>
          <w:bCs/>
          <w:sz w:val="24"/>
          <w:szCs w:val="24"/>
        </w:rPr>
      </w:pPr>
      <w:r w:rsidRPr="00EF7E12">
        <w:rPr>
          <w:b/>
          <w:sz w:val="24"/>
          <w:szCs w:val="24"/>
        </w:rPr>
        <w:t>Body paragraph #3</w:t>
      </w:r>
      <w:r w:rsidRPr="00EF7E12">
        <w:rPr>
          <w:bCs/>
          <w:sz w:val="24"/>
          <w:szCs w:val="24"/>
        </w:rPr>
        <w:br/>
        <w:t xml:space="preserve"> </w:t>
      </w:r>
      <w:r w:rsidRPr="00EF7E12">
        <w:rPr>
          <w:bCs/>
          <w:sz w:val="24"/>
          <w:szCs w:val="24"/>
        </w:rPr>
        <w:tab/>
        <w:t>a.   Topic sentence #3</w:t>
      </w:r>
      <w:r w:rsidR="00916B57">
        <w:rPr>
          <w:bCs/>
          <w:sz w:val="24"/>
          <w:szCs w:val="24"/>
        </w:rPr>
        <w:t>- Gender stereotypes confirm some of the primitive and retrogressive gender roles in the family.</w:t>
      </w:r>
    </w:p>
    <w:p w14:paraId="1BF59EB5" w14:textId="77777777" w:rsidR="00EF7E12" w:rsidRPr="00EF7E12" w:rsidRDefault="00EF7E12" w:rsidP="00EF7E12">
      <w:pPr>
        <w:pStyle w:val="Outline1"/>
        <w:numPr>
          <w:ilvl w:val="0"/>
          <w:numId w:val="5"/>
        </w:numPr>
        <w:spacing w:line="480" w:lineRule="auto"/>
        <w:rPr>
          <w:bCs/>
          <w:sz w:val="24"/>
          <w:szCs w:val="24"/>
        </w:rPr>
      </w:pPr>
      <w:r w:rsidRPr="00EF7E12">
        <w:rPr>
          <w:sz w:val="24"/>
          <w:szCs w:val="24"/>
        </w:rPr>
        <w:t>Supporting evidence</w:t>
      </w:r>
      <w:r w:rsidR="00A7415F">
        <w:rPr>
          <w:sz w:val="24"/>
          <w:szCs w:val="24"/>
        </w:rPr>
        <w:t xml:space="preserve">- The place of the women in the society and in the family cemented by various adverts through the media. </w:t>
      </w:r>
      <w:r w:rsidRPr="00EF7E12">
        <w:rPr>
          <w:sz w:val="24"/>
          <w:szCs w:val="24"/>
        </w:rPr>
        <w:t xml:space="preserve"> </w:t>
      </w:r>
    </w:p>
    <w:p w14:paraId="38D633D6" w14:textId="77777777" w:rsidR="00EF7E12" w:rsidRPr="00EF7E12" w:rsidRDefault="00A7415F" w:rsidP="00EF7E12">
      <w:pPr>
        <w:pStyle w:val="Outline1"/>
        <w:numPr>
          <w:ilvl w:val="0"/>
          <w:numId w:val="5"/>
        </w:numPr>
        <w:spacing w:line="480" w:lineRule="auto"/>
        <w:rPr>
          <w:bCs/>
          <w:sz w:val="24"/>
          <w:szCs w:val="24"/>
        </w:rPr>
      </w:pPr>
      <w:r>
        <w:rPr>
          <w:sz w:val="24"/>
          <w:szCs w:val="24"/>
        </w:rPr>
        <w:t xml:space="preserve">Supporting evidence- Placing women as inferior through media publications. </w:t>
      </w:r>
    </w:p>
    <w:p w14:paraId="0C8F676C" w14:textId="77777777" w:rsidR="00EF7E12" w:rsidRPr="00EF7E12" w:rsidRDefault="00EF7E12" w:rsidP="00EF7E12">
      <w:pPr>
        <w:pStyle w:val="Outline2"/>
        <w:tabs>
          <w:tab w:val="clear" w:pos="1080"/>
        </w:tabs>
        <w:spacing w:line="480" w:lineRule="auto"/>
        <w:rPr>
          <w:sz w:val="24"/>
          <w:szCs w:val="24"/>
        </w:rPr>
      </w:pPr>
    </w:p>
    <w:p w14:paraId="747F4311" w14:textId="77777777" w:rsidR="00EF7E12" w:rsidRPr="00EF7E12" w:rsidRDefault="00EF7E12" w:rsidP="00EF7E12">
      <w:pPr>
        <w:pStyle w:val="Outline1"/>
        <w:numPr>
          <w:ilvl w:val="0"/>
          <w:numId w:val="1"/>
        </w:numPr>
        <w:spacing w:line="480" w:lineRule="auto"/>
        <w:rPr>
          <w:sz w:val="24"/>
          <w:szCs w:val="24"/>
        </w:rPr>
      </w:pPr>
      <w:r w:rsidRPr="00EF7E12">
        <w:rPr>
          <w:b/>
          <w:sz w:val="24"/>
          <w:szCs w:val="24"/>
        </w:rPr>
        <w:t>Conclusion.</w:t>
      </w:r>
      <w:r w:rsidRPr="00EF7E12">
        <w:rPr>
          <w:bCs/>
          <w:sz w:val="24"/>
          <w:szCs w:val="24"/>
        </w:rPr>
        <w:br/>
      </w:r>
      <w:r w:rsidRPr="00EF7E12">
        <w:rPr>
          <w:sz w:val="24"/>
          <w:szCs w:val="24"/>
        </w:rPr>
        <w:t xml:space="preserve">      a. </w:t>
      </w:r>
      <w:r w:rsidR="00A7415F">
        <w:rPr>
          <w:bCs/>
          <w:sz w:val="24"/>
          <w:szCs w:val="24"/>
        </w:rPr>
        <w:t xml:space="preserve">Gender roles continue to be mainstreamed through the media. </w:t>
      </w:r>
      <w:r w:rsidRPr="00EF7E12">
        <w:rPr>
          <w:bCs/>
          <w:sz w:val="24"/>
          <w:szCs w:val="24"/>
        </w:rPr>
        <w:t xml:space="preserve"> </w:t>
      </w:r>
    </w:p>
    <w:p w14:paraId="513CE327" w14:textId="77777777" w:rsidR="00EF7E12" w:rsidRPr="00EF7E12" w:rsidRDefault="00EF7E12" w:rsidP="00EF7E12">
      <w:pPr>
        <w:pStyle w:val="Outline1"/>
        <w:tabs>
          <w:tab w:val="clear" w:pos="720"/>
        </w:tabs>
        <w:spacing w:line="480" w:lineRule="auto"/>
        <w:ind w:left="360" w:firstLine="0"/>
        <w:rPr>
          <w:bCs/>
          <w:sz w:val="24"/>
          <w:szCs w:val="24"/>
        </w:rPr>
      </w:pPr>
      <w:r w:rsidRPr="00EF7E12">
        <w:rPr>
          <w:b/>
          <w:sz w:val="24"/>
          <w:szCs w:val="24"/>
        </w:rPr>
        <w:t xml:space="preserve">      </w:t>
      </w:r>
      <w:r w:rsidRPr="00EF7E12">
        <w:rPr>
          <w:bCs/>
          <w:sz w:val="24"/>
          <w:szCs w:val="24"/>
        </w:rPr>
        <w:t xml:space="preserve">b. </w:t>
      </w:r>
      <w:r w:rsidR="00A7415F">
        <w:rPr>
          <w:bCs/>
          <w:sz w:val="24"/>
          <w:szCs w:val="24"/>
        </w:rPr>
        <w:t xml:space="preserve">Should women rise above what the media and society </w:t>
      </w:r>
      <w:proofErr w:type="gramStart"/>
      <w:r w:rsidR="00A7415F">
        <w:rPr>
          <w:bCs/>
          <w:sz w:val="24"/>
          <w:szCs w:val="24"/>
        </w:rPr>
        <w:t>foists</w:t>
      </w:r>
      <w:proofErr w:type="gramEnd"/>
      <w:r w:rsidR="00A7415F">
        <w:rPr>
          <w:bCs/>
          <w:sz w:val="24"/>
          <w:szCs w:val="24"/>
        </w:rPr>
        <w:t xml:space="preserve"> on them through publications and adverts?</w:t>
      </w:r>
    </w:p>
    <w:p w14:paraId="27E3324D" w14:textId="77777777" w:rsidR="00A7415F" w:rsidRDefault="00A7415F">
      <w:pPr>
        <w:rPr>
          <w:rFonts w:ascii="Times New Roman" w:hAnsi="Times New Roman" w:cs="Times New Roman"/>
          <w:sz w:val="24"/>
          <w:szCs w:val="24"/>
        </w:rPr>
      </w:pPr>
      <w:r>
        <w:rPr>
          <w:rFonts w:ascii="Times New Roman" w:hAnsi="Times New Roman" w:cs="Times New Roman"/>
          <w:sz w:val="24"/>
          <w:szCs w:val="24"/>
        </w:rPr>
        <w:br w:type="page"/>
      </w:r>
    </w:p>
    <w:p w14:paraId="520D735C" w14:textId="77777777" w:rsidR="00EF7E12" w:rsidRDefault="00A7415F" w:rsidP="00A7415F">
      <w:pPr>
        <w:tabs>
          <w:tab w:val="left" w:pos="2205"/>
        </w:tabs>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690F83E2" w14:textId="77777777" w:rsidR="00A7415F" w:rsidRPr="00A7415F" w:rsidRDefault="00A7415F" w:rsidP="00A7415F">
      <w:pPr>
        <w:tabs>
          <w:tab w:val="left" w:pos="2205"/>
        </w:tabs>
        <w:spacing w:line="480" w:lineRule="auto"/>
        <w:ind w:left="2203" w:hanging="2203"/>
        <w:rPr>
          <w:rFonts w:ascii="Times New Roman" w:hAnsi="Times New Roman" w:cs="Times New Roman"/>
          <w:sz w:val="24"/>
          <w:szCs w:val="24"/>
        </w:rPr>
      </w:pPr>
      <w:proofErr w:type="spellStart"/>
      <w:r w:rsidRPr="00A7415F">
        <w:rPr>
          <w:rFonts w:ascii="Times New Roman" w:hAnsi="Times New Roman" w:cs="Times New Roman"/>
          <w:color w:val="222222"/>
          <w:sz w:val="24"/>
          <w:szCs w:val="24"/>
          <w:shd w:val="clear" w:color="auto" w:fill="FFFFFF"/>
        </w:rPr>
        <w:t>Shamilishvili</w:t>
      </w:r>
      <w:proofErr w:type="spellEnd"/>
      <w:r w:rsidRPr="00A7415F">
        <w:rPr>
          <w:rFonts w:ascii="Times New Roman" w:hAnsi="Times New Roman" w:cs="Times New Roman"/>
          <w:color w:val="222222"/>
          <w:sz w:val="24"/>
          <w:szCs w:val="24"/>
          <w:shd w:val="clear" w:color="auto" w:fill="FFFFFF"/>
        </w:rPr>
        <w:t xml:space="preserve">, </w:t>
      </w:r>
      <w:proofErr w:type="spellStart"/>
      <w:r w:rsidRPr="00A7415F">
        <w:rPr>
          <w:rFonts w:ascii="Times New Roman" w:hAnsi="Times New Roman" w:cs="Times New Roman"/>
          <w:color w:val="222222"/>
          <w:sz w:val="24"/>
          <w:szCs w:val="24"/>
          <w:shd w:val="clear" w:color="auto" w:fill="FFFFFF"/>
        </w:rPr>
        <w:t>Guranda</w:t>
      </w:r>
      <w:proofErr w:type="spellEnd"/>
      <w:r w:rsidRPr="00A7415F">
        <w:rPr>
          <w:rFonts w:ascii="Times New Roman" w:hAnsi="Times New Roman" w:cs="Times New Roman"/>
          <w:color w:val="222222"/>
          <w:sz w:val="24"/>
          <w:szCs w:val="24"/>
          <w:shd w:val="clear" w:color="auto" w:fill="FFFFFF"/>
        </w:rPr>
        <w:t>. "Psychological influence of modern mass media on formation of gender stereotypes." </w:t>
      </w:r>
      <w:r w:rsidRPr="00A7415F">
        <w:rPr>
          <w:rFonts w:ascii="Times New Roman" w:hAnsi="Times New Roman" w:cs="Times New Roman"/>
          <w:i/>
          <w:iCs/>
          <w:color w:val="222222"/>
          <w:sz w:val="24"/>
          <w:szCs w:val="24"/>
          <w:shd w:val="clear" w:color="auto" w:fill="FFFFFF"/>
        </w:rPr>
        <w:t xml:space="preserve">Economics. Ecology. </w:t>
      </w:r>
      <w:proofErr w:type="spellStart"/>
      <w:r w:rsidRPr="00A7415F">
        <w:rPr>
          <w:rFonts w:ascii="Times New Roman" w:hAnsi="Times New Roman" w:cs="Times New Roman"/>
          <w:i/>
          <w:iCs/>
          <w:color w:val="222222"/>
          <w:sz w:val="24"/>
          <w:szCs w:val="24"/>
          <w:shd w:val="clear" w:color="auto" w:fill="FFFFFF"/>
        </w:rPr>
        <w:t>Socium</w:t>
      </w:r>
      <w:proofErr w:type="spellEnd"/>
      <w:r w:rsidRPr="00A7415F">
        <w:rPr>
          <w:rFonts w:ascii="Times New Roman" w:hAnsi="Times New Roman" w:cs="Times New Roman"/>
          <w:color w:val="222222"/>
          <w:sz w:val="24"/>
          <w:szCs w:val="24"/>
          <w:shd w:val="clear" w:color="auto" w:fill="FFFFFF"/>
        </w:rPr>
        <w:t> 3.2 (2019): 71-76.</w:t>
      </w:r>
    </w:p>
    <w:sectPr w:rsidR="00A7415F" w:rsidRPr="00A741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3BC1F" w14:textId="77777777" w:rsidR="000B41DA" w:rsidRDefault="000B41DA" w:rsidP="00EF7E12">
      <w:pPr>
        <w:spacing w:after="0" w:line="240" w:lineRule="auto"/>
      </w:pPr>
      <w:r>
        <w:separator/>
      </w:r>
    </w:p>
  </w:endnote>
  <w:endnote w:type="continuationSeparator" w:id="0">
    <w:p w14:paraId="4219E74E" w14:textId="77777777" w:rsidR="000B41DA" w:rsidRDefault="000B41DA" w:rsidP="00EF7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636C6" w14:textId="77777777" w:rsidR="000B41DA" w:rsidRDefault="000B41DA" w:rsidP="00EF7E12">
      <w:pPr>
        <w:spacing w:after="0" w:line="240" w:lineRule="auto"/>
      </w:pPr>
      <w:r>
        <w:separator/>
      </w:r>
    </w:p>
  </w:footnote>
  <w:footnote w:type="continuationSeparator" w:id="0">
    <w:p w14:paraId="3BFF231A" w14:textId="77777777" w:rsidR="000B41DA" w:rsidRDefault="000B41DA" w:rsidP="00EF7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21D3D"/>
    <w:multiLevelType w:val="hybridMultilevel"/>
    <w:tmpl w:val="8E248376"/>
    <w:lvl w:ilvl="0" w:tplc="7508121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CC16B7"/>
    <w:multiLevelType w:val="singleLevel"/>
    <w:tmpl w:val="B7E0AD1A"/>
    <w:lvl w:ilvl="0">
      <w:start w:val="1"/>
      <w:numFmt w:val="upperRoman"/>
      <w:lvlText w:val="%1."/>
      <w:lvlJc w:val="left"/>
      <w:pPr>
        <w:tabs>
          <w:tab w:val="num" w:pos="720"/>
        </w:tabs>
        <w:ind w:left="360" w:hanging="360"/>
      </w:pPr>
    </w:lvl>
  </w:abstractNum>
  <w:abstractNum w:abstractNumId="2" w15:restartNumberingAfterBreak="0">
    <w:nsid w:val="3DD4272D"/>
    <w:multiLevelType w:val="hybridMultilevel"/>
    <w:tmpl w:val="7312D5A8"/>
    <w:lvl w:ilvl="0" w:tplc="61AA51C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B01020"/>
    <w:multiLevelType w:val="hybridMultilevel"/>
    <w:tmpl w:val="CAC8EEE2"/>
    <w:lvl w:ilvl="0" w:tplc="715EAA0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B61475"/>
    <w:multiLevelType w:val="hybridMultilevel"/>
    <w:tmpl w:val="D7DA499C"/>
    <w:lvl w:ilvl="0" w:tplc="09520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E12"/>
    <w:rsid w:val="000B41DA"/>
    <w:rsid w:val="00187A48"/>
    <w:rsid w:val="00226EFD"/>
    <w:rsid w:val="003325BE"/>
    <w:rsid w:val="003913A5"/>
    <w:rsid w:val="00396D93"/>
    <w:rsid w:val="00916B57"/>
    <w:rsid w:val="009518E2"/>
    <w:rsid w:val="00A7415F"/>
    <w:rsid w:val="00CC57CB"/>
    <w:rsid w:val="00EF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FEC7A"/>
  <w15:chartTrackingRefBased/>
  <w15:docId w15:val="{8E1D5E25-F111-4EFD-985A-7EE818FF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E12"/>
  </w:style>
  <w:style w:type="paragraph" w:styleId="Footer">
    <w:name w:val="footer"/>
    <w:basedOn w:val="Normal"/>
    <w:link w:val="FooterChar"/>
    <w:uiPriority w:val="99"/>
    <w:unhideWhenUsed/>
    <w:rsid w:val="00EF7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E12"/>
  </w:style>
  <w:style w:type="paragraph" w:customStyle="1" w:styleId="Outline1">
    <w:name w:val="Outline 1"/>
    <w:rsid w:val="00EF7E12"/>
    <w:pPr>
      <w:tabs>
        <w:tab w:val="left" w:pos="720"/>
        <w:tab w:val="left" w:pos="1080"/>
        <w:tab w:val="left" w:pos="1440"/>
        <w:tab w:val="left" w:pos="1800"/>
        <w:tab w:val="left" w:pos="2160"/>
        <w:tab w:val="left" w:pos="2520"/>
        <w:tab w:val="left" w:pos="2880"/>
        <w:tab w:val="left" w:pos="3240"/>
      </w:tabs>
      <w:spacing w:before="60" w:after="0" w:line="240" w:lineRule="auto"/>
      <w:ind w:left="720" w:hanging="720"/>
    </w:pPr>
    <w:rPr>
      <w:rFonts w:ascii="Times New Roman" w:eastAsia="Times New Roman" w:hAnsi="Times New Roman" w:cs="Times New Roman"/>
      <w:szCs w:val="20"/>
    </w:rPr>
  </w:style>
  <w:style w:type="paragraph" w:customStyle="1" w:styleId="Outline2">
    <w:name w:val="Outline 2"/>
    <w:basedOn w:val="Outline1"/>
    <w:rsid w:val="00EF7E12"/>
    <w:pPr>
      <w:ind w:left="10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DeWanja</dc:creator>
  <cp:keywords/>
  <dc:description/>
  <cp:lastModifiedBy>Huynh, Khoa Dang</cp:lastModifiedBy>
  <cp:revision>2</cp:revision>
  <dcterms:created xsi:type="dcterms:W3CDTF">2021-11-03T22:53:00Z</dcterms:created>
  <dcterms:modified xsi:type="dcterms:W3CDTF">2021-11-03T22:53:00Z</dcterms:modified>
</cp:coreProperties>
</file>