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54C1" w14:textId="77777777" w:rsidR="001709D4" w:rsidRPr="001709D4" w:rsidRDefault="001709D4" w:rsidP="001709D4">
      <w:pPr>
        <w:spacing w:after="0" w:line="240" w:lineRule="auto"/>
        <w:rPr>
          <w:rFonts w:ascii="Times New Roman" w:eastAsia="Times New Roman" w:hAnsi="Times New Roman" w:cs="Times New Roman"/>
          <w:sz w:val="24"/>
          <w:szCs w:val="24"/>
        </w:rPr>
      </w:pPr>
      <w:r w:rsidRPr="001709D4">
        <w:rPr>
          <w:rFonts w:ascii="Times New Roman" w:eastAsia="Times New Roman" w:hAnsi="Times New Roman" w:cs="Times New Roman"/>
          <w:sz w:val="24"/>
          <w:szCs w:val="24"/>
        </w:rPr>
        <w:t>Course Announcements</w:t>
      </w:r>
    </w:p>
    <w:p w14:paraId="5BDC3379" w14:textId="77777777" w:rsidR="001709D4" w:rsidRPr="001709D4" w:rsidRDefault="001709D4" w:rsidP="001709D4">
      <w:pPr>
        <w:shd w:val="clear" w:color="auto" w:fill="FFFFFF"/>
        <w:spacing w:after="0" w:line="240" w:lineRule="auto"/>
        <w:outlineLvl w:val="0"/>
        <w:rPr>
          <w:rFonts w:ascii="Times New Roman" w:eastAsia="Times New Roman" w:hAnsi="Times New Roman" w:cs="Times New Roman"/>
          <w:kern w:val="36"/>
          <w:sz w:val="48"/>
          <w:szCs w:val="48"/>
        </w:rPr>
      </w:pPr>
      <w:r w:rsidRPr="001709D4">
        <w:rPr>
          <w:rFonts w:ascii="Times New Roman" w:eastAsia="Times New Roman" w:hAnsi="Times New Roman" w:cs="Times New Roman"/>
          <w:kern w:val="36"/>
          <w:sz w:val="48"/>
          <w:szCs w:val="48"/>
        </w:rPr>
        <w:t>Tips for week 2</w:t>
      </w:r>
    </w:p>
    <w:p w14:paraId="29AF8E1D"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Class,</w:t>
      </w:r>
    </w:p>
    <w:p w14:paraId="4EEBAA41" w14:textId="77777777" w:rsidR="001709D4" w:rsidRPr="001709D4" w:rsidRDefault="001709D4" w:rsidP="001709D4">
      <w:pPr>
        <w:spacing w:after="0" w:line="240" w:lineRule="auto"/>
        <w:rPr>
          <w:rFonts w:ascii="inherit" w:eastAsia="Times New Roman" w:hAnsi="inherit" w:cs="Times New Roman"/>
          <w:color w:val="262626"/>
          <w:sz w:val="24"/>
          <w:szCs w:val="24"/>
        </w:rPr>
      </w:pPr>
    </w:p>
    <w:p w14:paraId="41EF5089"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There are several components to this paper.</w:t>
      </w:r>
    </w:p>
    <w:p w14:paraId="14F17835"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*Make sure that you are Reviewing the history of sociological criminology and that you include that review in your paper. Don't just visually review the topic and then move on. Make sure to include a brief review in your paper.</w:t>
      </w:r>
    </w:p>
    <w:p w14:paraId="0E9D33F7"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*Briefly describe the differences between: Sociological social psychology, Socialization and Social Process. Use your own words! Students are tempted to copy a definition directly...DO NOT DO THAT.</w:t>
      </w:r>
    </w:p>
    <w:p w14:paraId="3FDF52BD"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*Be sure to include a chart that will list and describe the theories, concepts, or norms for these theories- Again, use your own words! This must be in a form of a table or chart. If you simply list them and define them- you will lose points.</w:t>
      </w:r>
    </w:p>
    <w:p w14:paraId="7575E57D"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Social structure theories</w:t>
      </w:r>
    </w:p>
    <w:p w14:paraId="46F1DB87"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Strain theories</w:t>
      </w:r>
    </w:p>
    <w:p w14:paraId="477FB245"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Cultural deviance theories</w:t>
      </w:r>
    </w:p>
    <w:p w14:paraId="08E6CDF2"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Learning theories</w:t>
      </w:r>
    </w:p>
    <w:p w14:paraId="19777E54"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This doesn't have to be anything fancy- a chart is just a table and you can make a table in Microsoft word. Just Insert, Table and then select the number of rows and columns. Make sure to include this in your paper and NOT as a separate submission. If you need some guidance on inserting a table into your document, you can review this short video (Copy and paste the web address into your browser to view) https://www.youtube.com/watch?v=QbbprkeJbLM Lastly, DON'T FORGET THIS ELEMENT (it's the one many students miss)</w:t>
      </w:r>
    </w:p>
    <w:p w14:paraId="183625F3" w14:textId="77777777" w:rsidR="001709D4" w:rsidRPr="001709D4" w:rsidRDefault="001709D4" w:rsidP="001709D4">
      <w:pPr>
        <w:spacing w:after="0" w:line="240" w:lineRule="auto"/>
        <w:rPr>
          <w:rFonts w:ascii="inherit" w:eastAsia="Times New Roman" w:hAnsi="inherit" w:cs="Times New Roman"/>
          <w:color w:val="262626"/>
          <w:sz w:val="24"/>
          <w:szCs w:val="24"/>
        </w:rPr>
      </w:pPr>
    </w:p>
    <w:p w14:paraId="705A8F0D" w14:textId="77777777" w:rsidR="001709D4" w:rsidRPr="001709D4" w:rsidRDefault="001709D4" w:rsidP="001709D4">
      <w:pPr>
        <w:spacing w:after="0" w:line="240" w:lineRule="auto"/>
        <w:rPr>
          <w:rFonts w:ascii="inherit" w:eastAsia="Times New Roman" w:hAnsi="inherit" w:cs="Times New Roman"/>
          <w:color w:val="262626"/>
          <w:sz w:val="24"/>
          <w:szCs w:val="24"/>
        </w:rPr>
      </w:pPr>
      <w:r w:rsidRPr="001709D4">
        <w:rPr>
          <w:rFonts w:ascii="inherit" w:eastAsia="Times New Roman" w:hAnsi="inherit" w:cs="Times New Roman"/>
          <w:color w:val="262626"/>
          <w:sz w:val="24"/>
          <w:szCs w:val="24"/>
        </w:rPr>
        <w:t>*Reflect on which theory may have the biggest effect on triggering crime and include your rational.</w:t>
      </w:r>
    </w:p>
    <w:p w14:paraId="1D99BF80" w14:textId="77777777" w:rsidR="0058143A" w:rsidRDefault="0058143A"/>
    <w:sectPr w:rsidR="0058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D4"/>
    <w:rsid w:val="001709D4"/>
    <w:rsid w:val="0058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E6E"/>
  <w15:chartTrackingRefBased/>
  <w15:docId w15:val="{F8882769-C1BB-46A4-90CF-FDF9A873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5550">
      <w:bodyDiv w:val="1"/>
      <w:marLeft w:val="0"/>
      <w:marRight w:val="0"/>
      <w:marTop w:val="0"/>
      <w:marBottom w:val="0"/>
      <w:divBdr>
        <w:top w:val="none" w:sz="0" w:space="0" w:color="auto"/>
        <w:left w:val="none" w:sz="0" w:space="0" w:color="auto"/>
        <w:bottom w:val="none" w:sz="0" w:space="0" w:color="auto"/>
        <w:right w:val="none" w:sz="0" w:space="0" w:color="auto"/>
      </w:divBdr>
      <w:divsChild>
        <w:div w:id="822085763">
          <w:marLeft w:val="0"/>
          <w:marRight w:val="0"/>
          <w:marTop w:val="0"/>
          <w:marBottom w:val="0"/>
          <w:divBdr>
            <w:top w:val="none" w:sz="0" w:space="0" w:color="auto"/>
            <w:left w:val="none" w:sz="0" w:space="0" w:color="auto"/>
            <w:bottom w:val="none" w:sz="0" w:space="0" w:color="auto"/>
            <w:right w:val="none" w:sz="0" w:space="0" w:color="auto"/>
          </w:divBdr>
          <w:divsChild>
            <w:div w:id="1610970675">
              <w:marLeft w:val="0"/>
              <w:marRight w:val="0"/>
              <w:marTop w:val="0"/>
              <w:marBottom w:val="0"/>
              <w:divBdr>
                <w:top w:val="none" w:sz="0" w:space="0" w:color="auto"/>
                <w:left w:val="none" w:sz="0" w:space="0" w:color="auto"/>
                <w:bottom w:val="none" w:sz="0" w:space="0" w:color="auto"/>
                <w:right w:val="none" w:sz="0" w:space="0" w:color="auto"/>
              </w:divBdr>
            </w:div>
          </w:divsChild>
        </w:div>
        <w:div w:id="463499414">
          <w:marLeft w:val="0"/>
          <w:marRight w:val="0"/>
          <w:marTop w:val="0"/>
          <w:marBottom w:val="0"/>
          <w:divBdr>
            <w:top w:val="none" w:sz="0" w:space="0" w:color="auto"/>
            <w:left w:val="none" w:sz="0" w:space="0" w:color="auto"/>
            <w:bottom w:val="none" w:sz="0" w:space="0" w:color="auto"/>
            <w:right w:val="none" w:sz="0" w:space="0" w:color="auto"/>
          </w:divBdr>
          <w:divsChild>
            <w:div w:id="518011775">
              <w:marLeft w:val="0"/>
              <w:marRight w:val="0"/>
              <w:marTop w:val="0"/>
              <w:marBottom w:val="0"/>
              <w:divBdr>
                <w:top w:val="none" w:sz="0" w:space="0" w:color="auto"/>
                <w:left w:val="none" w:sz="0" w:space="0" w:color="auto"/>
                <w:bottom w:val="none" w:sz="0" w:space="0" w:color="auto"/>
                <w:right w:val="none" w:sz="0" w:space="0" w:color="auto"/>
              </w:divBdr>
              <w:divsChild>
                <w:div w:id="1574197031">
                  <w:marLeft w:val="0"/>
                  <w:marRight w:val="0"/>
                  <w:marTop w:val="0"/>
                  <w:marBottom w:val="0"/>
                  <w:divBdr>
                    <w:top w:val="none" w:sz="0" w:space="0" w:color="auto"/>
                    <w:left w:val="none" w:sz="0" w:space="0" w:color="auto"/>
                    <w:bottom w:val="none" w:sz="0" w:space="0" w:color="auto"/>
                    <w:right w:val="none" w:sz="0" w:space="0" w:color="auto"/>
                  </w:divBdr>
                  <w:divsChild>
                    <w:div w:id="2148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Sikitia N.</dc:creator>
  <cp:keywords/>
  <dc:description/>
  <cp:lastModifiedBy>Webber, Sikitia N.</cp:lastModifiedBy>
  <cp:revision>1</cp:revision>
  <dcterms:created xsi:type="dcterms:W3CDTF">2021-05-04T19:49:00Z</dcterms:created>
  <dcterms:modified xsi:type="dcterms:W3CDTF">2021-05-04T19:50:00Z</dcterms:modified>
</cp:coreProperties>
</file>