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1AEE" w14:textId="77777777" w:rsidR="00A2400E" w:rsidRPr="00C21FF2" w:rsidRDefault="00A2400E" w:rsidP="00A2400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C21FF2">
        <w:rPr>
          <w:rFonts w:ascii="Times New Roman" w:hAnsi="Times New Roman" w:cs="Times New Roman"/>
        </w:rPr>
        <w:t>A. The result/data of Polycyclic-Aromatic-Hydrocarbons:</w:t>
      </w:r>
    </w:p>
    <w:p w14:paraId="3CEB213C" w14:textId="77777777" w:rsidR="00A2400E" w:rsidRPr="00C21FF2" w:rsidRDefault="00A2400E" w:rsidP="00A2400E">
      <w:pPr>
        <w:spacing w:line="360" w:lineRule="auto"/>
        <w:rPr>
          <w:rFonts w:ascii="Times New Roman" w:hAnsi="Times New Roman" w:cs="Times New Roman"/>
        </w:rPr>
      </w:pPr>
    </w:p>
    <w:p w14:paraId="74689356" w14:textId="32EF8811" w:rsidR="00503822" w:rsidRDefault="000F5832" w:rsidP="00A2400E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43B06B" wp14:editId="756445E5">
            <wp:extent cx="6068060" cy="3562598"/>
            <wp:effectExtent l="0" t="0" r="15240" b="635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5286A50-E8C0-4142-9240-426AC7ECC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C456CF" w14:textId="697EFDE7" w:rsidR="00686EC9" w:rsidRDefault="00503822" w:rsidP="00A240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1. The </w:t>
      </w:r>
      <w:r w:rsidR="000F5832">
        <w:rPr>
          <w:rFonts w:ascii="Times New Roman" w:hAnsi="Times New Roman" w:cs="Times New Roman"/>
        </w:rPr>
        <w:t>5-point calibration curves for Polycyclic-Aromatic-Hydrocarbons (PAH) 1-8 using peak areas from chromatographs.</w:t>
      </w:r>
    </w:p>
    <w:p w14:paraId="47DF748A" w14:textId="77777777" w:rsidR="00686EC9" w:rsidRPr="00C21FF2" w:rsidRDefault="00686EC9" w:rsidP="00A2400E">
      <w:pPr>
        <w:spacing w:line="360" w:lineRule="auto"/>
        <w:rPr>
          <w:rFonts w:ascii="Times New Roman" w:hAnsi="Times New Roman" w:cs="Times New Roman"/>
        </w:rPr>
      </w:pPr>
    </w:p>
    <w:p w14:paraId="1676B74B" w14:textId="0BBCF43B" w:rsidR="00A2400E" w:rsidRDefault="00686EC9" w:rsidP="00A2400E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F23C05" wp14:editId="4C780CC2">
            <wp:extent cx="6068060" cy="2695699"/>
            <wp:effectExtent l="0" t="0" r="1524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5A38C95-983C-E743-9B64-11660C5051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FC47AE" w14:textId="39C49A0B" w:rsidR="00A2400E" w:rsidRPr="00C21FF2" w:rsidRDefault="00686EC9" w:rsidP="00A240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2. The 5-point calibration curves for surrogate standards (SS) using peak areas from chromatographs.</w:t>
      </w:r>
    </w:p>
    <w:p w14:paraId="5656BE45" w14:textId="77777777" w:rsidR="00A2400E" w:rsidRPr="00C21FF2" w:rsidRDefault="00A2400E" w:rsidP="00A2400E">
      <w:pPr>
        <w:spacing w:line="360" w:lineRule="auto"/>
        <w:rPr>
          <w:rFonts w:ascii="Times New Roman" w:hAnsi="Times New Roman" w:cs="Times New Roman"/>
        </w:rPr>
      </w:pPr>
    </w:p>
    <w:p w14:paraId="58CE31A9" w14:textId="4BFED2DE" w:rsidR="00A2400E" w:rsidRDefault="00A2400E" w:rsidP="00A2400E">
      <w:pPr>
        <w:spacing w:line="360" w:lineRule="auto"/>
        <w:rPr>
          <w:rFonts w:ascii="Times New Roman" w:hAnsi="Times New Roman" w:cs="Times New Roman"/>
        </w:rPr>
      </w:pPr>
      <w:r w:rsidRPr="00C21FF2">
        <w:rPr>
          <w:rFonts w:ascii="Times New Roman" w:hAnsi="Times New Roman" w:cs="Times New Roman"/>
          <w:noProof/>
        </w:rPr>
        <w:drawing>
          <wp:inline distT="0" distB="0" distL="0" distR="0" wp14:anchorId="0C1B5E7D" wp14:editId="48538581">
            <wp:extent cx="6017895" cy="3095368"/>
            <wp:effectExtent l="0" t="0" r="14605" b="165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68E0035-5BCC-3747-A81F-85FF305F3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EC6738" w14:textId="74EC81DD" w:rsidR="00686EC9" w:rsidRPr="00C21FF2" w:rsidRDefault="00686EC9" w:rsidP="00A240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3. Concentration and weight percent of PAH-7 and PAH-8 during ignition/smoldering phases using GC/MS analysis</w:t>
      </w:r>
      <w:r w:rsidR="009F2815">
        <w:rPr>
          <w:rFonts w:ascii="Times New Roman" w:hAnsi="Times New Roman" w:cs="Times New Roman"/>
        </w:rPr>
        <w:t xml:space="preserve">. </w:t>
      </w:r>
    </w:p>
    <w:p w14:paraId="7953FD01" w14:textId="77777777" w:rsidR="00A2400E" w:rsidRPr="00C21FF2" w:rsidRDefault="00A2400E" w:rsidP="00A2400E">
      <w:pPr>
        <w:spacing w:line="360" w:lineRule="auto"/>
        <w:rPr>
          <w:rFonts w:ascii="Times New Roman" w:hAnsi="Times New Roman" w:cs="Times New Roman"/>
        </w:rPr>
      </w:pPr>
    </w:p>
    <w:p w14:paraId="261DFCB0" w14:textId="77777777" w:rsidR="00A2400E" w:rsidRPr="00C21FF2" w:rsidRDefault="00A2400E" w:rsidP="00A2400E">
      <w:pPr>
        <w:spacing w:line="360" w:lineRule="auto"/>
        <w:rPr>
          <w:rFonts w:ascii="Times New Roman" w:hAnsi="Times New Roman" w:cs="Times New Roman"/>
        </w:rPr>
      </w:pPr>
      <w:r w:rsidRPr="00C21FF2">
        <w:rPr>
          <w:rFonts w:ascii="Times New Roman" w:hAnsi="Times New Roman" w:cs="Times New Roman"/>
        </w:rPr>
        <w:t>B. Brief outline of significant point based on the data:</w:t>
      </w:r>
    </w:p>
    <w:p w14:paraId="6773A003" w14:textId="61CE0C5E" w:rsidR="00A2400E" w:rsidRPr="00C21FF2" w:rsidRDefault="00A2400E" w:rsidP="00A2400E">
      <w:pPr>
        <w:pStyle w:val="NormalWeb"/>
        <w:numPr>
          <w:ilvl w:val="0"/>
          <w:numId w:val="1"/>
        </w:numPr>
        <w:spacing w:line="360" w:lineRule="auto"/>
      </w:pPr>
      <w:r w:rsidRPr="00C21FF2">
        <w:t>In the first graph, the concentration of PAH (mg/L) is proportional to the ratio of PAH and IS peak areas multiplied by the known IS concentration (PAH area x [IS])/IS Area. All trendlines, which represent PAH-1 to PAH-</w:t>
      </w:r>
      <w:r w:rsidR="00686EC9">
        <w:t>8</w:t>
      </w:r>
      <w:r w:rsidRPr="00C21FF2">
        <w:t xml:space="preserve">, are increasing. Hence, the study conducted from low PAH concentration to high concentration of PAH, the ratio of PAH and IS peak areas, is bigger. </w:t>
      </w:r>
    </w:p>
    <w:p w14:paraId="59CE7625" w14:textId="77777777" w:rsidR="00A2400E" w:rsidRPr="00C21FF2" w:rsidRDefault="00A2400E" w:rsidP="00A2400E">
      <w:pPr>
        <w:pStyle w:val="NormalWeb"/>
        <w:numPr>
          <w:ilvl w:val="0"/>
          <w:numId w:val="1"/>
        </w:numPr>
        <w:spacing w:line="360" w:lineRule="auto"/>
      </w:pPr>
      <w:r w:rsidRPr="00C21FF2">
        <w:t xml:space="preserve">In the second graph, the concentration of PAH (mg/L) is proportional to the (PAH area x [IS])/IS Area. Similarly, the concentration of the surrogate standard (SS) is proportional to integral peak areas. </w:t>
      </w:r>
    </w:p>
    <w:p w14:paraId="60974839" w14:textId="77777777" w:rsidR="00A2400E" w:rsidRPr="00C21FF2" w:rsidRDefault="00A2400E" w:rsidP="00A2400E">
      <w:pPr>
        <w:pStyle w:val="NormalWeb"/>
        <w:numPr>
          <w:ilvl w:val="0"/>
          <w:numId w:val="1"/>
        </w:numPr>
        <w:spacing w:line="360" w:lineRule="auto"/>
      </w:pPr>
      <w:r w:rsidRPr="00C21FF2">
        <w:t xml:space="preserve">In the third graph, the weight percent of fluoranthene (PAH-7) is higher than the weight percent of pyrene (PAH-8) during both ignition/smoldering phases. PAH-7 and PAH-8 have a lower standard deviation in the ignition than during smoldering flames. These results indicate that the values of PAH-7 and PAH-8 tend to be very close to the mean. </w:t>
      </w:r>
      <w:r w:rsidRPr="00C21FF2">
        <w:lastRenderedPageBreak/>
        <w:t xml:space="preserve">On the other hand, the high standard deviation during smoldering flames indicates that the data of PAH-7 and PAH-8 is spreading out over a large range of values.  </w:t>
      </w:r>
    </w:p>
    <w:p w14:paraId="156B0E85" w14:textId="77777777" w:rsidR="00997D90" w:rsidRDefault="00F37C32"/>
    <w:sectPr w:rsidR="00997D90" w:rsidSect="007B5FE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464A" w14:textId="77777777" w:rsidR="00F37C32" w:rsidRDefault="00F37C32" w:rsidP="00127543">
      <w:r>
        <w:separator/>
      </w:r>
    </w:p>
  </w:endnote>
  <w:endnote w:type="continuationSeparator" w:id="0">
    <w:p w14:paraId="271CAFD9" w14:textId="77777777" w:rsidR="00F37C32" w:rsidRDefault="00F37C32" w:rsidP="001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EB01" w14:textId="77777777" w:rsidR="00F37C32" w:rsidRDefault="00F37C32" w:rsidP="00127543">
      <w:r>
        <w:separator/>
      </w:r>
    </w:p>
  </w:footnote>
  <w:footnote w:type="continuationSeparator" w:id="0">
    <w:p w14:paraId="5D856D62" w14:textId="77777777" w:rsidR="00F37C32" w:rsidRDefault="00F37C32" w:rsidP="0012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1131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7BE1C5" w14:textId="7232DF08" w:rsidR="00127543" w:rsidRDefault="00127543" w:rsidP="008108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919" w14:textId="77777777" w:rsidR="00127543" w:rsidRDefault="00127543" w:rsidP="001275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483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0B285E" w14:textId="08955C83" w:rsidR="00127543" w:rsidRDefault="00127543" w:rsidP="008108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341D44" w14:textId="2E035E64" w:rsidR="00127543" w:rsidRDefault="00127543" w:rsidP="001275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F0F65"/>
    <w:multiLevelType w:val="hybridMultilevel"/>
    <w:tmpl w:val="9CFC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0E"/>
    <w:rsid w:val="000709F9"/>
    <w:rsid w:val="000D0921"/>
    <w:rsid w:val="000F5832"/>
    <w:rsid w:val="00127543"/>
    <w:rsid w:val="00503822"/>
    <w:rsid w:val="00686EC9"/>
    <w:rsid w:val="007B5FE8"/>
    <w:rsid w:val="008677D3"/>
    <w:rsid w:val="009F2815"/>
    <w:rsid w:val="00A2400E"/>
    <w:rsid w:val="00C8337E"/>
    <w:rsid w:val="00E318BD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FACE"/>
  <w15:chartTrackingRefBased/>
  <w15:docId w15:val="{40D7FAAC-FF9A-EB48-A9F9-B3B15ED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43"/>
  </w:style>
  <w:style w:type="paragraph" w:styleId="Footer">
    <w:name w:val="footer"/>
    <w:basedOn w:val="Normal"/>
    <w:link w:val="FooterChar"/>
    <w:uiPriority w:val="99"/>
    <w:unhideWhenUsed/>
    <w:rsid w:val="0012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43"/>
  </w:style>
  <w:style w:type="character" w:styleId="PageNumber">
    <w:name w:val="page number"/>
    <w:basedOn w:val="DefaultParagraphFont"/>
    <w:uiPriority w:val="99"/>
    <w:semiHidden/>
    <w:unhideWhenUsed/>
    <w:rsid w:val="0012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rachel/Desktop/Spring%202021/CHEM%20361/P3/PAHs_CalData_almost%20complete%20(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rachel/Desktop/Spring%202021/CHEM%20361/P3/PAHs_CalData_almost%20complete%20(2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achel/Desktop/Spring%202021/CHEM%20361/P3/PAHs_Data_almost%20complete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 </a:t>
            </a:r>
            <a:r>
              <a:rPr lang="en-US" sz="1600" b="0" i="0" baseline="0">
                <a:effectLst/>
              </a:rPr>
              <a:t>Calibration Curves of Polycyclic-Aromatic-Hydrocarbons 1-8</a:t>
            </a:r>
            <a:endParaRPr lang="en-US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PAH-1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'!$E$6:$E$10</c:f>
              <c:numCache>
                <c:formatCode>0.000000</c:formatCode>
                <c:ptCount val="5"/>
                <c:pt idx="0">
                  <c:v>0.16794226310030516</c:v>
                </c:pt>
                <c:pt idx="1">
                  <c:v>0.25119871169896346</c:v>
                </c:pt>
                <c:pt idx="2">
                  <c:v>0.3442668717665186</c:v>
                </c:pt>
                <c:pt idx="3">
                  <c:v>0.39228352103648056</c:v>
                </c:pt>
                <c:pt idx="4">
                  <c:v>0.49442942091776704</c:v>
                </c:pt>
              </c:numCache>
            </c:numRef>
          </c:xVal>
          <c:yVal>
            <c:numRef>
              <c:f>'Sample Calibrations '!$F$6:$F$10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459-FA46-99E3-FE4428169D95}"/>
            </c:ext>
          </c:extLst>
        </c:ser>
        <c:ser>
          <c:idx val="1"/>
          <c:order val="1"/>
          <c:tx>
            <c:v>PAH-2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'!$E$17:$E$21</c:f>
              <c:numCache>
                <c:formatCode>0.000000</c:formatCode>
                <c:ptCount val="5"/>
                <c:pt idx="0">
                  <c:v>0.20656886953909834</c:v>
                </c:pt>
                <c:pt idx="1">
                  <c:v>0.47125476993623605</c:v>
                </c:pt>
                <c:pt idx="2">
                  <c:v>0.78065148147614238</c:v>
                </c:pt>
                <c:pt idx="3">
                  <c:v>1.0328449645289048</c:v>
                </c:pt>
                <c:pt idx="4">
                  <c:v>1.273056439327011</c:v>
                </c:pt>
              </c:numCache>
            </c:numRef>
          </c:xVal>
          <c:yVal>
            <c:numRef>
              <c:f>'Sample Calibrations '!$F$17:$F$21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459-FA46-99E3-FE4428169D95}"/>
            </c:ext>
          </c:extLst>
        </c:ser>
        <c:ser>
          <c:idx val="2"/>
          <c:order val="2"/>
          <c:tx>
            <c:v>PAH-3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'!$E$29:$E$33</c:f>
              <c:numCache>
                <c:formatCode>0.000000</c:formatCode>
                <c:ptCount val="5"/>
                <c:pt idx="0">
                  <c:v>0.18586628949978629</c:v>
                </c:pt>
                <c:pt idx="1">
                  <c:v>0.27800866504420296</c:v>
                </c:pt>
                <c:pt idx="2">
                  <c:v>0.38100976626927158</c:v>
                </c:pt>
                <c:pt idx="3">
                  <c:v>0.43415119264009616</c:v>
                </c:pt>
                <c:pt idx="4">
                  <c:v>0.54719889783924047</c:v>
                </c:pt>
              </c:numCache>
            </c:numRef>
          </c:xVal>
          <c:yVal>
            <c:numRef>
              <c:f>'Sample Calibrations '!$F$29:$F$33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459-FA46-99E3-FE4428169D95}"/>
            </c:ext>
          </c:extLst>
        </c:ser>
        <c:ser>
          <c:idx val="3"/>
          <c:order val="3"/>
          <c:tx>
            <c:v>PAH-4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'!$E$41:$E$45</c:f>
              <c:numCache>
                <c:formatCode>0.000000</c:formatCode>
                <c:ptCount val="5"/>
                <c:pt idx="0">
                  <c:v>0.13870312466476653</c:v>
                </c:pt>
                <c:pt idx="1">
                  <c:v>0.20978488372572177</c:v>
                </c:pt>
                <c:pt idx="2">
                  <c:v>0.29072530894295845</c:v>
                </c:pt>
                <c:pt idx="3">
                  <c:v>0.33497922517874895</c:v>
                </c:pt>
                <c:pt idx="4">
                  <c:v>0.42692611305127381</c:v>
                </c:pt>
              </c:numCache>
            </c:numRef>
          </c:xVal>
          <c:yVal>
            <c:numRef>
              <c:f>'Sample Calibrations '!$F$41:$F$45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5459-FA46-99E3-FE4428169D95}"/>
            </c:ext>
          </c:extLst>
        </c:ser>
        <c:ser>
          <c:idx val="4"/>
          <c:order val="4"/>
          <c:tx>
            <c:v>PAH-5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'!$E$51:$E$55</c:f>
              <c:numCache>
                <c:formatCode>0.000000</c:formatCode>
                <c:ptCount val="5"/>
                <c:pt idx="0">
                  <c:v>0.18920106086437011</c:v>
                </c:pt>
                <c:pt idx="1">
                  <c:v>0.27986529540185651</c:v>
                </c:pt>
                <c:pt idx="2">
                  <c:v>0.37931064402088427</c:v>
                </c:pt>
                <c:pt idx="3">
                  <c:v>0.42743269781599619</c:v>
                </c:pt>
                <c:pt idx="4">
                  <c:v>0.53277044098644033</c:v>
                </c:pt>
              </c:numCache>
            </c:numRef>
          </c:xVal>
          <c:yVal>
            <c:numRef>
              <c:f>'Sample Calibrations '!$F$51:$F$55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5459-FA46-99E3-FE4428169D95}"/>
            </c:ext>
          </c:extLst>
        </c:ser>
        <c:ser>
          <c:idx val="5"/>
          <c:order val="5"/>
          <c:tx>
            <c:v>PAH-6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'!$E$62:$E$66</c:f>
              <c:numCache>
                <c:formatCode>0.000000</c:formatCode>
                <c:ptCount val="5"/>
                <c:pt idx="0">
                  <c:v>0.17575867481074267</c:v>
                </c:pt>
                <c:pt idx="1">
                  <c:v>0.28060583773769326</c:v>
                </c:pt>
                <c:pt idx="2">
                  <c:v>0.41048466372641218</c:v>
                </c:pt>
                <c:pt idx="3">
                  <c:v>0.4992564416190054</c:v>
                </c:pt>
                <c:pt idx="4">
                  <c:v>0.67103111470826038</c:v>
                </c:pt>
              </c:numCache>
            </c:numRef>
          </c:xVal>
          <c:yVal>
            <c:numRef>
              <c:f>'Sample Calibrations '!$F$62:$F$66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5459-FA46-99E3-FE4428169D95}"/>
            </c:ext>
          </c:extLst>
        </c:ser>
        <c:ser>
          <c:idx val="6"/>
          <c:order val="6"/>
          <c:tx>
            <c:v>PAH-7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>
                    <a:lumMod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'!$E$73:$E$77</c:f>
              <c:numCache>
                <c:formatCode>0.000000</c:formatCode>
                <c:ptCount val="5"/>
                <c:pt idx="0">
                  <c:v>0.17395228750942779</c:v>
                </c:pt>
                <c:pt idx="1">
                  <c:v>0.25760914997020723</c:v>
                </c:pt>
                <c:pt idx="2">
                  <c:v>0.34955266806471497</c:v>
                </c:pt>
                <c:pt idx="3">
                  <c:v>0.394358067622678</c:v>
                </c:pt>
                <c:pt idx="4">
                  <c:v>0.48216338784154489</c:v>
                </c:pt>
              </c:numCache>
            </c:numRef>
          </c:xVal>
          <c:yVal>
            <c:numRef>
              <c:f>'Sample Calibrations '!$F$73:$F$77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5459-FA46-99E3-FE4428169D95}"/>
            </c:ext>
          </c:extLst>
        </c:ser>
        <c:ser>
          <c:idx val="7"/>
          <c:order val="7"/>
          <c:tx>
            <c:v>PAH-8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>
                    <a:lumMod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'Sample Calibrations '!$E$84:$E$88</c:f>
              <c:numCache>
                <c:formatCode>0.000000</c:formatCode>
                <c:ptCount val="5"/>
                <c:pt idx="0">
                  <c:v>0.27806830263351162</c:v>
                </c:pt>
                <c:pt idx="1">
                  <c:v>0.42066728916968371</c:v>
                </c:pt>
                <c:pt idx="2">
                  <c:v>0.58310458650869224</c:v>
                </c:pt>
                <c:pt idx="3">
                  <c:v>0.67201793527570231</c:v>
                </c:pt>
                <c:pt idx="4">
                  <c:v>0.85667292386085214</c:v>
                </c:pt>
              </c:numCache>
            </c:numRef>
          </c:xVal>
          <c:yVal>
            <c:numRef>
              <c:f>'Sample Calibrations '!$F$84:$F$88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5459-FA46-99E3-FE4428169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9200319"/>
        <c:axId val="1908772447"/>
      </c:scatterChart>
      <c:valAx>
        <c:axId val="1909200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(PAH area x [IS])/IS AREA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772447"/>
        <c:crosses val="autoZero"/>
        <c:crossBetween val="midCat"/>
      </c:valAx>
      <c:valAx>
        <c:axId val="1908772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[PAH] (mg/L)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920031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 Calibration Curves Of Surrogate Standards (SS) 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'Remaining Calibrations'!$F$50</c:f>
              <c:strCache>
                <c:ptCount val="1"/>
                <c:pt idx="0">
                  <c:v>[PAH] mg/L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4.0727505215694272E-2"/>
                  <c:y val="1.8782399980907345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'Remaining Calibrations'!$E$51:$E$55</c:f>
              <c:numCache>
                <c:formatCode>0.000000</c:formatCode>
                <c:ptCount val="5"/>
                <c:pt idx="0">
                  <c:v>3.4377128371520384E-2</c:v>
                </c:pt>
                <c:pt idx="1">
                  <c:v>9.8784338966903223E-2</c:v>
                </c:pt>
                <c:pt idx="2">
                  <c:v>0.18465184441468954</c:v>
                </c:pt>
                <c:pt idx="3">
                  <c:v>0.29370153496480761</c:v>
                </c:pt>
                <c:pt idx="4">
                  <c:v>0.39465943183677987</c:v>
                </c:pt>
              </c:numCache>
            </c:numRef>
          </c:xVal>
          <c:yVal>
            <c:numRef>
              <c:f>'Remaining Calibrations'!$F$51:$F$55</c:f>
              <c:numCache>
                <c:formatCode>0.000</c:formatCode>
                <c:ptCount val="5"/>
                <c:pt idx="0">
                  <c:v>0.128</c:v>
                </c:pt>
                <c:pt idx="1">
                  <c:v>0.192</c:v>
                </c:pt>
                <c:pt idx="2">
                  <c:v>0.25600000000000001</c:v>
                </c:pt>
                <c:pt idx="3">
                  <c:v>0.32</c:v>
                </c:pt>
                <c:pt idx="4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90C-484B-9ACC-7766AEE8D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6357039"/>
        <c:axId val="1910945087"/>
      </c:scatterChart>
      <c:valAx>
        <c:axId val="1236357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 i="0" baseline="0">
                    <a:effectLst/>
                  </a:rPr>
                  <a:t>(PAH area x [IS])/IS AREA</a:t>
                </a:r>
                <a:endParaRPr lang="en-US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0945087"/>
        <c:crosses val="autoZero"/>
        <c:crossBetween val="midCat"/>
      </c:valAx>
      <c:valAx>
        <c:axId val="1910945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0" i="0" baseline="0">
                    <a:effectLst/>
                  </a:rPr>
                  <a:t>[PAH] (mg/L)</a:t>
                </a:r>
                <a:endParaRPr lang="en-US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63570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Weight</a:t>
            </a:r>
            <a:r>
              <a:rPr lang="en-US" baseline="0"/>
              <a:t> percent of fluorenthene (PAH-7) and weight percent of pyrene (PAH-8) during ignition/smoldering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PAH-7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 (PAH7) '!$E$51:$F$51</c:f>
                <c:numCache>
                  <c:formatCode>General</c:formatCode>
                  <c:ptCount val="2"/>
                  <c:pt idx="0">
                    <c:v>1.6437887299203648E-4</c:v>
                  </c:pt>
                  <c:pt idx="1">
                    <c:v>2.8323345124012879E-4</c:v>
                  </c:pt>
                </c:numCache>
              </c:numRef>
            </c:plus>
            <c:minus>
              <c:numRef>
                <c:f>' (PAH7) '!$E$51:$F$51</c:f>
                <c:numCache>
                  <c:formatCode>General</c:formatCode>
                  <c:ptCount val="2"/>
                  <c:pt idx="0">
                    <c:v>1.6437887299203648E-4</c:v>
                  </c:pt>
                  <c:pt idx="1">
                    <c:v>2.8323345124012879E-4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 (PAH7) '!$C$50:$D$50</c:f>
              <c:strCache>
                <c:ptCount val="2"/>
                <c:pt idx="0">
                  <c:v>Ignition</c:v>
                </c:pt>
                <c:pt idx="1">
                  <c:v>Smoldering</c:v>
                </c:pt>
              </c:strCache>
            </c:strRef>
          </c:cat>
          <c:val>
            <c:numRef>
              <c:f>' (PAH7) '!$C$51:$D$51</c:f>
              <c:numCache>
                <c:formatCode>0.000</c:formatCode>
                <c:ptCount val="2"/>
                <c:pt idx="0">
                  <c:v>5.3894858325434615E-3</c:v>
                </c:pt>
                <c:pt idx="1">
                  <c:v>1.4696569910381463E-2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5-E341-96DC-FA63F6489AD6}"/>
            </c:ext>
          </c:extLst>
        </c:ser>
        <c:ser>
          <c:idx val="1"/>
          <c:order val="1"/>
          <c:tx>
            <c:v>PAH-8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 (PAH7) '!$E$54:$F$54</c:f>
                <c:numCache>
                  <c:formatCode>General</c:formatCode>
                  <c:ptCount val="2"/>
                  <c:pt idx="0">
                    <c:v>1E-4</c:v>
                  </c:pt>
                  <c:pt idx="1">
                    <c:v>5.9999999999999995E-4</c:v>
                  </c:pt>
                </c:numCache>
              </c:numRef>
            </c:plus>
            <c:minus>
              <c:numRef>
                <c:f>' (PAH7) '!$E$54:$F$54</c:f>
                <c:numCache>
                  <c:formatCode>General</c:formatCode>
                  <c:ptCount val="2"/>
                  <c:pt idx="0">
                    <c:v>1E-4</c:v>
                  </c:pt>
                  <c:pt idx="1">
                    <c:v>5.9999999999999995E-4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' (PAH7) '!$C$54:$D$54</c:f>
              <c:numCache>
                <c:formatCode>General</c:formatCode>
                <c:ptCount val="2"/>
                <c:pt idx="0">
                  <c:v>5.0000000000000001E-3</c:v>
                </c:pt>
                <c:pt idx="1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5-E341-96DC-FA63F6489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57439"/>
        <c:axId val="1"/>
      </c:barChart>
      <c:catAx>
        <c:axId val="18918574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Treatment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Weight percent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85743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2A479-92DA-B547-B8B8-661C74CF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</dc:creator>
  <cp:keywords/>
  <dc:description/>
  <cp:lastModifiedBy>019</cp:lastModifiedBy>
  <cp:revision>2</cp:revision>
  <dcterms:created xsi:type="dcterms:W3CDTF">2021-03-08T07:27:00Z</dcterms:created>
  <dcterms:modified xsi:type="dcterms:W3CDTF">2021-03-08T07:27:00Z</dcterms:modified>
</cp:coreProperties>
</file>