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29100" w14:textId="77777777" w:rsidR="005912F8" w:rsidRDefault="005912F8">
      <w:pPr>
        <w:pStyle w:val="NormalWeb"/>
        <w:shd w:val="clear" w:color="auto" w:fill="FFFFFF"/>
        <w:spacing w:before="180" w:beforeAutospacing="0" w:after="180" w:afterAutospacing="0"/>
        <w:rPr>
          <w:rFonts w:ascii="Helvetica" w:hAnsi="Helvetica"/>
          <w:color w:val="2D3B45"/>
        </w:rPr>
      </w:pPr>
      <w:bookmarkStart w:id="0" w:name="_GoBack"/>
      <w:bookmarkEnd w:id="0"/>
      <w:r>
        <w:rPr>
          <w:rFonts w:ascii="Helvetica" w:hAnsi="Helvetica"/>
          <w:color w:val="2D3B45"/>
        </w:rPr>
        <w:t>Briefly discuss the program or service you will address in your business plan (approximately 125 words).  Submit your business plan budget done earlier in the course (</w:t>
      </w:r>
      <w:proofErr w:type="spellStart"/>
      <w:r>
        <w:rPr>
          <w:rFonts w:ascii="Helvetica" w:hAnsi="Helvetica"/>
          <w:color w:val="2D3B45"/>
        </w:rPr>
        <w:t>proforma</w:t>
      </w:r>
      <w:proofErr w:type="spellEnd"/>
      <w:r>
        <w:rPr>
          <w:rFonts w:ascii="Helvetica" w:hAnsi="Helvetica"/>
          <w:color w:val="2D3B45"/>
        </w:rPr>
        <w:t>) as an attachment in discussions (this should be the same budget done earlier in the course with feedback incorporated).</w:t>
      </w:r>
    </w:p>
    <w:p w14:paraId="6901A5EF" w14:textId="77777777" w:rsidR="005912F8" w:rsidRDefault="005912F8">
      <w:pPr>
        <w:pStyle w:val="NormalWeb"/>
        <w:shd w:val="clear" w:color="auto" w:fill="FFFFFF"/>
        <w:spacing w:before="180" w:beforeAutospacing="0" w:after="0" w:afterAutospacing="0"/>
        <w:rPr>
          <w:rFonts w:ascii="Helvetica" w:hAnsi="Helvetica"/>
          <w:color w:val="2D3B45"/>
        </w:rPr>
      </w:pPr>
      <w:r>
        <w:rPr>
          <w:rFonts w:ascii="Helvetica" w:hAnsi="Helvetica"/>
          <w:color w:val="2D3B45"/>
        </w:rPr>
        <w:t>           Kendall School of Nursing (KSN) is a private, post-secondary institution that offers academic degrees in the field of nursing. The school was established by Sandra Sosa Guerrero</w:t>
      </w:r>
      <w:r>
        <w:rPr>
          <w:rStyle w:val="Strong"/>
          <w:rFonts w:ascii="Helvetica" w:hAnsi="Helvetica"/>
          <w:color w:val="2D3B45"/>
        </w:rPr>
        <w:t> </w:t>
      </w:r>
      <w:proofErr w:type="spellStart"/>
      <w:r>
        <w:rPr>
          <w:rFonts w:ascii="Helvetica" w:hAnsi="Helvetica"/>
          <w:color w:val="2D3B45"/>
        </w:rPr>
        <w:t>EdD</w:t>
      </w:r>
      <w:proofErr w:type="spellEnd"/>
      <w:r>
        <w:rPr>
          <w:rFonts w:ascii="Helvetica" w:hAnsi="Helvetica"/>
          <w:color w:val="2D3B45"/>
        </w:rPr>
        <w:t>, MSN, MBA-HA, RN, FACHE, President, and Alberto Felipe Guerrero DNP, APRN, Dean. Since 1995, they have dedicated their lives to nursing education, nursing management, and healthcare administrative leadership. Dr. Sosa Guerrero worked as a clinical nurse for 15 years before beginning the most beloved and exciting roles as a nurse and corporate leader for the past 20 years.  Dr. Guerrero worked as an Advanced Practice Registered Nurse for over 20 years and more recently served as Dean of a local nursing school for over 10 years.  Their passion for nursing has been embedded into their family roots. This love for their profession inspired four of their five children to become nurses as well.                                            </w:t>
      </w:r>
    </w:p>
    <w:p w14:paraId="7F47A21B" w14:textId="77777777" w:rsidR="005912F8" w:rsidRDefault="005912F8">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In these unprecedented times, the essentiality of the nursing profession has been highlighted.  The vast experience of Dr. Sosa and Dr. Guerrero in both nursing and healthcare provides them with a unique perspective and ability to create an institution made for nurses, by nurses. In their new undertaking, they plan for KSN to offer a successful Associate Degree in Nursing (ADN), a transitional RN to Bachelor of Science in Nursing degree and an NCLEX Review course.  Recognizing the nursing shortages and considering the added demands the Covid-19 pandemic has created for nurses in all settings, these programs will meet the present and future needs of the nursing profession. Serving as President and Dean of KSN, they have pledged to dedicate their time, knowledge, and wisdom to the nursing profession and its legacy.</w:t>
      </w:r>
    </w:p>
    <w:p w14:paraId="7A22CF4E" w14:textId="77777777" w:rsidR="005912F8" w:rsidRDefault="005912F8">
      <w:pPr>
        <w:pStyle w:val="NormalWeb"/>
        <w:shd w:val="clear" w:color="auto" w:fill="FFFFFF"/>
        <w:spacing w:before="180" w:beforeAutospacing="0" w:after="0" w:afterAutospacing="0"/>
        <w:rPr>
          <w:rFonts w:ascii="Helvetica" w:hAnsi="Helvetica"/>
          <w:color w:val="2D3B45"/>
        </w:rPr>
      </w:pPr>
      <w:r>
        <w:rPr>
          <w:rFonts w:ascii="Helvetica" w:hAnsi="Helvetica"/>
          <w:color w:val="2D3B45"/>
        </w:rPr>
        <w:t xml:space="preserve">            KSN will place emphasis on the adult learner’s needs and second career students. </w:t>
      </w:r>
      <w:proofErr w:type="spellStart"/>
      <w:r>
        <w:rPr>
          <w:rFonts w:ascii="Helvetica" w:hAnsi="Helvetica"/>
          <w:color w:val="2D3B45"/>
        </w:rPr>
        <w:t>Clinicals</w:t>
      </w:r>
      <w:proofErr w:type="spellEnd"/>
      <w:r>
        <w:rPr>
          <w:rFonts w:ascii="Helvetica" w:hAnsi="Helvetica"/>
          <w:color w:val="2D3B45"/>
        </w:rPr>
        <w:t xml:space="preserve"> will be conducted at local hospitals, nursing homes and assisted living facilities. Professors will be proficient in their area of expertise and will compliment clinical learning with opportunities for the students to have hands-on in a laboratory type setting. Students will be prepared to challenge the NCLEX to obtain their RN license. The transitional BSN will be completely on-line with a community internship component.</w:t>
      </w:r>
    </w:p>
    <w:p w14:paraId="2477D9F3" w14:textId="77777777" w:rsidR="005912F8" w:rsidRDefault="005912F8"/>
    <w:sectPr w:rsidR="00591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F8"/>
    <w:rsid w:val="000E595D"/>
    <w:rsid w:val="005912F8"/>
    <w:rsid w:val="007C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43AE"/>
  <w15:chartTrackingRefBased/>
  <w15:docId w15:val="{B5F27076-E8EB-7F42-9F77-65A22DE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2F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91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17867608909</dc:creator>
  <cp:keywords/>
  <dc:description/>
  <cp:lastModifiedBy>Yamari Flores</cp:lastModifiedBy>
  <cp:revision>2</cp:revision>
  <dcterms:created xsi:type="dcterms:W3CDTF">2021-03-12T17:45:00Z</dcterms:created>
  <dcterms:modified xsi:type="dcterms:W3CDTF">2021-03-12T17:45:00Z</dcterms:modified>
</cp:coreProperties>
</file>