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23" w:rsidRDefault="003E2723" w:rsidP="009456D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Excerpts from Dr. Martin Luther King Jr.’s Letter from a Birmingham jail, 1963:</w:t>
      </w:r>
    </w:p>
    <w:p w:rsidR="003E2723" w:rsidRDefault="003E2723" w:rsidP="009456D8">
      <w:pPr>
        <w:spacing w:before="100" w:beforeAutospacing="1" w:after="100" w:afterAutospacing="1" w:line="240" w:lineRule="auto"/>
        <w:rPr>
          <w:rFonts w:ascii="Times New Roman" w:eastAsia="Times New Roman" w:hAnsi="Times New Roman" w:cs="Times New Roman"/>
          <w:sz w:val="24"/>
          <w:szCs w:val="24"/>
        </w:rPr>
      </w:pPr>
    </w:p>
    <w:p w:rsid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D11">
        <w:rPr>
          <w:rFonts w:ascii="Times New Roman" w:eastAsia="Times New Roman" w:hAnsi="Times New Roman" w:cs="Times New Roman"/>
          <w:sz w:val="24"/>
          <w:szCs w:val="24"/>
        </w:rPr>
        <w:t xml:space="preserve">But more basically, I am in Birmingham because injustice is here. </w:t>
      </w:r>
    </w:p>
    <w:p w:rsidR="00190D11" w:rsidRPr="00190D11" w:rsidRDefault="00190D11" w:rsidP="00190D11">
      <w:pPr>
        <w:pStyle w:val="ListParagraph"/>
        <w:spacing w:before="100" w:beforeAutospacing="1" w:after="100" w:afterAutospacing="1" w:line="240" w:lineRule="auto"/>
        <w:rPr>
          <w:rFonts w:ascii="Times New Roman" w:eastAsia="Times New Roman" w:hAnsi="Times New Roman" w:cs="Times New Roman"/>
          <w:sz w:val="24"/>
          <w:szCs w:val="24"/>
        </w:rPr>
      </w:pPr>
    </w:p>
    <w:p w:rsidR="009456D8" w:rsidRP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D11">
        <w:rPr>
          <w:rFonts w:ascii="Times New Roman" w:eastAsia="Times New Roman" w:hAnsi="Times New Roman" w:cs="Times New Roman"/>
          <w:sz w:val="24"/>
          <w:szCs w:val="24"/>
        </w:rPr>
        <w:t xml:space="preserve">Moreover, I am cognizant of the interrelatedness of all communities and states. I cannot sit idly by in Atlanta and not be concerned about what happens in Birmingham. </w:t>
      </w:r>
      <w:r w:rsidRPr="00190D11">
        <w:rPr>
          <w:rFonts w:ascii="Times New Roman" w:eastAsia="Times New Roman" w:hAnsi="Times New Roman" w:cs="Times New Roman"/>
          <w:b/>
          <w:i/>
          <w:sz w:val="24"/>
          <w:szCs w:val="24"/>
        </w:rPr>
        <w:t xml:space="preserve">Injustice anywhere is a threat to justice everywhere. </w:t>
      </w:r>
      <w:r w:rsidRPr="00190D11">
        <w:rPr>
          <w:rFonts w:ascii="Times New Roman" w:eastAsia="Times New Roman" w:hAnsi="Times New Roman" w:cs="Times New Roman"/>
          <w:sz w:val="24"/>
          <w:szCs w:val="24"/>
        </w:rPr>
        <w:t>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9456D8" w:rsidRP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D11">
        <w:rPr>
          <w:rFonts w:ascii="Times New Roman" w:eastAsia="Times New Roman" w:hAnsi="Times New Roman" w:cs="Times New Roman"/>
          <w:sz w:val="24"/>
          <w:szCs w:val="24"/>
        </w:rPr>
        <w:t xml:space="preserve">Then, last September, came the opportunity to talk with leaders of Birmingham's economic community. In the course of the negotiations, certain promises were made by the merchants--for example, to remove the stores' humiliating racial signs.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t>
      </w:r>
      <w:r w:rsidRPr="00190D11">
        <w:rPr>
          <w:rFonts w:ascii="Times New Roman" w:eastAsia="Times New Roman" w:hAnsi="Times New Roman" w:cs="Times New Roman"/>
          <w:b/>
          <w:i/>
          <w:sz w:val="24"/>
          <w:szCs w:val="24"/>
        </w:rPr>
        <w:t xml:space="preserve">whereby we would present our very bodies as a means of laying our case before the conscience of the local and the national community. </w:t>
      </w:r>
      <w:r w:rsidRPr="00190D11">
        <w:rPr>
          <w:rFonts w:ascii="Times New Roman" w:eastAsia="Times New Roman" w:hAnsi="Times New Roman" w:cs="Times New Roman"/>
          <w:sz w:val="24"/>
          <w:szCs w:val="24"/>
        </w:rPr>
        <w:t xml:space="preserve">Mindful of the difficulties involved, we decided to undertake a process of </w:t>
      </w:r>
      <w:proofErr w:type="spellStart"/>
      <w:r w:rsidRPr="00190D11">
        <w:rPr>
          <w:rFonts w:ascii="Times New Roman" w:eastAsia="Times New Roman" w:hAnsi="Times New Roman" w:cs="Times New Roman"/>
          <w:sz w:val="24"/>
          <w:szCs w:val="24"/>
        </w:rPr>
        <w:t>self purification</w:t>
      </w:r>
      <w:proofErr w:type="spellEnd"/>
      <w:r w:rsidRPr="00190D11">
        <w:rPr>
          <w:rFonts w:ascii="Times New Roman" w:eastAsia="Times New Roman" w:hAnsi="Times New Roman" w:cs="Times New Roman"/>
          <w:sz w:val="24"/>
          <w:szCs w:val="24"/>
        </w:rPr>
        <w:t xml:space="preserve">. We began a series of workshops on nonviolence, and we repeatedly asked ourselves: "Are you able to accept blows without retaliating?" "Are you able to endure the ordeal of jail?" </w:t>
      </w:r>
    </w:p>
    <w:p w:rsidR="009456D8" w:rsidRP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b/>
          <w:i/>
          <w:sz w:val="24"/>
          <w:szCs w:val="24"/>
        </w:rPr>
      </w:pPr>
      <w:r w:rsidRPr="00190D11">
        <w:rPr>
          <w:rFonts w:ascii="Times New Roman" w:eastAsia="Times New Roman" w:hAnsi="Times New Roman" w:cs="Times New Roman"/>
          <w:sz w:val="24"/>
          <w:szCs w:val="24"/>
        </w:rPr>
        <w:t xml:space="preserve">Now, what is the difference between the two? </w:t>
      </w:r>
      <w:r w:rsidRPr="00190D11">
        <w:rPr>
          <w:rFonts w:ascii="Times New Roman" w:eastAsia="Times New Roman" w:hAnsi="Times New Roman" w:cs="Times New Roman"/>
          <w:b/>
          <w:i/>
          <w:sz w:val="24"/>
          <w:szCs w:val="24"/>
        </w:rPr>
        <w:t>How does one determine whether a law is just or unjust?</w:t>
      </w:r>
      <w:r w:rsidRPr="00190D11">
        <w:rPr>
          <w:rFonts w:ascii="Times New Roman" w:eastAsia="Times New Roman" w:hAnsi="Times New Roman" w:cs="Times New Roman"/>
          <w:sz w:val="24"/>
          <w:szCs w:val="24"/>
        </w:rPr>
        <w:t xml:space="preserve"> A just law is a </w:t>
      </w:r>
      <w:proofErr w:type="spellStart"/>
      <w:r w:rsidRPr="00190D11">
        <w:rPr>
          <w:rFonts w:ascii="Times New Roman" w:eastAsia="Times New Roman" w:hAnsi="Times New Roman" w:cs="Times New Roman"/>
          <w:sz w:val="24"/>
          <w:szCs w:val="24"/>
        </w:rPr>
        <w:t>man made</w:t>
      </w:r>
      <w:proofErr w:type="spellEnd"/>
      <w:r w:rsidRPr="00190D11">
        <w:rPr>
          <w:rFonts w:ascii="Times New Roman" w:eastAsia="Times New Roman" w:hAnsi="Times New Roman" w:cs="Times New Roman"/>
          <w:sz w:val="24"/>
          <w:szCs w:val="24"/>
        </w:rPr>
        <w:t xml:space="preserv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Hence segregation is not only politically, economically and sociologically unsound, it is morally wrong and sinful. Paul Tillich has said that sin is separation. Is not segregation an existential expression of man's tragic separation, his awful estrangement, his terrible sinfulness? </w:t>
      </w:r>
      <w:r w:rsidRPr="00190D11">
        <w:rPr>
          <w:rFonts w:ascii="Times New Roman" w:eastAsia="Times New Roman" w:hAnsi="Times New Roman" w:cs="Times New Roman"/>
          <w:b/>
          <w:i/>
          <w:sz w:val="24"/>
          <w:szCs w:val="24"/>
        </w:rPr>
        <w:t>Thus it is that I can urge men to obey the 1954 decision of the Supreme Court, for it is morally right; and I can urge them to disobey segregation ordinances, for they are morally wrong.</w:t>
      </w:r>
    </w:p>
    <w:p w:rsidR="009456D8" w:rsidRP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D11">
        <w:rPr>
          <w:rFonts w:ascii="Times New Roman" w:eastAsia="Times New Roman" w:hAnsi="Times New Roman" w:cs="Times New Roman"/>
          <w:sz w:val="24"/>
          <w:szCs w:val="24"/>
        </w:rPr>
        <w:t xml:space="preserve">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w:t>
      </w:r>
      <w:r w:rsidRPr="00190D11">
        <w:rPr>
          <w:rFonts w:ascii="Times New Roman" w:eastAsia="Times New Roman" w:hAnsi="Times New Roman" w:cs="Times New Roman"/>
          <w:sz w:val="24"/>
          <w:szCs w:val="24"/>
        </w:rPr>
        <w:lastRenderedPageBreak/>
        <w:t>are some counties in which, even though Negroes constitute a majority of the population, not a single Negro is registered. Can any law enacted under such circumstances be considered democratically structured?</w:t>
      </w:r>
    </w:p>
    <w:p w:rsidR="00D129AA" w:rsidRPr="00190D11" w:rsidRDefault="009456D8" w:rsidP="00190D11">
      <w:pPr>
        <w:pStyle w:val="ListParagraph"/>
        <w:numPr>
          <w:ilvl w:val="0"/>
          <w:numId w:val="1"/>
        </w:numPr>
        <w:rPr>
          <w:rFonts w:ascii="Times New Roman" w:eastAsia="Times New Roman" w:hAnsi="Times New Roman" w:cs="Times New Roman"/>
          <w:sz w:val="24"/>
          <w:szCs w:val="24"/>
        </w:rPr>
      </w:pPr>
      <w:r w:rsidRPr="00190D11">
        <w:rPr>
          <w:rFonts w:ascii="Times New Roman" w:eastAsia="Times New Roman" w:hAnsi="Times New Roman" w:cs="Times New Roman"/>
          <w:sz w:val="24"/>
          <w:szCs w:val="24"/>
        </w:rPr>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protest</w:t>
      </w:r>
    </w:p>
    <w:p w:rsidR="009456D8" w:rsidRP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D11">
        <w:rPr>
          <w:rFonts w:ascii="Times New Roman" w:eastAsia="Times New Roman" w:hAnsi="Times New Roman" w:cs="Times New Roman"/>
          <w:sz w:val="24"/>
          <w:szCs w:val="24"/>
        </w:rPr>
        <w:t xml:space="preserve">I hope you are able to see the distinction I am trying to point out. In no sense do I advocate evading or defying the law, as would the rabid segregationist. That would lead to anarchy. </w:t>
      </w:r>
      <w:r w:rsidRPr="00190D11">
        <w:rPr>
          <w:rFonts w:ascii="Times New Roman" w:eastAsia="Times New Roman" w:hAnsi="Times New Roman" w:cs="Times New Roman"/>
          <w:b/>
          <w:i/>
          <w:sz w:val="24"/>
          <w:szCs w:val="24"/>
        </w:rPr>
        <w:t>One who breaks an unjust law must do so openly, lovingly, and with a willingness to accept the penalty</w:t>
      </w:r>
      <w:r w:rsidRPr="00190D11">
        <w:rPr>
          <w:rFonts w:ascii="Times New Roman" w:eastAsia="Times New Roman" w:hAnsi="Times New Roman" w:cs="Times New Roman"/>
          <w:sz w:val="24"/>
          <w:szCs w:val="24"/>
        </w:rPr>
        <w:t>. I submit that an individual who breaks a law that conscience tells him is unjust, and who willingly accepts the penalty of imprisonment in order to arouse the conscience of the community over its injustice, is in reality expressing the highest respect for law.</w:t>
      </w:r>
    </w:p>
    <w:p w:rsidR="009456D8" w:rsidRP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b/>
          <w:i/>
          <w:sz w:val="24"/>
          <w:szCs w:val="24"/>
        </w:rPr>
      </w:pPr>
      <w:r w:rsidRPr="00190D11">
        <w:rPr>
          <w:rFonts w:ascii="Times New Roman" w:eastAsia="Times New Roman" w:hAnsi="Times New Roman" w:cs="Times New Roman"/>
          <w:sz w:val="24"/>
          <w:szCs w:val="24"/>
        </w:rPr>
        <w:t xml:space="preserve">Of course, there is nothing new about this kind of civil disobedience.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w:t>
      </w:r>
      <w:r w:rsidRPr="00190D11">
        <w:rPr>
          <w:rFonts w:ascii="Times New Roman" w:eastAsia="Times New Roman" w:hAnsi="Times New Roman" w:cs="Times New Roman"/>
          <w:b/>
          <w:i/>
          <w:sz w:val="24"/>
          <w:szCs w:val="24"/>
        </w:rPr>
        <w:t>In our own nation, the Boston Tea Party represented a massive act of civil disobedience.</w:t>
      </w:r>
    </w:p>
    <w:p w:rsidR="009456D8" w:rsidRPr="00190D11" w:rsidRDefault="009456D8" w:rsidP="00190D1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D11">
        <w:rPr>
          <w:rFonts w:ascii="Times New Roman" w:eastAsia="Times New Roman" w:hAnsi="Times New Roman" w:cs="Times New Roman"/>
          <w:sz w:val="24"/>
          <w:szCs w:val="24"/>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9456D8" w:rsidRPr="00190D11" w:rsidRDefault="009456D8" w:rsidP="00190D11">
      <w:pPr>
        <w:pStyle w:val="ListParagraph"/>
        <w:numPr>
          <w:ilvl w:val="0"/>
          <w:numId w:val="1"/>
        </w:numPr>
        <w:rPr>
          <w:rFonts w:ascii="Times New Roman" w:eastAsia="Times New Roman" w:hAnsi="Times New Roman" w:cs="Times New Roman"/>
          <w:b/>
          <w:i/>
          <w:sz w:val="24"/>
          <w:szCs w:val="24"/>
        </w:rPr>
      </w:pPr>
      <w:r w:rsidRPr="00190D11">
        <w:rPr>
          <w:rFonts w:ascii="Times New Roman" w:eastAsia="Times New Roman" w:hAnsi="Times New Roman" w:cs="Times New Roman"/>
          <w:sz w:val="24"/>
          <w:szCs w:val="24"/>
        </w:rPr>
        <w:t xml:space="preserve">Oppressed people cannot remain oppressed forever. The yearning for freedom eventually manifests itself, and that is what has happened to the American Negro.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 flowing </w:t>
      </w:r>
      <w:proofErr w:type="gramStart"/>
      <w:r w:rsidRPr="00190D11">
        <w:rPr>
          <w:rFonts w:ascii="Times New Roman" w:eastAsia="Times New Roman" w:hAnsi="Times New Roman" w:cs="Times New Roman"/>
          <w:sz w:val="24"/>
          <w:szCs w:val="24"/>
        </w:rPr>
        <w:t>stream.</w:t>
      </w:r>
      <w:proofErr w:type="gramEnd"/>
      <w:r w:rsidRPr="00190D11">
        <w:rPr>
          <w:rFonts w:ascii="Times New Roman" w:eastAsia="Times New Roman" w:hAnsi="Times New Roman" w:cs="Times New Roman"/>
          <w:sz w:val="24"/>
          <w:szCs w:val="24"/>
        </w:rPr>
        <w:t xml:space="preserve">" Was not Paul an extremist for the Christian gospel: "I bear in my body the marks of the Lord Jesus." Was not Martin Luther an extremist: "Here I stand; I cannot do otherwise, so </w:t>
      </w:r>
      <w:r w:rsidRPr="00190D11">
        <w:rPr>
          <w:rFonts w:ascii="Times New Roman" w:eastAsia="Times New Roman" w:hAnsi="Times New Roman" w:cs="Times New Roman"/>
          <w:sz w:val="24"/>
          <w:szCs w:val="24"/>
        </w:rPr>
        <w:lastRenderedPageBreak/>
        <w:t xml:space="preserve">help me God." And John Bunyan: "I will stay in jail to the end of my days before I make a butchery of my conscience." </w:t>
      </w:r>
      <w:r w:rsidRPr="00190D11">
        <w:rPr>
          <w:rFonts w:ascii="Times New Roman" w:eastAsia="Times New Roman" w:hAnsi="Times New Roman" w:cs="Times New Roman"/>
          <w:b/>
          <w:i/>
          <w:sz w:val="24"/>
          <w:szCs w:val="24"/>
        </w:rPr>
        <w:t xml:space="preserve">And Abraham Lincoln: "This nation cannot survive half slave and half free." And Thomas Jefferson: "We hold these truths to be </w:t>
      </w:r>
      <w:proofErr w:type="spellStart"/>
      <w:r w:rsidRPr="00190D11">
        <w:rPr>
          <w:rFonts w:ascii="Times New Roman" w:eastAsia="Times New Roman" w:hAnsi="Times New Roman" w:cs="Times New Roman"/>
          <w:b/>
          <w:i/>
          <w:sz w:val="24"/>
          <w:szCs w:val="24"/>
        </w:rPr>
        <w:t>self evident</w:t>
      </w:r>
      <w:proofErr w:type="spellEnd"/>
      <w:r w:rsidRPr="00190D11">
        <w:rPr>
          <w:rFonts w:ascii="Times New Roman" w:eastAsia="Times New Roman" w:hAnsi="Times New Roman" w:cs="Times New Roman"/>
          <w:b/>
          <w:i/>
          <w:sz w:val="24"/>
          <w:szCs w:val="24"/>
        </w:rPr>
        <w:t>, that all men are created equal . . .</w:t>
      </w:r>
      <w:r w:rsidRPr="00190D11">
        <w:rPr>
          <w:rFonts w:ascii="Times New Roman" w:eastAsia="Times New Roman" w:hAnsi="Times New Roman" w:cs="Times New Roman"/>
          <w:sz w:val="24"/>
          <w:szCs w:val="24"/>
        </w:rPr>
        <w:t>" So the question is not whether we will be extremists, but what kind of extremists we will be. Will we be extremists for hate or for love? Will we be extremists for the preservation of injustice or for the extension of justice</w:t>
      </w:r>
      <w:r w:rsidRPr="00190D11">
        <w:rPr>
          <w:rFonts w:ascii="Times New Roman" w:eastAsia="Times New Roman" w:hAnsi="Times New Roman" w:cs="Times New Roman"/>
          <w:b/>
          <w:i/>
          <w:sz w:val="24"/>
          <w:szCs w:val="24"/>
        </w:rPr>
        <w:t>?  Perhaps the South, the nation and the world are in dire need of creative extremists</w:t>
      </w:r>
    </w:p>
    <w:p w:rsidR="009456D8" w:rsidRDefault="009456D8" w:rsidP="009456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9175B0" w:rsidRDefault="009456D8" w:rsidP="009456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 for the cause of Peace and Brotherhood, Martin Luther King, Jr.</w:t>
      </w:r>
      <w:r>
        <w:rPr>
          <w:rFonts w:ascii="Times New Roman" w:eastAsia="Times New Roman" w:hAnsi="Times New Roman" w:cs="Times New Roman"/>
          <w:sz w:val="24"/>
          <w:szCs w:val="24"/>
        </w:rPr>
        <w:br/>
        <w:t>Published in:</w:t>
      </w:r>
      <w:r>
        <w:rPr>
          <w:rFonts w:ascii="Times New Roman" w:eastAsia="Times New Roman" w:hAnsi="Times New Roman" w:cs="Times New Roman"/>
          <w:sz w:val="24"/>
          <w:szCs w:val="24"/>
        </w:rPr>
        <w:br/>
        <w:t xml:space="preserve">King, Martin Luther Jr. </w:t>
      </w:r>
    </w:p>
    <w:p w:rsidR="009175B0" w:rsidRDefault="009175B0" w:rsidP="009456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to consider:</w:t>
      </w:r>
    </w:p>
    <w:p w:rsidR="009175B0" w:rsidRDefault="009175B0" w:rsidP="009175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paragraph #2 explain Dr. King’s statement regarding injustice.</w:t>
      </w:r>
    </w:p>
    <w:p w:rsidR="009175B0" w:rsidRDefault="009175B0" w:rsidP="009175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paragraph #3 compare Dr. King’s statement to that expressed by Patrick Henry’s (Give me liberty or give me death) statement during the American Revolution.</w:t>
      </w:r>
    </w:p>
    <w:p w:rsidR="009175B0" w:rsidRDefault="009175B0" w:rsidP="009175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paragraphs #4-7 concerning just vs. unjust laws. Do you agree with Dr. King’s reasoning for obeying certain laws but disobeying others? Explain. To what is Dr. King referring to in paragraph #4 when he cites the 1954 Supreme Court decision?</w:t>
      </w:r>
    </w:p>
    <w:p w:rsidR="009175B0" w:rsidRDefault="009175B0" w:rsidP="009175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paragraph #8 Dr. King references the 1773 Boston Tea Party. Why is he using this incident in American history in his discussion of civil disobedience in 1960’s Birmingham?</w:t>
      </w:r>
    </w:p>
    <w:p w:rsidR="009175B0" w:rsidRDefault="009175B0" w:rsidP="009175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paragraph #10 Dr. King invokes Lincoln and Jefferson as extremists. Do you agree/disagree with this characterization of them by Dr. King? Explain.</w:t>
      </w:r>
    </w:p>
    <w:p w:rsidR="009456D8" w:rsidRPr="009175B0" w:rsidRDefault="009175B0" w:rsidP="009175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in paragraph #10 Dr. King foresees a more ‘globalization’ of </w:t>
      </w:r>
      <w:r w:rsidR="000E727C">
        <w:rPr>
          <w:rFonts w:ascii="Times New Roman" w:eastAsia="Times New Roman" w:hAnsi="Times New Roman" w:cs="Times New Roman"/>
          <w:sz w:val="24"/>
          <w:szCs w:val="24"/>
        </w:rPr>
        <w:t>extremism when he states the world is in need of extremism. Was he correct? Explain.</w:t>
      </w:r>
      <w:r w:rsidR="009456D8" w:rsidRPr="009175B0">
        <w:rPr>
          <w:rFonts w:ascii="Times New Roman" w:eastAsia="Times New Roman" w:hAnsi="Times New Roman" w:cs="Times New Roman"/>
          <w:sz w:val="24"/>
          <w:szCs w:val="24"/>
        </w:rPr>
        <w:br/>
      </w:r>
    </w:p>
    <w:p w:rsidR="009456D8" w:rsidRDefault="009456D8" w:rsidP="009456D8"/>
    <w:sectPr w:rsidR="0094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B2FDC"/>
    <w:multiLevelType w:val="hybridMultilevel"/>
    <w:tmpl w:val="43660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10757"/>
    <w:multiLevelType w:val="hybridMultilevel"/>
    <w:tmpl w:val="22CA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D8"/>
    <w:rsid w:val="000E727C"/>
    <w:rsid w:val="00190D11"/>
    <w:rsid w:val="003E2723"/>
    <w:rsid w:val="009175B0"/>
    <w:rsid w:val="009456D8"/>
    <w:rsid w:val="00C02EA1"/>
    <w:rsid w:val="00D1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E8974-98D8-47F1-B1CC-0E92E6A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1"/>
    <w:pPr>
      <w:ind w:left="720"/>
      <w:contextualSpacing/>
    </w:pPr>
  </w:style>
  <w:style w:type="paragraph" w:styleId="BalloonText">
    <w:name w:val="Balloon Text"/>
    <w:basedOn w:val="Normal"/>
    <w:link w:val="BalloonTextChar"/>
    <w:uiPriority w:val="99"/>
    <w:semiHidden/>
    <w:unhideWhenUsed/>
    <w:rsid w:val="000E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7580">
      <w:bodyDiv w:val="1"/>
      <w:marLeft w:val="0"/>
      <w:marRight w:val="0"/>
      <w:marTop w:val="0"/>
      <w:marBottom w:val="0"/>
      <w:divBdr>
        <w:top w:val="none" w:sz="0" w:space="0" w:color="auto"/>
        <w:left w:val="none" w:sz="0" w:space="0" w:color="auto"/>
        <w:bottom w:val="none" w:sz="0" w:space="0" w:color="auto"/>
        <w:right w:val="none" w:sz="0" w:space="0" w:color="auto"/>
      </w:divBdr>
    </w:div>
    <w:div w:id="1195732706">
      <w:bodyDiv w:val="1"/>
      <w:marLeft w:val="0"/>
      <w:marRight w:val="0"/>
      <w:marTop w:val="0"/>
      <w:marBottom w:val="0"/>
      <w:divBdr>
        <w:top w:val="none" w:sz="0" w:space="0" w:color="auto"/>
        <w:left w:val="none" w:sz="0" w:space="0" w:color="auto"/>
        <w:bottom w:val="none" w:sz="0" w:space="0" w:color="auto"/>
        <w:right w:val="none" w:sz="0" w:space="0" w:color="auto"/>
      </w:divBdr>
    </w:div>
    <w:div w:id="1390297836">
      <w:bodyDiv w:val="1"/>
      <w:marLeft w:val="0"/>
      <w:marRight w:val="0"/>
      <w:marTop w:val="0"/>
      <w:marBottom w:val="0"/>
      <w:divBdr>
        <w:top w:val="none" w:sz="0" w:space="0" w:color="auto"/>
        <w:left w:val="none" w:sz="0" w:space="0" w:color="auto"/>
        <w:bottom w:val="none" w:sz="0" w:space="0" w:color="auto"/>
        <w:right w:val="none" w:sz="0" w:space="0" w:color="auto"/>
      </w:divBdr>
    </w:div>
    <w:div w:id="2026636040">
      <w:bodyDiv w:val="1"/>
      <w:marLeft w:val="0"/>
      <w:marRight w:val="0"/>
      <w:marTop w:val="0"/>
      <w:marBottom w:val="0"/>
      <w:divBdr>
        <w:top w:val="none" w:sz="0" w:space="0" w:color="auto"/>
        <w:left w:val="none" w:sz="0" w:space="0" w:color="auto"/>
        <w:bottom w:val="none" w:sz="0" w:space="0" w:color="auto"/>
        <w:right w:val="none" w:sz="0" w:space="0" w:color="auto"/>
      </w:divBdr>
    </w:div>
    <w:div w:id="20771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DeSantis</dc:creator>
  <cp:keywords/>
  <dc:description/>
  <cp:lastModifiedBy>DeSantis, Michael D</cp:lastModifiedBy>
  <cp:revision>2</cp:revision>
  <cp:lastPrinted>2018-01-30T14:03:00Z</cp:lastPrinted>
  <dcterms:created xsi:type="dcterms:W3CDTF">2019-09-16T15:59:00Z</dcterms:created>
  <dcterms:modified xsi:type="dcterms:W3CDTF">2019-09-16T15:59:00Z</dcterms:modified>
</cp:coreProperties>
</file>