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996F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bookmarkStart w:id="0" w:name="_Hlk43018267"/>
      <w:bookmarkStart w:id="1" w:name="_Hlk513999292"/>
      <w:bookmarkEnd w:id="0"/>
    </w:p>
    <w:p w14:paraId="3C2E241F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512C8936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3498AF30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6085A4B8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020D1059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4A38D037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0098BC6E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  <w:r w:rsidRPr="0009009A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Individual Project </w:t>
      </w:r>
      <w:r w:rsidR="00335243">
        <w:rPr>
          <w:rFonts w:asciiTheme="minorHAnsi" w:hAnsiTheme="minorHAnsi"/>
          <w:color w:val="000000" w:themeColor="text1"/>
          <w:szCs w:val="24"/>
          <w:shd w:val="clear" w:color="auto" w:fill="FFFFFF"/>
        </w:rPr>
        <w:t>Unit 2</w:t>
      </w:r>
    </w:p>
    <w:p w14:paraId="7E818865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Your Name</w:t>
      </w:r>
    </w:p>
    <w:p w14:paraId="4A5A92FD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</w:rPr>
        <w:t>American Intercontinental University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 xml:space="preserve">: </w:t>
      </w:r>
      <w:r w:rsidRPr="0009009A">
        <w:rPr>
          <w:rFonts w:asciiTheme="minorHAnsi" w:hAnsiTheme="minorHAnsi"/>
          <w:color w:val="000000" w:themeColor="text1"/>
          <w:szCs w:val="24"/>
        </w:rPr>
        <w:t>MG</w:t>
      </w:r>
      <w:r w:rsidR="00545B6A">
        <w:rPr>
          <w:rFonts w:asciiTheme="minorHAnsi" w:hAnsiTheme="minorHAnsi"/>
          <w:color w:val="000000" w:themeColor="text1"/>
          <w:szCs w:val="24"/>
        </w:rPr>
        <w:t>M</w:t>
      </w:r>
      <w:r w:rsidR="006E6431">
        <w:rPr>
          <w:rFonts w:asciiTheme="minorHAnsi" w:hAnsiTheme="minorHAnsi"/>
          <w:color w:val="000000" w:themeColor="text1"/>
          <w:szCs w:val="24"/>
        </w:rPr>
        <w:t>T</w:t>
      </w:r>
      <w:r w:rsidRPr="0009009A">
        <w:rPr>
          <w:rFonts w:asciiTheme="minorHAnsi" w:hAnsiTheme="minorHAnsi"/>
          <w:color w:val="000000" w:themeColor="text1"/>
          <w:szCs w:val="24"/>
        </w:rPr>
        <w:t>440</w:t>
      </w:r>
    </w:p>
    <w:p w14:paraId="0FC5C283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Month</w:t>
      </w:r>
      <w:r w:rsidR="00BE4624" w:rsidRPr="0009009A">
        <w:rPr>
          <w:rFonts w:asciiTheme="minorHAnsi" w:hAnsiTheme="minorHAnsi"/>
          <w:color w:val="000000" w:themeColor="text1"/>
          <w:szCs w:val="24"/>
          <w:highlight w:val="yellow"/>
        </w:rPr>
        <w:t xml:space="preserve"> </w:t>
      </w: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Day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>, 2020</w:t>
      </w:r>
    </w:p>
    <w:p w14:paraId="30C3E3D2" w14:textId="13D2A8C7" w:rsidR="00BE4624" w:rsidRPr="0009009A" w:rsidRDefault="00BE4624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1551F6">
        <w:rPr>
          <w:rFonts w:asciiTheme="minorHAnsi" w:hAnsiTheme="minorHAnsi"/>
          <w:color w:val="000000" w:themeColor="text1"/>
          <w:szCs w:val="24"/>
          <w:highlight w:val="yellow"/>
        </w:rPr>
        <w:t>Professor</w:t>
      </w:r>
      <w:r w:rsidR="006E6431" w:rsidRPr="001551F6">
        <w:rPr>
          <w:rFonts w:asciiTheme="minorHAnsi" w:hAnsiTheme="minorHAnsi"/>
          <w:color w:val="000000" w:themeColor="text1"/>
          <w:szCs w:val="24"/>
          <w:highlight w:val="yellow"/>
        </w:rPr>
        <w:t>’s</w:t>
      </w:r>
      <w:r w:rsidRPr="001551F6">
        <w:rPr>
          <w:rFonts w:asciiTheme="minorHAnsi" w:hAnsiTheme="minorHAnsi"/>
          <w:color w:val="000000" w:themeColor="text1"/>
          <w:szCs w:val="24"/>
          <w:highlight w:val="yellow"/>
        </w:rPr>
        <w:t xml:space="preserve"> </w:t>
      </w:r>
      <w:r w:rsidR="006E6431" w:rsidRPr="001551F6">
        <w:rPr>
          <w:rFonts w:asciiTheme="minorHAnsi" w:hAnsiTheme="minorHAnsi"/>
          <w:color w:val="000000" w:themeColor="text1"/>
          <w:szCs w:val="24"/>
          <w:highlight w:val="yellow"/>
        </w:rPr>
        <w:t>Name</w:t>
      </w:r>
    </w:p>
    <w:p w14:paraId="6607CD06" w14:textId="77777777" w:rsidR="00334ECF" w:rsidRPr="002F7C58" w:rsidRDefault="005A0EB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2F7C58">
        <w:rPr>
          <w:rFonts w:ascii="Times New Roman" w:hAnsi="Times New Roman"/>
          <w:color w:val="000000" w:themeColor="text1"/>
          <w:szCs w:val="24"/>
        </w:rPr>
        <w:br/>
      </w:r>
      <w:r w:rsidR="00C9345B" w:rsidRPr="002F7C58">
        <w:rPr>
          <w:rFonts w:ascii="Times New Roman" w:hAnsi="Times New Roman"/>
          <w:color w:val="000000" w:themeColor="text1"/>
          <w:szCs w:val="24"/>
        </w:rPr>
        <w:br/>
      </w:r>
    </w:p>
    <w:p w14:paraId="545141EF" w14:textId="77777777" w:rsidR="00334ECF" w:rsidRPr="002F7C58" w:rsidRDefault="00334EC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  <w:sectPr w:rsidR="00334ECF" w:rsidRPr="002F7C58" w:rsidSect="00FA2D2E">
          <w:headerReference w:type="even" r:id="rId11"/>
          <w:head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bookmarkEnd w:id="1"/>
    <w:p w14:paraId="4C5B5719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lastRenderedPageBreak/>
        <w:t>Introduction</w:t>
      </w:r>
    </w:p>
    <w:p w14:paraId="67293BC9" w14:textId="23BF8F01" w:rsidR="00912977" w:rsidRPr="00912977" w:rsidRDefault="00912977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will be discussed in this </w:t>
      </w:r>
      <w:r w:rsidR="00335243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 xml:space="preserve">. </w:t>
      </w:r>
      <w:r w:rsidR="00335243">
        <w:rPr>
          <w:rFonts w:ascii="Calibri" w:eastAsia="Calibri" w:hAnsi="Calibri"/>
          <w:szCs w:val="24"/>
        </w:rPr>
        <w:t>Briefly describe all</w:t>
      </w:r>
      <w:r w:rsidRPr="00912977">
        <w:rPr>
          <w:rFonts w:ascii="Calibri" w:eastAsia="Calibri" w:hAnsi="Calibri"/>
          <w:szCs w:val="24"/>
        </w:rPr>
        <w:t xml:space="preserve"> </w:t>
      </w:r>
      <w:r w:rsidR="00222044">
        <w:rPr>
          <w:rFonts w:ascii="Calibri" w:eastAsia="Calibri" w:hAnsi="Calibri"/>
          <w:szCs w:val="24"/>
        </w:rPr>
        <w:t xml:space="preserve">of the </w:t>
      </w:r>
      <w:r w:rsidR="00335243">
        <w:rPr>
          <w:rFonts w:ascii="Calibri" w:eastAsia="Calibri" w:hAnsi="Calibri"/>
          <w:szCs w:val="24"/>
        </w:rPr>
        <w:t>main components</w:t>
      </w:r>
      <w:r w:rsidR="00AF7397">
        <w:rPr>
          <w:rFonts w:ascii="Calibri" w:eastAsia="Calibri" w:hAnsi="Calibri"/>
          <w:szCs w:val="24"/>
        </w:rPr>
        <w:t xml:space="preserve">. </w:t>
      </w:r>
      <w:r w:rsidR="00222044">
        <w:rPr>
          <w:rFonts w:ascii="Calibri" w:eastAsia="Calibri" w:hAnsi="Calibri"/>
          <w:szCs w:val="24"/>
        </w:rPr>
        <w:t>The m</w:t>
      </w:r>
      <w:r w:rsidR="00335243">
        <w:rPr>
          <w:rFonts w:ascii="Calibri" w:eastAsia="Calibri" w:hAnsi="Calibri"/>
          <w:szCs w:val="24"/>
        </w:rPr>
        <w:t xml:space="preserve">ain requirements can be found in </w:t>
      </w:r>
      <w:r w:rsidR="00222044">
        <w:rPr>
          <w:rFonts w:ascii="Calibri" w:eastAsia="Calibri" w:hAnsi="Calibri"/>
          <w:szCs w:val="24"/>
        </w:rPr>
        <w:t xml:space="preserve">the </w:t>
      </w:r>
      <w:r w:rsidR="00335243">
        <w:rPr>
          <w:rFonts w:ascii="Calibri" w:eastAsia="Calibri" w:hAnsi="Calibri"/>
          <w:szCs w:val="24"/>
        </w:rPr>
        <w:t>assignment description or in this template as separate sections under specific title</w:t>
      </w:r>
      <w:r w:rsidR="00823BC8">
        <w:rPr>
          <w:rFonts w:ascii="Calibri" w:eastAsia="Calibri" w:hAnsi="Calibri"/>
          <w:szCs w:val="24"/>
        </w:rPr>
        <w:t>s</w:t>
      </w:r>
      <w:r w:rsidR="00335243">
        <w:rPr>
          <w:rFonts w:ascii="Calibri" w:eastAsia="Calibri" w:hAnsi="Calibri"/>
          <w:szCs w:val="24"/>
        </w:rPr>
        <w:t xml:space="preserve">. </w:t>
      </w:r>
      <w:r w:rsidR="00AF7397">
        <w:rPr>
          <w:rFonts w:ascii="Calibri" w:eastAsia="Calibri" w:hAnsi="Calibri"/>
          <w:szCs w:val="24"/>
        </w:rPr>
        <w:t xml:space="preserve">Please </w:t>
      </w:r>
      <w:r w:rsidR="00222044" w:rsidRPr="00AF7397">
        <w:rPr>
          <w:rFonts w:ascii="Calibri" w:eastAsia="Calibri" w:hAnsi="Calibri"/>
          <w:b/>
          <w:color w:val="FF0000"/>
          <w:szCs w:val="24"/>
        </w:rPr>
        <w:t>delete</w:t>
      </w:r>
      <w:r w:rsidR="00222044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AF7397" w:rsidRPr="00AF7397">
        <w:rPr>
          <w:rFonts w:ascii="Calibri" w:eastAsia="Calibri" w:hAnsi="Calibri"/>
          <w:b/>
          <w:color w:val="FF0000"/>
          <w:szCs w:val="24"/>
        </w:rPr>
        <w:t>explanations</w:t>
      </w:r>
      <w:r w:rsidR="00AF7397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762C44">
        <w:rPr>
          <w:rFonts w:ascii="Calibri" w:eastAsia="Calibri" w:hAnsi="Calibri"/>
          <w:szCs w:val="24"/>
        </w:rPr>
        <w:t>and</w:t>
      </w:r>
      <w:r w:rsidR="00960A1C">
        <w:rPr>
          <w:rFonts w:ascii="Calibri" w:eastAsia="Calibri" w:hAnsi="Calibri"/>
          <w:szCs w:val="24"/>
        </w:rPr>
        <w:t xml:space="preserve"> </w:t>
      </w:r>
      <w:r w:rsidR="00AF7397">
        <w:rPr>
          <w:rFonts w:ascii="Calibri" w:eastAsia="Calibri" w:hAnsi="Calibri"/>
          <w:szCs w:val="24"/>
        </w:rPr>
        <w:t xml:space="preserve">replace </w:t>
      </w:r>
      <w:r w:rsidR="00222044">
        <w:rPr>
          <w:rFonts w:ascii="Calibri" w:eastAsia="Calibri" w:hAnsi="Calibri"/>
          <w:szCs w:val="24"/>
        </w:rPr>
        <w:t xml:space="preserve">them </w:t>
      </w:r>
      <w:r w:rsidR="00AF7397">
        <w:rPr>
          <w:rFonts w:ascii="Calibri" w:eastAsia="Calibri" w:hAnsi="Calibri"/>
          <w:szCs w:val="24"/>
        </w:rPr>
        <w:t>with project-specific text.</w:t>
      </w:r>
    </w:p>
    <w:p w14:paraId="33E788D4" w14:textId="77777777" w:rsidR="00980860" w:rsidRDefault="00980860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5478FBB0" w14:textId="77777777" w:rsidR="00DC0F39" w:rsidRPr="00DC0F39" w:rsidRDefault="00DC0F39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DC0F39">
        <w:rPr>
          <w:rFonts w:ascii="Calibri" w:eastAsia="Calibri" w:hAnsi="Calibri"/>
          <w:b/>
          <w:szCs w:val="24"/>
        </w:rPr>
        <w:t>Risk Identification Techniques</w:t>
      </w:r>
    </w:p>
    <w:p w14:paraId="405C8480" w14:textId="12503F22" w:rsidR="00DC0F39" w:rsidRDefault="00DC0F39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Discuss </w:t>
      </w:r>
      <w:r w:rsidR="00F96DFD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</w:t>
      </w:r>
      <w:r w:rsidR="00F96DFD">
        <w:rPr>
          <w:rFonts w:ascii="Calibri" w:eastAsia="Calibri" w:hAnsi="Calibri"/>
          <w:szCs w:val="24"/>
        </w:rPr>
        <w:t>five</w:t>
      </w:r>
      <w:r>
        <w:rPr>
          <w:rFonts w:ascii="Calibri" w:eastAsia="Calibri" w:hAnsi="Calibri"/>
          <w:szCs w:val="24"/>
        </w:rPr>
        <w:t xml:space="preserve"> risk identification techniques listed below. Once done, select one or more that your team will use to identify risks. Justify your </w:t>
      </w:r>
      <w:r w:rsidR="00320546">
        <w:rPr>
          <w:rFonts w:ascii="Calibri" w:eastAsia="Calibri" w:hAnsi="Calibri"/>
          <w:szCs w:val="24"/>
        </w:rPr>
        <w:t xml:space="preserve">choice of </w:t>
      </w:r>
      <w:r>
        <w:rPr>
          <w:rFonts w:ascii="Calibri" w:eastAsia="Calibri" w:hAnsi="Calibri"/>
          <w:szCs w:val="24"/>
        </w:rPr>
        <w:t>risk identification techniques.</w:t>
      </w:r>
    </w:p>
    <w:p w14:paraId="3853FC1D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Brainstorming</w:t>
      </w:r>
      <w:r>
        <w:rPr>
          <w:rFonts w:ascii="Calibri" w:eastAsia="Calibri" w:hAnsi="Calibri"/>
          <w:szCs w:val="24"/>
        </w:rPr>
        <w:t>: text, text</w:t>
      </w:r>
    </w:p>
    <w:p w14:paraId="08FBC7AB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Interviewing</w:t>
      </w:r>
      <w:r>
        <w:rPr>
          <w:rFonts w:ascii="Calibri" w:eastAsia="Calibri" w:hAnsi="Calibri"/>
          <w:szCs w:val="24"/>
        </w:rPr>
        <w:t>: text, text</w:t>
      </w:r>
    </w:p>
    <w:p w14:paraId="3E27AA83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Experience</w:t>
      </w:r>
      <w:r>
        <w:rPr>
          <w:rFonts w:ascii="Calibri" w:eastAsia="Calibri" w:hAnsi="Calibri"/>
          <w:szCs w:val="24"/>
        </w:rPr>
        <w:t>: text, text</w:t>
      </w:r>
    </w:p>
    <w:p w14:paraId="12C530B2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Expert opinion</w:t>
      </w:r>
      <w:r>
        <w:rPr>
          <w:rFonts w:ascii="Calibri" w:eastAsia="Calibri" w:hAnsi="Calibri"/>
          <w:szCs w:val="24"/>
        </w:rPr>
        <w:t>: text, text</w:t>
      </w:r>
    </w:p>
    <w:p w14:paraId="31E9CC9F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Root cause analysis</w:t>
      </w:r>
      <w:r>
        <w:rPr>
          <w:rFonts w:ascii="Calibri" w:eastAsia="Calibri" w:hAnsi="Calibri"/>
          <w:szCs w:val="24"/>
        </w:rPr>
        <w:t>: text, text</w:t>
      </w:r>
    </w:p>
    <w:p w14:paraId="715BACD3" w14:textId="77777777" w:rsidR="00DC0F39" w:rsidRDefault="00DC0F39" w:rsidP="00DC0F39">
      <w:pPr>
        <w:spacing w:after="200" w:line="276" w:lineRule="auto"/>
        <w:rPr>
          <w:rFonts w:ascii="Calibri" w:eastAsia="Calibri" w:hAnsi="Calibri"/>
          <w:szCs w:val="24"/>
        </w:rPr>
      </w:pPr>
      <w:r w:rsidRPr="00DC0F39">
        <w:rPr>
          <w:rFonts w:ascii="Calibri" w:eastAsia="Calibri" w:hAnsi="Calibri"/>
          <w:b/>
          <w:szCs w:val="24"/>
        </w:rPr>
        <w:t>Your selected technique(s)</w:t>
      </w:r>
      <w:r>
        <w:rPr>
          <w:rFonts w:ascii="Calibri" w:eastAsia="Calibri" w:hAnsi="Calibri"/>
          <w:szCs w:val="24"/>
        </w:rPr>
        <w:t>: text, text</w:t>
      </w:r>
    </w:p>
    <w:p w14:paraId="65021C47" w14:textId="77777777" w:rsidR="00DC0F39" w:rsidRPr="000B7325" w:rsidRDefault="00DC0F39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0B7325">
        <w:rPr>
          <w:rFonts w:ascii="Calibri" w:eastAsia="Calibri" w:hAnsi="Calibri"/>
          <w:b/>
          <w:szCs w:val="24"/>
        </w:rPr>
        <w:t>Risk Identification</w:t>
      </w:r>
    </w:p>
    <w:p w14:paraId="1D03B2ED" w14:textId="5B8EEBB1" w:rsidR="00DC0F39" w:rsidRDefault="00DC0F39" w:rsidP="000B7325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Complete the table </w:t>
      </w:r>
      <w:proofErr w:type="gramStart"/>
      <w:r>
        <w:rPr>
          <w:rFonts w:ascii="Calibri" w:eastAsia="Calibri" w:hAnsi="Calibri"/>
          <w:szCs w:val="24"/>
        </w:rPr>
        <w:t>below</w:t>
      </w:r>
      <w:r w:rsidR="00320546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and</w:t>
      </w:r>
      <w:proofErr w:type="gramEnd"/>
      <w:r>
        <w:rPr>
          <w:rFonts w:ascii="Calibri" w:eastAsia="Calibri" w:hAnsi="Calibri"/>
          <w:szCs w:val="24"/>
        </w:rPr>
        <w:t xml:space="preserve"> include at least 15 risks. At least 3 out of </w:t>
      </w:r>
      <w:r w:rsidR="00320546">
        <w:rPr>
          <w:rFonts w:ascii="Calibri" w:eastAsia="Calibri" w:hAnsi="Calibri"/>
          <w:szCs w:val="24"/>
        </w:rPr>
        <w:t xml:space="preserve">these </w:t>
      </w:r>
      <w:r>
        <w:rPr>
          <w:rFonts w:ascii="Calibri" w:eastAsia="Calibri" w:hAnsi="Calibri"/>
          <w:szCs w:val="24"/>
        </w:rPr>
        <w:t xml:space="preserve">15 risks must be positive risks (also known as </w:t>
      </w:r>
      <w:r w:rsidR="00D00BF8" w:rsidRPr="00861678">
        <w:rPr>
          <w:rFonts w:ascii="Calibri" w:eastAsia="Calibri" w:hAnsi="Calibri"/>
          <w:i/>
          <w:szCs w:val="24"/>
        </w:rPr>
        <w:t>opportunities</w:t>
      </w:r>
      <w:r>
        <w:rPr>
          <w:rFonts w:ascii="Calibri" w:eastAsia="Calibri" w:hAnsi="Calibri"/>
          <w:szCs w:val="24"/>
        </w:rPr>
        <w:t xml:space="preserve">). </w:t>
      </w:r>
      <w:r w:rsidR="00320546">
        <w:rPr>
          <w:rFonts w:ascii="Calibri" w:eastAsia="Calibri" w:hAnsi="Calibri"/>
          <w:szCs w:val="24"/>
        </w:rPr>
        <w:t>The r</w:t>
      </w:r>
      <w:r>
        <w:rPr>
          <w:rFonts w:ascii="Calibri" w:eastAsia="Calibri" w:hAnsi="Calibri"/>
          <w:szCs w:val="24"/>
        </w:rPr>
        <w:t xml:space="preserve">emaining risks should be negative risks (also known as </w:t>
      </w:r>
      <w:r w:rsidRPr="00861678">
        <w:rPr>
          <w:rFonts w:ascii="Calibri" w:eastAsia="Calibri" w:hAnsi="Calibri"/>
          <w:i/>
          <w:szCs w:val="24"/>
        </w:rPr>
        <w:t>threats</w:t>
      </w:r>
      <w:r>
        <w:rPr>
          <w:rFonts w:ascii="Calibri" w:eastAsia="Calibri" w:hAnsi="Calibri"/>
          <w:szCs w:val="24"/>
        </w:rPr>
        <w:t xml:space="preserve">). </w:t>
      </w:r>
      <w:r w:rsidR="000B7325">
        <w:rPr>
          <w:rFonts w:ascii="Calibri" w:eastAsia="Calibri" w:hAnsi="Calibri"/>
          <w:szCs w:val="24"/>
        </w:rPr>
        <w:t xml:space="preserve">A risk can be only negative or positive and cannot be both at the same time. In </w:t>
      </w:r>
      <w:r w:rsidR="00320546">
        <w:rPr>
          <w:rFonts w:ascii="Calibri" w:eastAsia="Calibri" w:hAnsi="Calibri"/>
          <w:szCs w:val="24"/>
        </w:rPr>
        <w:t xml:space="preserve">the </w:t>
      </w:r>
      <w:r w:rsidR="000B7325">
        <w:rPr>
          <w:rFonts w:ascii="Calibri" w:eastAsia="Calibri" w:hAnsi="Calibri"/>
          <w:szCs w:val="24"/>
        </w:rPr>
        <w:t xml:space="preserve">column </w:t>
      </w:r>
      <w:r w:rsidR="00320546">
        <w:rPr>
          <w:rFonts w:ascii="Calibri" w:eastAsia="Calibri" w:hAnsi="Calibri"/>
          <w:szCs w:val="24"/>
        </w:rPr>
        <w:t xml:space="preserve">titled </w:t>
      </w:r>
      <w:r w:rsidR="000B7325" w:rsidRPr="00861678">
        <w:rPr>
          <w:rFonts w:ascii="Calibri" w:eastAsia="Calibri" w:hAnsi="Calibri"/>
          <w:i/>
          <w:szCs w:val="24"/>
        </w:rPr>
        <w:t>Negative Risk</w:t>
      </w:r>
      <w:r w:rsidR="00320546">
        <w:rPr>
          <w:rFonts w:ascii="Calibri" w:eastAsia="Calibri" w:hAnsi="Calibri"/>
          <w:szCs w:val="24"/>
        </w:rPr>
        <w:t>,</w:t>
      </w:r>
      <w:r w:rsidR="000B7325">
        <w:rPr>
          <w:rFonts w:ascii="Calibri" w:eastAsia="Calibri" w:hAnsi="Calibri"/>
          <w:szCs w:val="24"/>
        </w:rPr>
        <w:t xml:space="preserve"> </w:t>
      </w:r>
      <w:r w:rsidR="00320546">
        <w:rPr>
          <w:rFonts w:ascii="Calibri" w:eastAsia="Calibri" w:hAnsi="Calibri"/>
          <w:szCs w:val="24"/>
        </w:rPr>
        <w:t xml:space="preserve">type in </w:t>
      </w:r>
      <w:r w:rsidR="00320546" w:rsidRPr="00861678">
        <w:rPr>
          <w:rFonts w:ascii="Calibri" w:eastAsia="Calibri" w:hAnsi="Calibri"/>
          <w:i/>
          <w:szCs w:val="24"/>
        </w:rPr>
        <w:t>Yes</w:t>
      </w:r>
      <w:r w:rsidR="000B7325">
        <w:rPr>
          <w:rFonts w:ascii="Calibri" w:eastAsia="Calibri" w:hAnsi="Calibri"/>
          <w:szCs w:val="24"/>
        </w:rPr>
        <w:t xml:space="preserve"> if </w:t>
      </w:r>
      <w:r w:rsidR="00320546">
        <w:rPr>
          <w:rFonts w:ascii="Calibri" w:eastAsia="Calibri" w:hAnsi="Calibri"/>
          <w:szCs w:val="24"/>
        </w:rPr>
        <w:t>the</w:t>
      </w:r>
      <w:r w:rsidR="000B7325">
        <w:rPr>
          <w:rFonts w:ascii="Calibri" w:eastAsia="Calibri" w:hAnsi="Calibri"/>
          <w:szCs w:val="24"/>
        </w:rPr>
        <w:t xml:space="preserve"> risk is a threat. In </w:t>
      </w:r>
      <w:r w:rsidR="00320546">
        <w:rPr>
          <w:rFonts w:ascii="Calibri" w:eastAsia="Calibri" w:hAnsi="Calibri"/>
          <w:szCs w:val="24"/>
        </w:rPr>
        <w:t xml:space="preserve">the </w:t>
      </w:r>
      <w:r w:rsidR="000B7325">
        <w:rPr>
          <w:rFonts w:ascii="Calibri" w:eastAsia="Calibri" w:hAnsi="Calibri"/>
          <w:szCs w:val="24"/>
        </w:rPr>
        <w:t xml:space="preserve">column </w:t>
      </w:r>
      <w:r w:rsidR="00320546">
        <w:rPr>
          <w:rFonts w:ascii="Calibri" w:eastAsia="Calibri" w:hAnsi="Calibri"/>
          <w:szCs w:val="24"/>
        </w:rPr>
        <w:t xml:space="preserve">titled </w:t>
      </w:r>
      <w:r w:rsidR="000B7325" w:rsidRPr="00861678">
        <w:rPr>
          <w:rFonts w:ascii="Calibri" w:eastAsia="Calibri" w:hAnsi="Calibri"/>
          <w:i/>
          <w:szCs w:val="24"/>
        </w:rPr>
        <w:t>Positive Risk</w:t>
      </w:r>
      <w:r w:rsidR="00320546">
        <w:rPr>
          <w:rFonts w:ascii="Calibri" w:eastAsia="Calibri" w:hAnsi="Calibri"/>
          <w:szCs w:val="24"/>
        </w:rPr>
        <w:t>,</w:t>
      </w:r>
      <w:r w:rsidR="000B7325">
        <w:rPr>
          <w:rFonts w:ascii="Calibri" w:eastAsia="Calibri" w:hAnsi="Calibri"/>
          <w:szCs w:val="24"/>
        </w:rPr>
        <w:t xml:space="preserve"> </w:t>
      </w:r>
      <w:r w:rsidR="00320546">
        <w:rPr>
          <w:rFonts w:ascii="Calibri" w:eastAsia="Calibri" w:hAnsi="Calibri"/>
          <w:szCs w:val="24"/>
        </w:rPr>
        <w:t xml:space="preserve">type in </w:t>
      </w:r>
      <w:r w:rsidR="00320546" w:rsidRPr="00861678">
        <w:rPr>
          <w:rFonts w:ascii="Calibri" w:eastAsia="Calibri" w:hAnsi="Calibri"/>
          <w:i/>
          <w:szCs w:val="24"/>
        </w:rPr>
        <w:t>Yes</w:t>
      </w:r>
      <w:r w:rsidR="000B7325">
        <w:rPr>
          <w:rFonts w:ascii="Calibri" w:eastAsia="Calibri" w:hAnsi="Calibri"/>
          <w:szCs w:val="24"/>
        </w:rPr>
        <w:t xml:space="preserve"> if </w:t>
      </w:r>
      <w:r w:rsidR="00320546">
        <w:rPr>
          <w:rFonts w:ascii="Calibri" w:eastAsia="Calibri" w:hAnsi="Calibri"/>
          <w:szCs w:val="24"/>
        </w:rPr>
        <w:t>the</w:t>
      </w:r>
      <w:r w:rsidR="000B7325">
        <w:rPr>
          <w:rFonts w:ascii="Calibri" w:eastAsia="Calibri" w:hAnsi="Calibri"/>
          <w:szCs w:val="24"/>
        </w:rPr>
        <w:t xml:space="preserve"> risk is an opportunity. </w:t>
      </w:r>
      <w:r w:rsidR="007112FE">
        <w:rPr>
          <w:rFonts w:ascii="Calibri" w:eastAsia="Calibri" w:hAnsi="Calibri"/>
          <w:szCs w:val="24"/>
        </w:rPr>
        <w:t>Provide detailed description</w:t>
      </w:r>
      <w:r w:rsidR="00320546">
        <w:rPr>
          <w:rFonts w:ascii="Calibri" w:eastAsia="Calibri" w:hAnsi="Calibri"/>
          <w:szCs w:val="24"/>
        </w:rPr>
        <w:t>s of the risks</w:t>
      </w:r>
      <w:r w:rsidR="007112FE">
        <w:rPr>
          <w:rFonts w:ascii="Calibri" w:eastAsia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5053"/>
        <w:gridCol w:w="1596"/>
        <w:gridCol w:w="1523"/>
      </w:tblGrid>
      <w:tr w:rsidR="000B7325" w14:paraId="69F76061" w14:textId="77777777" w:rsidTr="00B80E58">
        <w:tc>
          <w:tcPr>
            <w:tcW w:w="1183" w:type="dxa"/>
            <w:shd w:val="clear" w:color="auto" w:fill="0070C0"/>
          </w:tcPr>
          <w:p w14:paraId="31F3ED7D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ID</w:t>
            </w:r>
          </w:p>
        </w:tc>
        <w:tc>
          <w:tcPr>
            <w:tcW w:w="5225" w:type="dxa"/>
            <w:shd w:val="clear" w:color="auto" w:fill="0070C0"/>
          </w:tcPr>
          <w:p w14:paraId="75EAA182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Description</w:t>
            </w:r>
          </w:p>
        </w:tc>
        <w:tc>
          <w:tcPr>
            <w:tcW w:w="1620" w:type="dxa"/>
            <w:shd w:val="clear" w:color="auto" w:fill="0070C0"/>
          </w:tcPr>
          <w:p w14:paraId="4542F4E8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Negative Risk</w:t>
            </w:r>
          </w:p>
        </w:tc>
        <w:tc>
          <w:tcPr>
            <w:tcW w:w="1548" w:type="dxa"/>
            <w:shd w:val="clear" w:color="auto" w:fill="0070C0"/>
          </w:tcPr>
          <w:p w14:paraId="34BA4BB6" w14:textId="77777777" w:rsidR="000B7325" w:rsidRP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Positive Risk</w:t>
            </w:r>
          </w:p>
        </w:tc>
      </w:tr>
      <w:tr w:rsidR="000B7325" w14:paraId="403AA0EA" w14:textId="77777777" w:rsidTr="00B80E58">
        <w:tc>
          <w:tcPr>
            <w:tcW w:w="1183" w:type="dxa"/>
            <w:shd w:val="clear" w:color="auto" w:fill="DEEAF6" w:themeFill="accent1" w:themeFillTint="33"/>
          </w:tcPr>
          <w:p w14:paraId="52394C38" w14:textId="77777777" w:rsidR="000B7325" w:rsidRPr="00B80E58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Cs w:val="24"/>
              </w:rPr>
            </w:pPr>
            <w:r w:rsidRPr="00B80E58">
              <w:rPr>
                <w:rFonts w:ascii="Calibri" w:eastAsia="Calibri" w:hAnsi="Calibri"/>
                <w:b/>
                <w:i/>
                <w:szCs w:val="24"/>
              </w:rPr>
              <w:t>Example</w:t>
            </w:r>
          </w:p>
        </w:tc>
        <w:tc>
          <w:tcPr>
            <w:tcW w:w="5225" w:type="dxa"/>
            <w:shd w:val="clear" w:color="auto" w:fill="DEEAF6" w:themeFill="accent1" w:themeFillTint="33"/>
          </w:tcPr>
          <w:p w14:paraId="7B2DD828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 w:rsidRPr="00912977">
              <w:rPr>
                <w:rFonts w:ascii="Calibri" w:hAnsi="Calibri"/>
                <w:sz w:val="22"/>
              </w:rPr>
              <w:t>Unable to finish homework because</w:t>
            </w:r>
            <w:r w:rsidR="00320546">
              <w:rPr>
                <w:rFonts w:ascii="Calibri" w:hAnsi="Calibri"/>
                <w:sz w:val="22"/>
              </w:rPr>
              <w:t xml:space="preserve"> the</w:t>
            </w:r>
            <w:r w:rsidRPr="00912977">
              <w:rPr>
                <w:rFonts w:ascii="Calibri" w:hAnsi="Calibri"/>
                <w:sz w:val="22"/>
              </w:rPr>
              <w:t xml:space="preserve"> Internet is down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8CA723D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Yes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14:paraId="798D63CD" w14:textId="77777777" w:rsidR="000B7325" w:rsidRDefault="000B7325" w:rsidP="000B732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7112FE" w:rsidRPr="00912977" w14:paraId="17D9D656" w14:textId="77777777" w:rsidTr="00B80E58">
        <w:tc>
          <w:tcPr>
            <w:tcW w:w="1183" w:type="dxa"/>
          </w:tcPr>
          <w:p w14:paraId="243C0B2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225" w:type="dxa"/>
          </w:tcPr>
          <w:p w14:paraId="2E8477F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AFBEDD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1DDF3AA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0062AA8A" w14:textId="77777777" w:rsidTr="00B80E58">
        <w:tc>
          <w:tcPr>
            <w:tcW w:w="1183" w:type="dxa"/>
          </w:tcPr>
          <w:p w14:paraId="1B00678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225" w:type="dxa"/>
          </w:tcPr>
          <w:p w14:paraId="7990680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33F4BBE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ED9461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12CDD8DC" w14:textId="77777777" w:rsidTr="00B80E58">
        <w:tc>
          <w:tcPr>
            <w:tcW w:w="1183" w:type="dxa"/>
          </w:tcPr>
          <w:p w14:paraId="64351CD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225" w:type="dxa"/>
          </w:tcPr>
          <w:p w14:paraId="64A134FC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177A829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51F0829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40AB9030" w14:textId="77777777" w:rsidTr="00B80E58">
        <w:tc>
          <w:tcPr>
            <w:tcW w:w="1183" w:type="dxa"/>
          </w:tcPr>
          <w:p w14:paraId="7E051DC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25" w:type="dxa"/>
          </w:tcPr>
          <w:p w14:paraId="25543B6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B78A03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DA7FD4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5531F2BF" w14:textId="77777777" w:rsidTr="00B80E58">
        <w:tc>
          <w:tcPr>
            <w:tcW w:w="1183" w:type="dxa"/>
          </w:tcPr>
          <w:p w14:paraId="10C758A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lastRenderedPageBreak/>
              <w:t>5</w:t>
            </w:r>
          </w:p>
        </w:tc>
        <w:tc>
          <w:tcPr>
            <w:tcW w:w="5225" w:type="dxa"/>
          </w:tcPr>
          <w:p w14:paraId="4AA0E8F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1A17287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057784E5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6377CD6E" w14:textId="77777777" w:rsidTr="00B80E58">
        <w:tc>
          <w:tcPr>
            <w:tcW w:w="1183" w:type="dxa"/>
          </w:tcPr>
          <w:p w14:paraId="783A740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225" w:type="dxa"/>
          </w:tcPr>
          <w:p w14:paraId="75815CC5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7ED0EF1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07068F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60767F78" w14:textId="77777777" w:rsidTr="00B80E58">
        <w:tc>
          <w:tcPr>
            <w:tcW w:w="1183" w:type="dxa"/>
          </w:tcPr>
          <w:p w14:paraId="0610DEEA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225" w:type="dxa"/>
          </w:tcPr>
          <w:p w14:paraId="50446457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6ACA335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6A1FC932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6AB03E5" w14:textId="77777777" w:rsidTr="00B80E58">
        <w:tc>
          <w:tcPr>
            <w:tcW w:w="1183" w:type="dxa"/>
          </w:tcPr>
          <w:p w14:paraId="3D05058C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225" w:type="dxa"/>
          </w:tcPr>
          <w:p w14:paraId="04B2955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218F1E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2204A141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7535213" w14:textId="77777777" w:rsidTr="00B80E58">
        <w:tc>
          <w:tcPr>
            <w:tcW w:w="1183" w:type="dxa"/>
          </w:tcPr>
          <w:p w14:paraId="09C1346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225" w:type="dxa"/>
          </w:tcPr>
          <w:p w14:paraId="5403D61D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323A050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76E0C0DA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5D65CB6D" w14:textId="77777777" w:rsidTr="00B80E58">
        <w:tc>
          <w:tcPr>
            <w:tcW w:w="1183" w:type="dxa"/>
          </w:tcPr>
          <w:p w14:paraId="4280658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225" w:type="dxa"/>
          </w:tcPr>
          <w:p w14:paraId="52C33EC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274C89F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E54FC7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3D6C7213" w14:textId="77777777" w:rsidTr="00B80E58">
        <w:tc>
          <w:tcPr>
            <w:tcW w:w="1183" w:type="dxa"/>
          </w:tcPr>
          <w:p w14:paraId="2539F3E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225" w:type="dxa"/>
          </w:tcPr>
          <w:p w14:paraId="3B4EE6E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CFDA4D4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09A9429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7D779011" w14:textId="77777777" w:rsidTr="00B80E58">
        <w:tc>
          <w:tcPr>
            <w:tcW w:w="1183" w:type="dxa"/>
          </w:tcPr>
          <w:p w14:paraId="046106D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5225" w:type="dxa"/>
          </w:tcPr>
          <w:p w14:paraId="19511C76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7BD9BF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2015C01B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112FE" w:rsidRPr="00912977" w14:paraId="2170DCCC" w14:textId="77777777" w:rsidTr="00B80E58">
        <w:tc>
          <w:tcPr>
            <w:tcW w:w="1183" w:type="dxa"/>
          </w:tcPr>
          <w:p w14:paraId="6EDEC838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225" w:type="dxa"/>
          </w:tcPr>
          <w:p w14:paraId="73B409D9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CEAAD43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3205BEAE" w14:textId="77777777" w:rsidR="000B7325" w:rsidRPr="00912977" w:rsidRDefault="000B7325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4A0F5D20" w14:textId="77777777" w:rsidTr="00B80E58">
        <w:tc>
          <w:tcPr>
            <w:tcW w:w="1183" w:type="dxa"/>
          </w:tcPr>
          <w:p w14:paraId="01D351C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225" w:type="dxa"/>
          </w:tcPr>
          <w:p w14:paraId="22F621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577216A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4EDB31B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04B75EA3" w14:textId="77777777" w:rsidTr="00B80E58">
        <w:tc>
          <w:tcPr>
            <w:tcW w:w="1183" w:type="dxa"/>
          </w:tcPr>
          <w:p w14:paraId="4A74631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225" w:type="dxa"/>
          </w:tcPr>
          <w:p w14:paraId="6E09B08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14:paraId="04C743E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48" w:type="dxa"/>
          </w:tcPr>
          <w:p w14:paraId="6B85BD2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09B64D4A" w14:textId="77777777" w:rsidR="00335243" w:rsidRPr="00912977" w:rsidRDefault="00335243" w:rsidP="00912977">
      <w:pPr>
        <w:spacing w:after="200" w:line="276" w:lineRule="auto"/>
        <w:rPr>
          <w:rFonts w:ascii="Calibri" w:eastAsia="Calibri" w:hAnsi="Calibri"/>
          <w:szCs w:val="24"/>
        </w:rPr>
      </w:pPr>
    </w:p>
    <w:p w14:paraId="31BFBA98" w14:textId="77777777" w:rsidR="006F43E8" w:rsidRDefault="006F43E8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Risk Breakdown Structure</w:t>
      </w:r>
    </w:p>
    <w:p w14:paraId="2366213A" w14:textId="1F338474" w:rsidR="006F43E8" w:rsidRDefault="006F43E8" w:rsidP="00321354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Sort identified risks into </w:t>
      </w:r>
      <w:r w:rsidR="00B80E58">
        <w:rPr>
          <w:rFonts w:ascii="Calibri" w:eastAsia="Calibri" w:hAnsi="Calibri"/>
          <w:szCs w:val="24"/>
        </w:rPr>
        <w:t>common categories (</w:t>
      </w:r>
      <w:r w:rsidR="00320546">
        <w:rPr>
          <w:rFonts w:ascii="Calibri" w:eastAsia="Calibri" w:hAnsi="Calibri"/>
          <w:szCs w:val="24"/>
        </w:rPr>
        <w:t>e.g.,</w:t>
      </w:r>
      <w:r w:rsidR="00B80E58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technology, schedule, budget, compliance, human resources)</w:t>
      </w:r>
      <w:r w:rsidR="004F57A6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and create </w:t>
      </w:r>
      <w:r w:rsidR="004F57A6">
        <w:rPr>
          <w:rFonts w:ascii="Calibri" w:eastAsia="Calibri" w:hAnsi="Calibri"/>
          <w:szCs w:val="24"/>
        </w:rPr>
        <w:t>a risk breakdown structure</w:t>
      </w:r>
      <w:r>
        <w:rPr>
          <w:rFonts w:ascii="Calibri" w:eastAsia="Calibri" w:hAnsi="Calibri"/>
          <w:szCs w:val="24"/>
        </w:rPr>
        <w:t xml:space="preserve">. </w:t>
      </w:r>
      <w:r w:rsidR="00F04090">
        <w:rPr>
          <w:rFonts w:ascii="Calibri" w:eastAsia="Calibri" w:hAnsi="Calibri"/>
          <w:szCs w:val="24"/>
        </w:rPr>
        <w:t xml:space="preserve">You must use </w:t>
      </w:r>
      <w:r w:rsidR="00D3324F">
        <w:rPr>
          <w:rFonts w:ascii="Calibri" w:eastAsia="Calibri" w:hAnsi="Calibri"/>
          <w:szCs w:val="24"/>
        </w:rPr>
        <w:t xml:space="preserve">the </w:t>
      </w:r>
      <w:r w:rsidR="00F04090">
        <w:rPr>
          <w:rFonts w:ascii="Calibri" w:eastAsia="Calibri" w:hAnsi="Calibri"/>
          <w:szCs w:val="24"/>
        </w:rPr>
        <w:t xml:space="preserve">15 risks </w:t>
      </w:r>
      <w:r w:rsidR="00D3324F">
        <w:rPr>
          <w:rFonts w:ascii="Calibri" w:eastAsia="Calibri" w:hAnsi="Calibri"/>
          <w:szCs w:val="24"/>
        </w:rPr>
        <w:t>from the</w:t>
      </w:r>
      <w:r w:rsidR="00F04090">
        <w:rPr>
          <w:rFonts w:ascii="Calibri" w:eastAsia="Calibri" w:hAnsi="Calibri"/>
          <w:szCs w:val="24"/>
        </w:rPr>
        <w:t xml:space="preserve"> table above (in </w:t>
      </w:r>
      <w:r w:rsidR="004F57A6">
        <w:rPr>
          <w:rFonts w:ascii="Calibri" w:eastAsia="Calibri" w:hAnsi="Calibri"/>
          <w:szCs w:val="24"/>
        </w:rPr>
        <w:t xml:space="preserve">the </w:t>
      </w:r>
      <w:r w:rsidR="00F04090" w:rsidRPr="00861678">
        <w:rPr>
          <w:rFonts w:ascii="Calibri" w:eastAsia="Calibri" w:hAnsi="Calibri"/>
          <w:i/>
          <w:szCs w:val="24"/>
        </w:rPr>
        <w:t>Risk Identification</w:t>
      </w:r>
      <w:r w:rsidR="00F04090">
        <w:rPr>
          <w:rFonts w:ascii="Calibri" w:eastAsia="Calibri" w:hAnsi="Calibri"/>
          <w:szCs w:val="24"/>
        </w:rPr>
        <w:t xml:space="preserve"> section</w:t>
      </w:r>
      <w:proofErr w:type="gramStart"/>
      <w:r w:rsidR="00F04090">
        <w:rPr>
          <w:rFonts w:ascii="Calibri" w:eastAsia="Calibri" w:hAnsi="Calibri"/>
          <w:szCs w:val="24"/>
        </w:rPr>
        <w:t>)</w:t>
      </w:r>
      <w:r w:rsidR="004F57A6">
        <w:rPr>
          <w:rFonts w:ascii="Calibri" w:eastAsia="Calibri" w:hAnsi="Calibri"/>
          <w:szCs w:val="24"/>
        </w:rPr>
        <w:t>,</w:t>
      </w:r>
      <w:r w:rsidR="00B80E58">
        <w:rPr>
          <w:rFonts w:ascii="Calibri" w:eastAsia="Calibri" w:hAnsi="Calibri"/>
          <w:szCs w:val="24"/>
        </w:rPr>
        <w:t xml:space="preserve"> and</w:t>
      </w:r>
      <w:proofErr w:type="gramEnd"/>
      <w:r w:rsidR="00B80E58">
        <w:rPr>
          <w:rFonts w:ascii="Calibri" w:eastAsia="Calibri" w:hAnsi="Calibri"/>
          <w:szCs w:val="24"/>
        </w:rPr>
        <w:t xml:space="preserve"> assign </w:t>
      </w:r>
      <w:r w:rsidR="00861678">
        <w:rPr>
          <w:rFonts w:ascii="Calibri" w:eastAsia="Calibri" w:hAnsi="Calibri"/>
          <w:szCs w:val="24"/>
        </w:rPr>
        <w:t xml:space="preserve">each </w:t>
      </w:r>
      <w:r w:rsidR="00B80E58">
        <w:rPr>
          <w:rFonts w:ascii="Calibri" w:eastAsia="Calibri" w:hAnsi="Calibri"/>
          <w:szCs w:val="24"/>
        </w:rPr>
        <w:t>to one category only</w:t>
      </w:r>
      <w:r w:rsidR="00F04090">
        <w:rPr>
          <w:rFonts w:ascii="Calibri" w:eastAsia="Calibri" w:hAnsi="Calibr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918"/>
        <w:gridCol w:w="1918"/>
        <w:gridCol w:w="1787"/>
        <w:gridCol w:w="1839"/>
      </w:tblGrid>
      <w:tr w:rsidR="00F04090" w14:paraId="727F44AC" w14:textId="77777777" w:rsidTr="003A618F">
        <w:tc>
          <w:tcPr>
            <w:tcW w:w="9576" w:type="dxa"/>
            <w:gridSpan w:val="5"/>
            <w:shd w:val="clear" w:color="auto" w:fill="0070C0"/>
          </w:tcPr>
          <w:p w14:paraId="201576E7" w14:textId="77777777" w:rsidR="00F04090" w:rsidRPr="000B7325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PROJECT</w:t>
            </w:r>
          </w:p>
        </w:tc>
      </w:tr>
      <w:tr w:rsidR="00F04090" w14:paraId="33AF97BE" w14:textId="77777777" w:rsidTr="003A618F">
        <w:tc>
          <w:tcPr>
            <w:tcW w:w="1922" w:type="dxa"/>
            <w:shd w:val="clear" w:color="auto" w:fill="DEEAF6" w:themeFill="accent1" w:themeFillTint="33"/>
          </w:tcPr>
          <w:p w14:paraId="177A62A3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1</w:t>
            </w:r>
          </w:p>
          <w:p w14:paraId="4D26CD46" w14:textId="77777777" w:rsidR="00F04090" w:rsidRPr="00F464F8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F464F8">
              <w:rPr>
                <w:rFonts w:ascii="Calibri" w:eastAsia="Calibri" w:hAnsi="Calibri"/>
                <w:i/>
                <w:szCs w:val="24"/>
              </w:rPr>
              <w:t xml:space="preserve">Example: </w:t>
            </w:r>
            <w:r w:rsidRPr="00F464F8">
              <w:rPr>
                <w:rFonts w:ascii="Calibri" w:eastAsia="Calibri" w:hAnsi="Calibri"/>
                <w:b/>
                <w:i/>
                <w:szCs w:val="24"/>
              </w:rPr>
              <w:t>Technology</w:t>
            </w:r>
          </w:p>
        </w:tc>
        <w:tc>
          <w:tcPr>
            <w:tcW w:w="1969" w:type="dxa"/>
            <w:shd w:val="clear" w:color="auto" w:fill="DEEAF6" w:themeFill="accent1" w:themeFillTint="33"/>
          </w:tcPr>
          <w:p w14:paraId="649DC9E6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2</w:t>
            </w:r>
          </w:p>
        </w:tc>
        <w:tc>
          <w:tcPr>
            <w:tcW w:w="1969" w:type="dxa"/>
            <w:shd w:val="clear" w:color="auto" w:fill="DEEAF6" w:themeFill="accent1" w:themeFillTint="33"/>
          </w:tcPr>
          <w:p w14:paraId="145763BC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3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7799DB57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4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14:paraId="648093B6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Category 5</w:t>
            </w:r>
          </w:p>
        </w:tc>
      </w:tr>
      <w:tr w:rsidR="00F04090" w:rsidRPr="00912977" w14:paraId="312050DA" w14:textId="77777777" w:rsidTr="003A618F">
        <w:tc>
          <w:tcPr>
            <w:tcW w:w="1922" w:type="dxa"/>
          </w:tcPr>
          <w:p w14:paraId="725D19B4" w14:textId="77777777" w:rsidR="00F04090" w:rsidRDefault="00F04090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Pr="00912977">
              <w:rPr>
                <w:rFonts w:ascii="Calibri" w:hAnsi="Calibri"/>
                <w:sz w:val="22"/>
              </w:rPr>
              <w:t>1</w:t>
            </w:r>
          </w:p>
          <w:p w14:paraId="78B00BBE" w14:textId="77777777" w:rsidR="00F04090" w:rsidRPr="00F464F8" w:rsidRDefault="00F04090" w:rsidP="005E21F5">
            <w:pPr>
              <w:jc w:val="center"/>
              <w:rPr>
                <w:rFonts w:ascii="Calibri" w:hAnsi="Calibri"/>
                <w:i/>
                <w:sz w:val="22"/>
              </w:rPr>
            </w:pPr>
            <w:r w:rsidRPr="00F464F8">
              <w:rPr>
                <w:rFonts w:ascii="Calibri" w:eastAsia="Calibri" w:hAnsi="Calibri"/>
                <w:i/>
                <w:szCs w:val="24"/>
              </w:rPr>
              <w:t xml:space="preserve">Example: </w:t>
            </w:r>
            <w:r w:rsidR="003A618F" w:rsidRPr="00F464F8">
              <w:rPr>
                <w:rFonts w:ascii="Calibri" w:eastAsia="Calibri" w:hAnsi="Calibri"/>
                <w:b/>
                <w:i/>
                <w:szCs w:val="24"/>
              </w:rPr>
              <w:t>C</w:t>
            </w:r>
            <w:r w:rsidR="00FC7B8F" w:rsidRPr="00F464F8">
              <w:rPr>
                <w:rFonts w:ascii="Calibri" w:eastAsia="Calibri" w:hAnsi="Calibri"/>
                <w:b/>
                <w:i/>
                <w:szCs w:val="24"/>
              </w:rPr>
              <w:t>omplex system interfaces</w:t>
            </w:r>
            <w:r w:rsidRPr="00F464F8">
              <w:rPr>
                <w:rFonts w:ascii="Calibri" w:eastAsia="Calibri" w:hAnsi="Calibri"/>
                <w:i/>
                <w:szCs w:val="24"/>
              </w:rPr>
              <w:t xml:space="preserve"> </w:t>
            </w:r>
          </w:p>
        </w:tc>
        <w:tc>
          <w:tcPr>
            <w:tcW w:w="1969" w:type="dxa"/>
          </w:tcPr>
          <w:p w14:paraId="14BF73E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0FCD625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5541A6A0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52A222DD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38F44ABF" w14:textId="77777777" w:rsidTr="003A618F">
        <w:tc>
          <w:tcPr>
            <w:tcW w:w="1922" w:type="dxa"/>
          </w:tcPr>
          <w:p w14:paraId="3FCA897F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969" w:type="dxa"/>
          </w:tcPr>
          <w:p w14:paraId="58099FDB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044682C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2013ED8D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378D0B39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707A0DCA" w14:textId="77777777" w:rsidTr="003A618F">
        <w:tc>
          <w:tcPr>
            <w:tcW w:w="1922" w:type="dxa"/>
          </w:tcPr>
          <w:p w14:paraId="0EE44E57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969" w:type="dxa"/>
          </w:tcPr>
          <w:p w14:paraId="679E27FC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3970DA3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397070DC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29A66B95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03175DD5" w14:textId="77777777" w:rsidTr="003A618F">
        <w:tc>
          <w:tcPr>
            <w:tcW w:w="1922" w:type="dxa"/>
          </w:tcPr>
          <w:p w14:paraId="156FF659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969" w:type="dxa"/>
          </w:tcPr>
          <w:p w14:paraId="034A6078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57638E8B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2160581F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08215DC7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04090" w:rsidRPr="00912977" w14:paraId="6941D6ED" w14:textId="77777777" w:rsidTr="003A618F">
        <w:tc>
          <w:tcPr>
            <w:tcW w:w="1922" w:type="dxa"/>
          </w:tcPr>
          <w:p w14:paraId="3277733F" w14:textId="77777777" w:rsidR="00F04090" w:rsidRPr="00912977" w:rsidRDefault="00FC7B8F" w:rsidP="005E21F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Risk </w:t>
            </w:r>
            <w:r w:rsidR="00F04090" w:rsidRPr="0091297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969" w:type="dxa"/>
          </w:tcPr>
          <w:p w14:paraId="2B8CFA94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69" w:type="dxa"/>
          </w:tcPr>
          <w:p w14:paraId="5A75BD35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30" w:type="dxa"/>
          </w:tcPr>
          <w:p w14:paraId="71E871FE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86" w:type="dxa"/>
          </w:tcPr>
          <w:p w14:paraId="7D6A1202" w14:textId="77777777" w:rsidR="00F04090" w:rsidRPr="00912977" w:rsidRDefault="00F04090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DDF3A36" w14:textId="77777777" w:rsidR="00F04090" w:rsidRDefault="00F04090" w:rsidP="006F43E8">
      <w:pPr>
        <w:spacing w:after="200" w:line="276" w:lineRule="auto"/>
        <w:rPr>
          <w:rFonts w:ascii="Calibri" w:eastAsia="Calibri" w:hAnsi="Calibri"/>
          <w:szCs w:val="24"/>
        </w:rPr>
      </w:pPr>
    </w:p>
    <w:p w14:paraId="17C8E39D" w14:textId="52FFF55D" w:rsidR="006F43E8" w:rsidRDefault="0073333B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Qualitative </w:t>
      </w:r>
      <w:r w:rsidR="00D3324F">
        <w:rPr>
          <w:rFonts w:ascii="Calibri" w:eastAsia="Calibri" w:hAnsi="Calibri"/>
          <w:b/>
          <w:szCs w:val="24"/>
        </w:rPr>
        <w:t xml:space="preserve">Versus </w:t>
      </w:r>
      <w:r>
        <w:rPr>
          <w:rFonts w:ascii="Calibri" w:eastAsia="Calibri" w:hAnsi="Calibri"/>
          <w:b/>
          <w:szCs w:val="24"/>
        </w:rPr>
        <w:t xml:space="preserve">Quantitative </w:t>
      </w:r>
      <w:r w:rsidR="00D00BF8">
        <w:rPr>
          <w:rFonts w:ascii="Calibri" w:eastAsia="Calibri" w:hAnsi="Calibri"/>
          <w:b/>
          <w:szCs w:val="24"/>
        </w:rPr>
        <w:t>Risk</w:t>
      </w:r>
      <w:r>
        <w:rPr>
          <w:rFonts w:ascii="Calibri" w:eastAsia="Calibri" w:hAnsi="Calibri"/>
          <w:b/>
          <w:szCs w:val="24"/>
        </w:rPr>
        <w:t xml:space="preserve"> Analysis</w:t>
      </w:r>
    </w:p>
    <w:p w14:paraId="10D0C824" w14:textId="77777777" w:rsidR="0073333B" w:rsidRDefault="00DF763B" w:rsidP="00DF763B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Discuss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qualitative risk analysis. Discuss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characteristics of quantitative risk analysis. </w:t>
      </w:r>
    </w:p>
    <w:p w14:paraId="349AD935" w14:textId="77777777" w:rsidR="00DF763B" w:rsidRDefault="00DF763B" w:rsidP="0073333B">
      <w:pPr>
        <w:spacing w:after="200" w:line="276" w:lineRule="auto"/>
        <w:rPr>
          <w:rFonts w:ascii="Calibri" w:eastAsia="Calibri" w:hAnsi="Calibri"/>
          <w:szCs w:val="24"/>
        </w:rPr>
      </w:pPr>
      <w:r w:rsidRPr="00DF763B">
        <w:rPr>
          <w:rFonts w:ascii="Calibri" w:eastAsia="Calibri" w:hAnsi="Calibri"/>
          <w:b/>
          <w:szCs w:val="24"/>
        </w:rPr>
        <w:t>Qualitative risk analysis</w:t>
      </w:r>
      <w:r>
        <w:rPr>
          <w:rFonts w:ascii="Calibri" w:eastAsia="Calibri" w:hAnsi="Calibri"/>
          <w:szCs w:val="24"/>
        </w:rPr>
        <w:t>: text, text</w:t>
      </w:r>
    </w:p>
    <w:p w14:paraId="338B8EB6" w14:textId="77777777" w:rsidR="00DF763B" w:rsidRDefault="00DF763B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DF763B">
        <w:rPr>
          <w:rFonts w:ascii="Calibri" w:eastAsia="Calibri" w:hAnsi="Calibri"/>
          <w:b/>
          <w:szCs w:val="24"/>
        </w:rPr>
        <w:lastRenderedPageBreak/>
        <w:t>Quantitative risk analysis</w:t>
      </w:r>
      <w:r>
        <w:rPr>
          <w:rFonts w:ascii="Calibri" w:eastAsia="Calibri" w:hAnsi="Calibri"/>
          <w:szCs w:val="24"/>
        </w:rPr>
        <w:t>: text, text</w:t>
      </w:r>
    </w:p>
    <w:p w14:paraId="0BEEA866" w14:textId="77777777" w:rsidR="00DF763B" w:rsidRDefault="00DF763B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5DBF0115" w14:textId="77777777" w:rsidR="00DF763B" w:rsidRDefault="00430414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Perform </w:t>
      </w:r>
      <w:r w:rsidR="00807C5B">
        <w:rPr>
          <w:rFonts w:ascii="Calibri" w:eastAsia="Calibri" w:hAnsi="Calibri"/>
          <w:b/>
          <w:szCs w:val="24"/>
        </w:rPr>
        <w:t xml:space="preserve">a </w:t>
      </w:r>
      <w:r>
        <w:rPr>
          <w:rFonts w:ascii="Calibri" w:eastAsia="Calibri" w:hAnsi="Calibri"/>
          <w:b/>
          <w:szCs w:val="24"/>
        </w:rPr>
        <w:t>Q</w:t>
      </w:r>
      <w:r w:rsidR="00DF763B">
        <w:rPr>
          <w:rFonts w:ascii="Calibri" w:eastAsia="Calibri" w:hAnsi="Calibri"/>
          <w:b/>
          <w:szCs w:val="24"/>
        </w:rPr>
        <w:t>ualitative Risk Analysis</w:t>
      </w:r>
    </w:p>
    <w:p w14:paraId="03996D08" w14:textId="34C62119" w:rsidR="00DF763B" w:rsidRPr="00EE6E2A" w:rsidRDefault="00DF763B" w:rsidP="00EE6E2A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b/>
          <w:color w:val="FF0000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Perform </w:t>
      </w:r>
      <w:r w:rsidR="00D3324F">
        <w:rPr>
          <w:rFonts w:ascii="Calibri" w:eastAsia="Calibri" w:hAnsi="Calibri"/>
          <w:szCs w:val="24"/>
        </w:rPr>
        <w:t xml:space="preserve">a </w:t>
      </w:r>
      <w:r>
        <w:rPr>
          <w:rFonts w:ascii="Calibri" w:eastAsia="Calibri" w:hAnsi="Calibri"/>
          <w:szCs w:val="24"/>
        </w:rPr>
        <w:t xml:space="preserve">qualitative risk analysis of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>15 risks</w:t>
      </w:r>
      <w:r w:rsidR="00D3324F">
        <w:rPr>
          <w:rFonts w:ascii="Calibri" w:eastAsia="Calibri" w:hAnsi="Calibri"/>
          <w:szCs w:val="24"/>
        </w:rPr>
        <w:t xml:space="preserve"> that you previously identified</w:t>
      </w:r>
      <w:r>
        <w:rPr>
          <w:rFonts w:ascii="Calibri" w:eastAsia="Calibri" w:hAnsi="Calibri"/>
          <w:szCs w:val="24"/>
        </w:rPr>
        <w:t xml:space="preserve">. </w:t>
      </w:r>
      <w:r w:rsidR="00D3324F">
        <w:rPr>
          <w:rFonts w:ascii="Calibri" w:eastAsia="Calibri" w:hAnsi="Calibri"/>
          <w:szCs w:val="24"/>
        </w:rPr>
        <w:t>A</w:t>
      </w:r>
      <w:r w:rsidR="00F464F8">
        <w:rPr>
          <w:rFonts w:ascii="Calibri" w:eastAsia="Calibri" w:hAnsi="Calibri"/>
          <w:szCs w:val="24"/>
        </w:rPr>
        <w:t>ssess</w:t>
      </w:r>
      <w:r>
        <w:rPr>
          <w:rFonts w:ascii="Calibri" w:eastAsia="Calibri" w:hAnsi="Calibri"/>
          <w:szCs w:val="24"/>
        </w:rPr>
        <w:t xml:space="preserve"> </w:t>
      </w:r>
      <w:r w:rsidR="00D3324F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probability and impact of each risk. </w:t>
      </w:r>
      <w:r w:rsidR="00D3324F">
        <w:rPr>
          <w:rFonts w:ascii="Calibri" w:eastAsia="Calibri" w:hAnsi="Calibri"/>
          <w:szCs w:val="24"/>
        </w:rPr>
        <w:t>The p</w:t>
      </w:r>
      <w:r>
        <w:rPr>
          <w:rFonts w:ascii="Calibri" w:eastAsia="Calibri" w:hAnsi="Calibri"/>
          <w:szCs w:val="24"/>
        </w:rPr>
        <w:t>robability can be high, medium, or low</w:t>
      </w:r>
      <w:r w:rsidR="00D3324F">
        <w:rPr>
          <w:rFonts w:ascii="Calibri" w:eastAsia="Calibri" w:hAnsi="Calibri"/>
          <w:szCs w:val="24"/>
        </w:rPr>
        <w:t>;</w:t>
      </w:r>
      <w:r>
        <w:rPr>
          <w:rFonts w:ascii="Calibri" w:eastAsia="Calibri" w:hAnsi="Calibri"/>
          <w:szCs w:val="24"/>
        </w:rPr>
        <w:t xml:space="preserve"> </w:t>
      </w:r>
      <w:r w:rsidR="00D3324F">
        <w:rPr>
          <w:rFonts w:ascii="Calibri" w:eastAsia="Calibri" w:hAnsi="Calibri"/>
          <w:szCs w:val="24"/>
        </w:rPr>
        <w:t>the i</w:t>
      </w:r>
      <w:r>
        <w:rPr>
          <w:rFonts w:ascii="Calibri" w:eastAsia="Calibri" w:hAnsi="Calibri"/>
          <w:szCs w:val="24"/>
        </w:rPr>
        <w:t xml:space="preserve">mpact can </w:t>
      </w:r>
      <w:r w:rsidR="00D3324F">
        <w:rPr>
          <w:rFonts w:ascii="Calibri" w:eastAsia="Calibri" w:hAnsi="Calibri"/>
          <w:szCs w:val="24"/>
        </w:rPr>
        <w:t xml:space="preserve">also </w:t>
      </w:r>
      <w:r>
        <w:rPr>
          <w:rFonts w:ascii="Calibri" w:eastAsia="Calibri" w:hAnsi="Calibri"/>
          <w:szCs w:val="24"/>
        </w:rPr>
        <w:t xml:space="preserve">be high, medium, or low. You can select only one option for </w:t>
      </w:r>
      <w:r w:rsidR="00D3324F">
        <w:rPr>
          <w:rFonts w:ascii="Calibri" w:eastAsia="Calibri" w:hAnsi="Calibri"/>
          <w:szCs w:val="24"/>
        </w:rPr>
        <w:t>the impact and the probability</w:t>
      </w:r>
      <w:r>
        <w:rPr>
          <w:rFonts w:ascii="Calibri" w:eastAsia="Calibri" w:hAnsi="Calibri"/>
          <w:szCs w:val="24"/>
        </w:rPr>
        <w:t xml:space="preserve">.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Copy and paste </w:t>
      </w:r>
      <w:r w:rsidR="00B80E58">
        <w:rPr>
          <w:rFonts w:ascii="Calibri" w:eastAsia="Calibri" w:hAnsi="Calibri"/>
          <w:b/>
          <w:color w:val="FF0000"/>
          <w:szCs w:val="24"/>
        </w:rPr>
        <w:t>15 risks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from </w:t>
      </w:r>
      <w:r w:rsidR="00D3324F">
        <w:rPr>
          <w:rFonts w:ascii="Calibri" w:eastAsia="Calibri" w:hAnsi="Calibri"/>
          <w:b/>
          <w:color w:val="FF0000"/>
          <w:szCs w:val="24"/>
        </w:rPr>
        <w:t xml:space="preserve">the </w:t>
      </w:r>
      <w:r w:rsidRPr="00EE6E2A">
        <w:rPr>
          <w:rFonts w:ascii="Calibri" w:eastAsia="Calibri" w:hAnsi="Calibri"/>
          <w:b/>
          <w:color w:val="FF0000"/>
          <w:szCs w:val="24"/>
        </w:rPr>
        <w:t>Risk Identification tab</w:t>
      </w:r>
      <w:r w:rsidR="003A618F">
        <w:rPr>
          <w:rFonts w:ascii="Calibri" w:eastAsia="Calibri" w:hAnsi="Calibri"/>
          <w:b/>
          <w:color w:val="FF0000"/>
          <w:szCs w:val="24"/>
        </w:rPr>
        <w:t>l</w:t>
      </w:r>
      <w:r w:rsidRPr="00EE6E2A">
        <w:rPr>
          <w:rFonts w:ascii="Calibri" w:eastAsia="Calibri" w:hAnsi="Calibri"/>
          <w:b/>
          <w:color w:val="FF0000"/>
          <w:szCs w:val="24"/>
        </w:rPr>
        <w:t>e</w:t>
      </w:r>
      <w:r w:rsidR="00D3324F">
        <w:rPr>
          <w:rFonts w:ascii="Calibri" w:eastAsia="Calibri" w:hAnsi="Calibri"/>
          <w:b/>
          <w:color w:val="FF0000"/>
          <w:szCs w:val="24"/>
        </w:rPr>
        <w:t>,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and </w:t>
      </w:r>
      <w:r w:rsidR="00D3324F">
        <w:rPr>
          <w:rFonts w:ascii="Calibri" w:eastAsia="Calibri" w:hAnsi="Calibri"/>
          <w:b/>
          <w:color w:val="FF0000"/>
          <w:szCs w:val="24"/>
        </w:rPr>
        <w:t xml:space="preserve">only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update </w:t>
      </w:r>
      <w:r w:rsidR="00D3324F">
        <w:rPr>
          <w:rFonts w:ascii="Calibri" w:eastAsia="Calibri" w:hAnsi="Calibri"/>
          <w:b/>
          <w:color w:val="FF0000"/>
          <w:szCs w:val="24"/>
        </w:rPr>
        <w:t>the</w:t>
      </w:r>
      <w:r w:rsidR="00D3324F" w:rsidRPr="00EE6E2A">
        <w:rPr>
          <w:rFonts w:ascii="Calibri" w:eastAsia="Calibri" w:hAnsi="Calibri"/>
          <w:b/>
          <w:color w:val="FF0000"/>
          <w:szCs w:val="24"/>
        </w:rPr>
        <w:t xml:space="preserve">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new three columns: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Impact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,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Probability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, and </w:t>
      </w:r>
      <w:r w:rsidRPr="00861678">
        <w:rPr>
          <w:rFonts w:ascii="Calibri" w:eastAsia="Calibri" w:hAnsi="Calibri"/>
          <w:b/>
          <w:i/>
          <w:color w:val="FF0000"/>
          <w:szCs w:val="24"/>
        </w:rPr>
        <w:t>Ranking</w:t>
      </w:r>
      <w:r w:rsidRPr="00EE6E2A">
        <w:rPr>
          <w:rFonts w:ascii="Calibri" w:eastAsia="Calibri" w:hAnsi="Calibri"/>
          <w:b/>
          <w:color w:val="FF0000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819"/>
        <w:gridCol w:w="1246"/>
        <w:gridCol w:w="1131"/>
        <w:gridCol w:w="1342"/>
        <w:gridCol w:w="1453"/>
        <w:gridCol w:w="1292"/>
      </w:tblGrid>
      <w:tr w:rsidR="00DF763B" w14:paraId="540E64BB" w14:textId="77777777" w:rsidTr="003A618F">
        <w:tc>
          <w:tcPr>
            <w:tcW w:w="1051" w:type="dxa"/>
            <w:shd w:val="clear" w:color="auto" w:fill="0070C0"/>
          </w:tcPr>
          <w:p w14:paraId="2FF87CB0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ID</w:t>
            </w:r>
          </w:p>
        </w:tc>
        <w:tc>
          <w:tcPr>
            <w:tcW w:w="1889" w:type="dxa"/>
            <w:shd w:val="clear" w:color="auto" w:fill="0070C0"/>
          </w:tcPr>
          <w:p w14:paraId="6AD428ED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Description</w:t>
            </w:r>
          </w:p>
        </w:tc>
        <w:tc>
          <w:tcPr>
            <w:tcW w:w="1269" w:type="dxa"/>
            <w:shd w:val="clear" w:color="auto" w:fill="0070C0"/>
          </w:tcPr>
          <w:p w14:paraId="683306C1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Negative Risk</w:t>
            </w:r>
          </w:p>
        </w:tc>
        <w:tc>
          <w:tcPr>
            <w:tcW w:w="1153" w:type="dxa"/>
            <w:shd w:val="clear" w:color="auto" w:fill="0070C0"/>
          </w:tcPr>
          <w:p w14:paraId="0897014B" w14:textId="77777777" w:rsidR="00DF763B" w:rsidRPr="000B7325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Positive Risk</w:t>
            </w:r>
          </w:p>
        </w:tc>
        <w:tc>
          <w:tcPr>
            <w:tcW w:w="1407" w:type="dxa"/>
            <w:shd w:val="clear" w:color="auto" w:fill="538135" w:themeFill="accent6" w:themeFillShade="BF"/>
          </w:tcPr>
          <w:p w14:paraId="2419524B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Impact</w:t>
            </w:r>
          </w:p>
        </w:tc>
        <w:tc>
          <w:tcPr>
            <w:tcW w:w="1479" w:type="dxa"/>
            <w:shd w:val="clear" w:color="auto" w:fill="538135" w:themeFill="accent6" w:themeFillShade="BF"/>
          </w:tcPr>
          <w:p w14:paraId="7A76DBFD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 xml:space="preserve">Probability </w:t>
            </w:r>
          </w:p>
        </w:tc>
        <w:tc>
          <w:tcPr>
            <w:tcW w:w="1328" w:type="dxa"/>
            <w:shd w:val="clear" w:color="auto" w:fill="538135" w:themeFill="accent6" w:themeFillShade="BF"/>
          </w:tcPr>
          <w:p w14:paraId="3CE26375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Ranking</w:t>
            </w:r>
          </w:p>
        </w:tc>
      </w:tr>
      <w:tr w:rsidR="00DF763B" w14:paraId="1533A60A" w14:textId="77777777" w:rsidTr="003A618F">
        <w:tc>
          <w:tcPr>
            <w:tcW w:w="1051" w:type="dxa"/>
            <w:shd w:val="clear" w:color="auto" w:fill="DEEAF6" w:themeFill="accent1" w:themeFillTint="33"/>
          </w:tcPr>
          <w:p w14:paraId="473B42FC" w14:textId="77777777" w:rsidR="00DF763B" w:rsidRPr="00FB1338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Cs w:val="24"/>
              </w:rPr>
            </w:pPr>
            <w:r w:rsidRPr="00FB1338">
              <w:rPr>
                <w:rFonts w:ascii="Calibri" w:eastAsia="Calibri" w:hAnsi="Calibri"/>
                <w:b/>
                <w:i/>
                <w:szCs w:val="24"/>
              </w:rPr>
              <w:t>Example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14:paraId="47858A59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 w:rsidRPr="00912977">
              <w:rPr>
                <w:rFonts w:ascii="Calibri" w:hAnsi="Calibri"/>
                <w:sz w:val="22"/>
              </w:rPr>
              <w:t>Unable to finish homework because</w:t>
            </w:r>
            <w:r w:rsidR="00D3324F">
              <w:rPr>
                <w:rFonts w:ascii="Calibri" w:hAnsi="Calibri"/>
                <w:sz w:val="22"/>
              </w:rPr>
              <w:t xml:space="preserve"> the</w:t>
            </w:r>
            <w:r w:rsidRPr="00912977">
              <w:rPr>
                <w:rFonts w:ascii="Calibri" w:hAnsi="Calibri"/>
                <w:sz w:val="22"/>
              </w:rPr>
              <w:t xml:space="preserve"> Internet is down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14:paraId="69195923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Yes</w:t>
            </w:r>
          </w:p>
        </w:tc>
        <w:tc>
          <w:tcPr>
            <w:tcW w:w="1153" w:type="dxa"/>
            <w:shd w:val="clear" w:color="auto" w:fill="DEEAF6" w:themeFill="accent1" w:themeFillTint="33"/>
          </w:tcPr>
          <w:p w14:paraId="0C7D87A2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407" w:type="dxa"/>
            <w:shd w:val="clear" w:color="auto" w:fill="C5E0B3" w:themeFill="accent6" w:themeFillTint="66"/>
          </w:tcPr>
          <w:p w14:paraId="46C90541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14:paraId="28DB5952" w14:textId="77777777" w:rsidR="00DF763B" w:rsidRDefault="00DF763B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1328" w:type="dxa"/>
            <w:shd w:val="clear" w:color="auto" w:fill="C5E0B3" w:themeFill="accent6" w:themeFillTint="66"/>
          </w:tcPr>
          <w:p w14:paraId="01FE55F1" w14:textId="77777777" w:rsidR="00DF763B" w:rsidRDefault="00EE6E2A" w:rsidP="005E21F5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</w:t>
            </w:r>
            <w:r w:rsidR="00DF763B">
              <w:rPr>
                <w:rFonts w:ascii="Calibri" w:eastAsia="Calibri" w:hAnsi="Calibri"/>
                <w:szCs w:val="24"/>
              </w:rPr>
              <w:t>edium</w:t>
            </w:r>
          </w:p>
        </w:tc>
      </w:tr>
      <w:tr w:rsidR="00DF763B" w:rsidRPr="00912977" w14:paraId="7F057297" w14:textId="77777777" w:rsidTr="003A618F">
        <w:tc>
          <w:tcPr>
            <w:tcW w:w="1051" w:type="dxa"/>
          </w:tcPr>
          <w:p w14:paraId="79759CE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889" w:type="dxa"/>
          </w:tcPr>
          <w:p w14:paraId="301167D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26CA859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4273D8C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15146B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612487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674199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B9C86C9" w14:textId="77777777" w:rsidTr="003A618F">
        <w:tc>
          <w:tcPr>
            <w:tcW w:w="1051" w:type="dxa"/>
          </w:tcPr>
          <w:p w14:paraId="0F09FD6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889" w:type="dxa"/>
          </w:tcPr>
          <w:p w14:paraId="0D4BE7B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3405E6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61658FE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04D91F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0AE67C4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73AF38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21779771" w14:textId="77777777" w:rsidTr="003A618F">
        <w:tc>
          <w:tcPr>
            <w:tcW w:w="1051" w:type="dxa"/>
          </w:tcPr>
          <w:p w14:paraId="7EEBAE9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889" w:type="dxa"/>
          </w:tcPr>
          <w:p w14:paraId="32952A4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F8396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62E82A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1571D3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6083A3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4AF3B0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4FED9D90" w14:textId="77777777" w:rsidTr="003A618F">
        <w:tc>
          <w:tcPr>
            <w:tcW w:w="1051" w:type="dxa"/>
          </w:tcPr>
          <w:p w14:paraId="03F98A1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889" w:type="dxa"/>
          </w:tcPr>
          <w:p w14:paraId="17345FF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4F5344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4877C94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367270E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5F62374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5EF146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26CA2FFA" w14:textId="77777777" w:rsidTr="003A618F">
        <w:tc>
          <w:tcPr>
            <w:tcW w:w="1051" w:type="dxa"/>
          </w:tcPr>
          <w:p w14:paraId="69C26C5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889" w:type="dxa"/>
          </w:tcPr>
          <w:p w14:paraId="62C3F77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2F9553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247EA2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1BEF216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3FE1459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0375BD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AB1D6CD" w14:textId="77777777" w:rsidTr="003A618F">
        <w:tc>
          <w:tcPr>
            <w:tcW w:w="1051" w:type="dxa"/>
          </w:tcPr>
          <w:p w14:paraId="359F55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889" w:type="dxa"/>
          </w:tcPr>
          <w:p w14:paraId="3C9FD48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AA8643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919FF9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56EA9E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179EF2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7DD836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D84DDD2" w14:textId="77777777" w:rsidTr="003A618F">
        <w:tc>
          <w:tcPr>
            <w:tcW w:w="1051" w:type="dxa"/>
          </w:tcPr>
          <w:p w14:paraId="438A61F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889" w:type="dxa"/>
          </w:tcPr>
          <w:p w14:paraId="2EDE403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F5249E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32E93D0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38D69B1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1C08BCF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1647048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7AA1361C" w14:textId="77777777" w:rsidTr="003A618F">
        <w:tc>
          <w:tcPr>
            <w:tcW w:w="1051" w:type="dxa"/>
          </w:tcPr>
          <w:p w14:paraId="2D3E9F0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889" w:type="dxa"/>
          </w:tcPr>
          <w:p w14:paraId="56678BE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D70391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354B55C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2626FAD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07165B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957068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51C135EC" w14:textId="77777777" w:rsidTr="003A618F">
        <w:tc>
          <w:tcPr>
            <w:tcW w:w="1051" w:type="dxa"/>
          </w:tcPr>
          <w:p w14:paraId="15A5D9AB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889" w:type="dxa"/>
          </w:tcPr>
          <w:p w14:paraId="169C349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19A329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392908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8BEAF0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464DA92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2C5EF3F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70F9F23C" w14:textId="77777777" w:rsidTr="003A618F">
        <w:tc>
          <w:tcPr>
            <w:tcW w:w="1051" w:type="dxa"/>
          </w:tcPr>
          <w:p w14:paraId="7C3E829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889" w:type="dxa"/>
          </w:tcPr>
          <w:p w14:paraId="05259FC0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0F6E2CA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0B369A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DE89F2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02E8E8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51FD34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31FE9AD" w14:textId="77777777" w:rsidTr="003A618F">
        <w:tc>
          <w:tcPr>
            <w:tcW w:w="1051" w:type="dxa"/>
          </w:tcPr>
          <w:p w14:paraId="3FCEC9A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889" w:type="dxa"/>
          </w:tcPr>
          <w:p w14:paraId="7B1AEE3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5330EEE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1749B56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01C15E6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24F666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6B18D7E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C327293" w14:textId="77777777" w:rsidTr="003A618F">
        <w:tc>
          <w:tcPr>
            <w:tcW w:w="1051" w:type="dxa"/>
          </w:tcPr>
          <w:p w14:paraId="6A545834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889" w:type="dxa"/>
          </w:tcPr>
          <w:p w14:paraId="40C8B23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6E6A7E7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683615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79394D7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265CF34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6ED646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C14B581" w14:textId="77777777" w:rsidTr="003A618F">
        <w:tc>
          <w:tcPr>
            <w:tcW w:w="1051" w:type="dxa"/>
          </w:tcPr>
          <w:p w14:paraId="66626E75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1889" w:type="dxa"/>
          </w:tcPr>
          <w:p w14:paraId="69345E7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1919AF0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95CCD0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483165F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2A20D2C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843CCC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688396C5" w14:textId="77777777" w:rsidTr="003A618F">
        <w:tc>
          <w:tcPr>
            <w:tcW w:w="1051" w:type="dxa"/>
          </w:tcPr>
          <w:p w14:paraId="7183F851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889" w:type="dxa"/>
          </w:tcPr>
          <w:p w14:paraId="6EDA2F56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4356F67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7A394528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021F1642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DA585D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520D6FB7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F763B" w:rsidRPr="00912977" w14:paraId="34A32C26" w14:textId="77777777" w:rsidTr="003A618F">
        <w:tc>
          <w:tcPr>
            <w:tcW w:w="1051" w:type="dxa"/>
          </w:tcPr>
          <w:p w14:paraId="1B3BF4DC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889" w:type="dxa"/>
          </w:tcPr>
          <w:p w14:paraId="662D67F9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69" w:type="dxa"/>
          </w:tcPr>
          <w:p w14:paraId="76FAA34E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53" w:type="dxa"/>
          </w:tcPr>
          <w:p w14:paraId="0857DE1A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07" w:type="dxa"/>
          </w:tcPr>
          <w:p w14:paraId="2DF03B2D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479" w:type="dxa"/>
          </w:tcPr>
          <w:p w14:paraId="741AFBDF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328" w:type="dxa"/>
          </w:tcPr>
          <w:p w14:paraId="4A3D81A3" w14:textId="77777777" w:rsidR="00DF763B" w:rsidRPr="00912977" w:rsidRDefault="00DF763B" w:rsidP="005E21F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2E170CA" w14:textId="77777777" w:rsidR="00DF763B" w:rsidRDefault="00DF763B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4DB0DE0F" w14:textId="77777777" w:rsidR="00F95670" w:rsidRDefault="00F95670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1543B5DA" w14:textId="77777777" w:rsidR="006F43E8" w:rsidRDefault="00EE6E2A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Create</w:t>
      </w:r>
      <w:r w:rsidR="00807C5B">
        <w:rPr>
          <w:rFonts w:ascii="Calibri" w:eastAsia="Calibri" w:hAnsi="Calibri"/>
          <w:b/>
          <w:szCs w:val="24"/>
        </w:rPr>
        <w:t xml:space="preserve"> an</w:t>
      </w:r>
      <w:r>
        <w:rPr>
          <w:rFonts w:ascii="Calibri" w:eastAsia="Calibri" w:hAnsi="Calibri"/>
          <w:b/>
          <w:szCs w:val="24"/>
        </w:rPr>
        <w:t xml:space="preserve"> </w:t>
      </w:r>
      <w:r w:rsidR="00FB1338">
        <w:rPr>
          <w:rFonts w:ascii="Calibri" w:eastAsia="Calibri" w:hAnsi="Calibri"/>
          <w:b/>
          <w:szCs w:val="24"/>
        </w:rPr>
        <w:t>Impact</w:t>
      </w:r>
      <w:r>
        <w:rPr>
          <w:rFonts w:ascii="Calibri" w:eastAsia="Calibri" w:hAnsi="Calibri"/>
          <w:b/>
          <w:szCs w:val="24"/>
        </w:rPr>
        <w:t xml:space="preserve"> and Probability Matrix</w:t>
      </w:r>
    </w:p>
    <w:p w14:paraId="61A41BD9" w14:textId="11E0D7AA" w:rsidR="006F43E8" w:rsidRDefault="00980860" w:rsidP="00F95670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Once all 15 risks are ranked based on their impact and probability, update </w:t>
      </w:r>
      <w:r w:rsidR="00807C5B">
        <w:rPr>
          <w:rFonts w:ascii="Calibri" w:eastAsia="Calibri" w:hAnsi="Calibri"/>
          <w:szCs w:val="24"/>
        </w:rPr>
        <w:t>the risk and probability matrix</w:t>
      </w:r>
      <w:r>
        <w:rPr>
          <w:rFonts w:ascii="Calibri" w:eastAsia="Calibri" w:hAnsi="Calibri"/>
          <w:szCs w:val="24"/>
        </w:rPr>
        <w:t xml:space="preserve"> by entering risk ID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 xml:space="preserve"> in appropriate field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>. For example</w:t>
      </w:r>
      <w:r w:rsidR="00807C5B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if risk ID</w:t>
      </w:r>
      <w:r w:rsidR="00FB1338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 xml:space="preserve"> 1, 4, and 8 were low</w:t>
      </w:r>
      <w:r w:rsidR="00807C5B">
        <w:rPr>
          <w:rFonts w:ascii="Calibri" w:eastAsia="Calibri" w:hAnsi="Calibri"/>
          <w:szCs w:val="24"/>
        </w:rPr>
        <w:t>-</w:t>
      </w:r>
      <w:r>
        <w:rPr>
          <w:rFonts w:ascii="Calibri" w:eastAsia="Calibri" w:hAnsi="Calibri"/>
          <w:szCs w:val="24"/>
        </w:rPr>
        <w:t>probability and low</w:t>
      </w:r>
      <w:r w:rsidR="00807C5B">
        <w:rPr>
          <w:rFonts w:ascii="Calibri" w:eastAsia="Calibri" w:hAnsi="Calibri"/>
          <w:szCs w:val="24"/>
        </w:rPr>
        <w:t>-</w:t>
      </w:r>
      <w:r>
        <w:rPr>
          <w:rFonts w:ascii="Calibri" w:eastAsia="Calibri" w:hAnsi="Calibri"/>
          <w:szCs w:val="24"/>
        </w:rPr>
        <w:t xml:space="preserve">impact, enter numbers 1, 4, and 8 in </w:t>
      </w:r>
      <w:r w:rsidR="00807C5B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cell that is </w:t>
      </w:r>
      <w:r w:rsidR="00807C5B">
        <w:rPr>
          <w:rFonts w:ascii="Calibri" w:eastAsia="Calibri" w:hAnsi="Calibri"/>
          <w:szCs w:val="24"/>
        </w:rPr>
        <w:t xml:space="preserve">on the </w:t>
      </w:r>
      <w:r>
        <w:rPr>
          <w:rFonts w:ascii="Calibri" w:eastAsia="Calibri" w:hAnsi="Calibri"/>
          <w:szCs w:val="24"/>
        </w:rPr>
        <w:t xml:space="preserve">intersection of low impact and low probability, as shown </w:t>
      </w:r>
      <w:r w:rsidR="00807C5B">
        <w:rPr>
          <w:rFonts w:ascii="Calibri" w:eastAsia="Calibri" w:hAnsi="Calibri"/>
          <w:szCs w:val="24"/>
        </w:rPr>
        <w:t xml:space="preserve">in the table </w:t>
      </w:r>
      <w:r>
        <w:rPr>
          <w:rFonts w:ascii="Calibri" w:eastAsia="Calibri" w:hAnsi="Calibri"/>
          <w:szCs w:val="24"/>
        </w:rPr>
        <w:t xml:space="preserve">below. </w:t>
      </w:r>
      <w:r w:rsidR="00430414">
        <w:rPr>
          <w:rFonts w:ascii="Calibri" w:eastAsia="Calibri" w:hAnsi="Calibri"/>
          <w:szCs w:val="24"/>
        </w:rPr>
        <w:t xml:space="preserve">For your project, </w:t>
      </w:r>
      <w:r w:rsidR="00430414">
        <w:rPr>
          <w:rFonts w:ascii="Calibri" w:eastAsia="Calibri" w:hAnsi="Calibri"/>
          <w:szCs w:val="24"/>
        </w:rPr>
        <w:lastRenderedPageBreak/>
        <w:t>delete numbers 1,</w:t>
      </w:r>
      <w:r w:rsidR="00FB1338">
        <w:rPr>
          <w:rFonts w:ascii="Calibri" w:eastAsia="Calibri" w:hAnsi="Calibri"/>
          <w:szCs w:val="24"/>
        </w:rPr>
        <w:t xml:space="preserve"> </w:t>
      </w:r>
      <w:r w:rsidR="00430414">
        <w:rPr>
          <w:rFonts w:ascii="Calibri" w:eastAsia="Calibri" w:hAnsi="Calibri"/>
          <w:szCs w:val="24"/>
        </w:rPr>
        <w:t xml:space="preserve">4, and 8 and replace </w:t>
      </w:r>
      <w:r w:rsidR="00807C5B">
        <w:rPr>
          <w:rFonts w:ascii="Calibri" w:eastAsia="Calibri" w:hAnsi="Calibri"/>
          <w:szCs w:val="24"/>
        </w:rPr>
        <w:t xml:space="preserve">them </w:t>
      </w:r>
      <w:r w:rsidR="00430414">
        <w:rPr>
          <w:rFonts w:ascii="Calibri" w:eastAsia="Calibri" w:hAnsi="Calibri"/>
          <w:szCs w:val="24"/>
        </w:rPr>
        <w:t xml:space="preserve">with </w:t>
      </w:r>
      <w:r w:rsidR="00807C5B">
        <w:rPr>
          <w:rFonts w:ascii="Calibri" w:eastAsia="Calibri" w:hAnsi="Calibri"/>
          <w:szCs w:val="24"/>
        </w:rPr>
        <w:t xml:space="preserve">the </w:t>
      </w:r>
      <w:r w:rsidR="00430414">
        <w:rPr>
          <w:rFonts w:ascii="Calibri" w:eastAsia="Calibri" w:hAnsi="Calibri"/>
          <w:szCs w:val="24"/>
        </w:rPr>
        <w:t xml:space="preserve">ID numbers identified in </w:t>
      </w:r>
      <w:r w:rsidR="00807C5B">
        <w:rPr>
          <w:rFonts w:ascii="Calibri" w:eastAsia="Calibri" w:hAnsi="Calibri"/>
          <w:szCs w:val="24"/>
        </w:rPr>
        <w:t xml:space="preserve">the </w:t>
      </w:r>
      <w:r w:rsidR="00430414">
        <w:rPr>
          <w:rFonts w:ascii="Calibri" w:eastAsia="Calibri" w:hAnsi="Calibri"/>
          <w:szCs w:val="24"/>
        </w:rPr>
        <w:t>previous section (</w:t>
      </w:r>
      <w:r w:rsidR="00430414" w:rsidRPr="00861678">
        <w:rPr>
          <w:rFonts w:ascii="Calibri" w:eastAsia="Calibri" w:hAnsi="Calibri"/>
          <w:i/>
          <w:szCs w:val="24"/>
        </w:rPr>
        <w:t xml:space="preserve">Perform </w:t>
      </w:r>
      <w:r w:rsidR="00807C5B">
        <w:rPr>
          <w:rFonts w:ascii="Calibri" w:eastAsia="Calibri" w:hAnsi="Calibri"/>
          <w:i/>
          <w:szCs w:val="24"/>
        </w:rPr>
        <w:t xml:space="preserve">a </w:t>
      </w:r>
      <w:r w:rsidR="00430414" w:rsidRPr="00861678">
        <w:rPr>
          <w:rFonts w:ascii="Calibri" w:eastAsia="Calibri" w:hAnsi="Calibri"/>
          <w:i/>
          <w:szCs w:val="24"/>
        </w:rPr>
        <w:t>Qualitative Risk Analysis</w:t>
      </w:r>
      <w:r w:rsidR="00430414">
        <w:rPr>
          <w:rFonts w:ascii="Calibri" w:eastAsia="Calibri" w:hAnsi="Calibri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1779"/>
        <w:gridCol w:w="1790"/>
        <w:gridCol w:w="1790"/>
        <w:gridCol w:w="1790"/>
      </w:tblGrid>
      <w:tr w:rsidR="00B92729" w14:paraId="79B03FC4" w14:textId="77777777" w:rsidTr="00D01CA4">
        <w:tc>
          <w:tcPr>
            <w:tcW w:w="5270" w:type="dxa"/>
            <w:gridSpan w:val="2"/>
            <w:vMerge w:val="restart"/>
          </w:tcPr>
          <w:p w14:paraId="6FCD41C0" w14:textId="77777777" w:rsidR="00B92729" w:rsidRDefault="00B92729" w:rsidP="00980860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7906" w:type="dxa"/>
            <w:gridSpan w:val="3"/>
          </w:tcPr>
          <w:p w14:paraId="30604E80" w14:textId="77777777" w:rsidR="00B92729" w:rsidRPr="00FB1338" w:rsidRDefault="00B92729" w:rsidP="00980860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FB1338">
              <w:rPr>
                <w:rFonts w:ascii="Calibri" w:eastAsia="Calibri" w:hAnsi="Calibri"/>
                <w:b/>
                <w:szCs w:val="24"/>
              </w:rPr>
              <w:t>IMPACT</w:t>
            </w:r>
          </w:p>
        </w:tc>
      </w:tr>
      <w:tr w:rsidR="00B92729" w14:paraId="52F477E3" w14:textId="77777777" w:rsidTr="00D01CA4">
        <w:tc>
          <w:tcPr>
            <w:tcW w:w="5270" w:type="dxa"/>
            <w:gridSpan w:val="2"/>
            <w:vMerge/>
            <w:textDirection w:val="btLr"/>
          </w:tcPr>
          <w:p w14:paraId="798B360A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6CA516F0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2635" w:type="dxa"/>
          </w:tcPr>
          <w:p w14:paraId="146DF864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MEDIUM</w:t>
            </w:r>
          </w:p>
        </w:tc>
        <w:tc>
          <w:tcPr>
            <w:tcW w:w="2636" w:type="dxa"/>
          </w:tcPr>
          <w:p w14:paraId="59DEC9E7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</w:tr>
      <w:tr w:rsidR="00980860" w14:paraId="5E9984A6" w14:textId="77777777" w:rsidTr="00B92729">
        <w:tc>
          <w:tcPr>
            <w:tcW w:w="2635" w:type="dxa"/>
            <w:vMerge w:val="restart"/>
            <w:textDirection w:val="btLr"/>
          </w:tcPr>
          <w:p w14:paraId="07A8188F" w14:textId="77777777" w:rsidR="00980860" w:rsidRDefault="00980860" w:rsidP="00980860">
            <w:pPr>
              <w:spacing w:after="200" w:line="276" w:lineRule="auto"/>
              <w:ind w:left="113" w:right="113"/>
              <w:jc w:val="right"/>
              <w:rPr>
                <w:rFonts w:ascii="Calibri" w:eastAsia="Calibri" w:hAnsi="Calibri"/>
                <w:szCs w:val="24"/>
              </w:rPr>
            </w:pPr>
          </w:p>
          <w:p w14:paraId="56C2D84D" w14:textId="77777777" w:rsidR="00980860" w:rsidRDefault="00980860" w:rsidP="00980860">
            <w:pPr>
              <w:spacing w:after="200" w:line="276" w:lineRule="auto"/>
              <w:ind w:left="113" w:right="113"/>
              <w:jc w:val="right"/>
              <w:rPr>
                <w:rFonts w:ascii="Calibri" w:eastAsia="Calibri" w:hAnsi="Calibri"/>
                <w:szCs w:val="24"/>
              </w:rPr>
            </w:pPr>
          </w:p>
          <w:p w14:paraId="0BF0DE36" w14:textId="77777777" w:rsidR="00980860" w:rsidRPr="00FB1338" w:rsidRDefault="00980860" w:rsidP="00B92729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FB1338">
              <w:rPr>
                <w:rFonts w:ascii="Calibri" w:eastAsia="Calibri" w:hAnsi="Calibri"/>
                <w:b/>
                <w:szCs w:val="24"/>
              </w:rPr>
              <w:t>PROBABILITY</w:t>
            </w:r>
          </w:p>
        </w:tc>
        <w:tc>
          <w:tcPr>
            <w:tcW w:w="2635" w:type="dxa"/>
          </w:tcPr>
          <w:p w14:paraId="32898819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LOW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6136EFB0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  <w:p w14:paraId="13960D27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1, 4, 8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7E835F51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</w:tc>
        <w:tc>
          <w:tcPr>
            <w:tcW w:w="2636" w:type="dxa"/>
            <w:shd w:val="clear" w:color="auto" w:fill="FFFF00"/>
          </w:tcPr>
          <w:p w14:paraId="10EC9194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</w:tc>
      </w:tr>
      <w:tr w:rsidR="00980860" w14:paraId="0497846A" w14:textId="77777777" w:rsidTr="00B92729">
        <w:tc>
          <w:tcPr>
            <w:tcW w:w="2635" w:type="dxa"/>
            <w:vMerge/>
          </w:tcPr>
          <w:p w14:paraId="4282C2C0" w14:textId="77777777" w:rsidR="00980860" w:rsidRDefault="00980860" w:rsidP="00980860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2D760F8D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MEDIUM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253F58DC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LOW</w:t>
            </w:r>
          </w:p>
          <w:p w14:paraId="0A40B216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  <w:shd w:val="clear" w:color="auto" w:fill="FFFF00"/>
          </w:tcPr>
          <w:p w14:paraId="6EFCB860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</w:tc>
        <w:tc>
          <w:tcPr>
            <w:tcW w:w="2636" w:type="dxa"/>
            <w:shd w:val="clear" w:color="auto" w:fill="FF0000"/>
          </w:tcPr>
          <w:p w14:paraId="703A3887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HIGH</w:t>
            </w:r>
          </w:p>
        </w:tc>
      </w:tr>
      <w:tr w:rsidR="00980860" w14:paraId="2444B3F5" w14:textId="77777777" w:rsidTr="00B92729">
        <w:tc>
          <w:tcPr>
            <w:tcW w:w="2635" w:type="dxa"/>
            <w:vMerge/>
          </w:tcPr>
          <w:p w14:paraId="43BF833D" w14:textId="77777777" w:rsidR="00980860" w:rsidRDefault="00980860" w:rsidP="00980860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</w:tcPr>
          <w:p w14:paraId="251AA5DC" w14:textId="77777777" w:rsidR="00980860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HIGH</w:t>
            </w:r>
          </w:p>
        </w:tc>
        <w:tc>
          <w:tcPr>
            <w:tcW w:w="2635" w:type="dxa"/>
            <w:shd w:val="clear" w:color="auto" w:fill="FFFF00"/>
          </w:tcPr>
          <w:p w14:paraId="0A59B594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szCs w:val="24"/>
              </w:rPr>
              <w:t>MEDIUM</w:t>
            </w:r>
          </w:p>
          <w:p w14:paraId="2E979B46" w14:textId="77777777" w:rsidR="00B92729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2635" w:type="dxa"/>
            <w:shd w:val="clear" w:color="auto" w:fill="FF0000"/>
          </w:tcPr>
          <w:p w14:paraId="092CA23A" w14:textId="77777777" w:rsidR="00980860" w:rsidRPr="00430414" w:rsidRDefault="00B92729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HIGH</w:t>
            </w:r>
          </w:p>
        </w:tc>
        <w:tc>
          <w:tcPr>
            <w:tcW w:w="2636" w:type="dxa"/>
            <w:shd w:val="clear" w:color="auto" w:fill="FF0000"/>
          </w:tcPr>
          <w:p w14:paraId="10583DBA" w14:textId="77777777" w:rsidR="00980860" w:rsidRPr="00430414" w:rsidRDefault="00430414" w:rsidP="00B9272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H</w:t>
            </w:r>
            <w:r w:rsidR="00B92729" w:rsidRPr="00430414">
              <w:rPr>
                <w:rFonts w:ascii="Calibri" w:eastAsia="Calibri" w:hAnsi="Calibri"/>
                <w:b/>
                <w:color w:val="FFFFFF" w:themeColor="background1"/>
                <w:szCs w:val="24"/>
              </w:rPr>
              <w:t>IGH</w:t>
            </w:r>
          </w:p>
        </w:tc>
      </w:tr>
    </w:tbl>
    <w:p w14:paraId="7AB877FF" w14:textId="77777777" w:rsidR="00910B0B" w:rsidRDefault="00910B0B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11E0621B" w14:textId="77777777" w:rsidR="00FB1338" w:rsidRDefault="00FB1338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68207202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Conclusion</w:t>
      </w:r>
    </w:p>
    <w:p w14:paraId="3FC2AC84" w14:textId="79BE5BC9" w:rsidR="00912977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has been discussed in this </w:t>
      </w:r>
      <w:r w:rsidR="00910B0B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>.</w:t>
      </w:r>
    </w:p>
    <w:p w14:paraId="2A610C1C" w14:textId="77777777" w:rsidR="00910B0B" w:rsidRDefault="00910B0B" w:rsidP="00910B0B">
      <w:pPr>
        <w:jc w:val="center"/>
        <w:rPr>
          <w:rFonts w:ascii="Calibri" w:eastAsia="Calibri" w:hAnsi="Calibri"/>
          <w:b/>
          <w:szCs w:val="24"/>
        </w:rPr>
      </w:pPr>
    </w:p>
    <w:p w14:paraId="681A64F0" w14:textId="77777777" w:rsidR="00912977" w:rsidRPr="00912977" w:rsidRDefault="00912977" w:rsidP="00910B0B">
      <w:pPr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References</w:t>
      </w:r>
    </w:p>
    <w:p w14:paraId="579F3210" w14:textId="3D2212A0" w:rsidR="00847952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you should list all </w:t>
      </w:r>
      <w:r w:rsidR="004948A4">
        <w:rPr>
          <w:rFonts w:ascii="Calibri" w:eastAsia="Calibri" w:hAnsi="Calibri"/>
          <w:szCs w:val="24"/>
        </w:rPr>
        <w:t xml:space="preserve">of the </w:t>
      </w:r>
      <w:r w:rsidRPr="00912977">
        <w:rPr>
          <w:rFonts w:ascii="Calibri" w:eastAsia="Calibri" w:hAnsi="Calibri"/>
          <w:szCs w:val="24"/>
        </w:rPr>
        <w:t xml:space="preserve">resources </w:t>
      </w:r>
      <w:r w:rsidR="004948A4">
        <w:rPr>
          <w:rFonts w:ascii="Calibri" w:eastAsia="Calibri" w:hAnsi="Calibri"/>
          <w:szCs w:val="24"/>
        </w:rPr>
        <w:t xml:space="preserve">that you </w:t>
      </w:r>
      <w:r w:rsidRPr="00912977">
        <w:rPr>
          <w:rFonts w:ascii="Calibri" w:eastAsia="Calibri" w:hAnsi="Calibri"/>
          <w:szCs w:val="24"/>
        </w:rPr>
        <w:t xml:space="preserve">used to complete this paper. </w:t>
      </w:r>
      <w:r w:rsidR="002D6A72">
        <w:rPr>
          <w:rFonts w:ascii="Calibri" w:eastAsia="Calibri" w:hAnsi="Calibri"/>
          <w:szCs w:val="24"/>
        </w:rPr>
        <w:t xml:space="preserve">If you did not use any external resources, </w:t>
      </w:r>
      <w:r w:rsidRPr="00912977">
        <w:rPr>
          <w:rFonts w:ascii="Calibri" w:eastAsia="Calibri" w:hAnsi="Calibri"/>
          <w:szCs w:val="24"/>
        </w:rPr>
        <w:t xml:space="preserve">locate </w:t>
      </w:r>
      <w:r w:rsidR="004948A4">
        <w:rPr>
          <w:rFonts w:ascii="Calibri" w:eastAsia="Calibri" w:hAnsi="Calibri"/>
          <w:szCs w:val="24"/>
        </w:rPr>
        <w:t xml:space="preserve">the </w:t>
      </w:r>
      <w:r w:rsidRPr="00861678">
        <w:rPr>
          <w:rFonts w:ascii="Calibri" w:eastAsia="Calibri" w:hAnsi="Calibri"/>
          <w:i/>
          <w:szCs w:val="24"/>
        </w:rPr>
        <w:t>Syllabus</w:t>
      </w:r>
      <w:r w:rsidR="004948A4">
        <w:rPr>
          <w:rFonts w:ascii="Calibri" w:eastAsia="Calibri" w:hAnsi="Calibri"/>
          <w:szCs w:val="24"/>
        </w:rPr>
        <w:t xml:space="preserve"> section</w:t>
      </w:r>
      <w:r w:rsidRPr="00912977">
        <w:rPr>
          <w:rFonts w:ascii="Calibri" w:eastAsia="Calibri" w:hAnsi="Calibri"/>
          <w:szCs w:val="24"/>
        </w:rPr>
        <w:t xml:space="preserve"> in your </w:t>
      </w:r>
      <w:r w:rsidR="00861678">
        <w:rPr>
          <w:rFonts w:ascii="Calibri" w:eastAsia="Calibri" w:hAnsi="Calibri"/>
          <w:szCs w:val="24"/>
        </w:rPr>
        <w:t>Virtual Class</w:t>
      </w:r>
      <w:r w:rsidRPr="00912977">
        <w:rPr>
          <w:rFonts w:ascii="Calibri" w:eastAsia="Calibri" w:hAnsi="Calibri"/>
          <w:szCs w:val="24"/>
        </w:rPr>
        <w:t>. Scroll down to “Unit Overview</w:t>
      </w:r>
      <w:r w:rsidR="004948A4">
        <w:rPr>
          <w:rFonts w:ascii="Calibri" w:eastAsia="Calibri" w:hAnsi="Calibri"/>
          <w:szCs w:val="24"/>
        </w:rPr>
        <w:t>,</w:t>
      </w:r>
      <w:r w:rsidRPr="00912977">
        <w:rPr>
          <w:rFonts w:ascii="Calibri" w:eastAsia="Calibri" w:hAnsi="Calibri"/>
          <w:szCs w:val="24"/>
        </w:rPr>
        <w:t>”</w:t>
      </w:r>
      <w:r w:rsidR="004948A4">
        <w:rPr>
          <w:rFonts w:ascii="Calibri" w:eastAsia="Calibri" w:hAnsi="Calibri"/>
          <w:szCs w:val="24"/>
        </w:rPr>
        <w:t xml:space="preserve"> and</w:t>
      </w:r>
      <w:r w:rsidRPr="00912977">
        <w:rPr>
          <w:rFonts w:ascii="Calibri" w:eastAsia="Calibri" w:hAnsi="Calibri"/>
          <w:szCs w:val="24"/>
        </w:rPr>
        <w:t xml:space="preserve"> </w:t>
      </w:r>
      <w:r w:rsidR="004948A4" w:rsidRPr="00912977">
        <w:rPr>
          <w:rFonts w:ascii="Calibri" w:eastAsia="Calibri" w:hAnsi="Calibri"/>
          <w:szCs w:val="24"/>
        </w:rPr>
        <w:t xml:space="preserve">locate </w:t>
      </w:r>
      <w:r w:rsidR="004948A4">
        <w:rPr>
          <w:rFonts w:ascii="Calibri" w:eastAsia="Calibri" w:hAnsi="Calibri"/>
          <w:szCs w:val="24"/>
        </w:rPr>
        <w:t xml:space="preserve">the </w:t>
      </w:r>
      <w:r w:rsidRPr="00861678">
        <w:rPr>
          <w:rFonts w:ascii="Calibri" w:eastAsia="Calibri" w:hAnsi="Calibri"/>
          <w:i/>
          <w:szCs w:val="24"/>
        </w:rPr>
        <w:t>Reading and Other Resource Materials</w:t>
      </w:r>
      <w:r w:rsidRPr="00912977">
        <w:rPr>
          <w:rFonts w:ascii="Calibri" w:eastAsia="Calibri" w:hAnsi="Calibri"/>
          <w:szCs w:val="24"/>
        </w:rPr>
        <w:t xml:space="preserve"> </w:t>
      </w:r>
      <w:r w:rsidR="004948A4">
        <w:rPr>
          <w:rFonts w:ascii="Calibri" w:eastAsia="Calibri" w:hAnsi="Calibri"/>
          <w:szCs w:val="24"/>
        </w:rPr>
        <w:t xml:space="preserve">section </w:t>
      </w:r>
      <w:r w:rsidRPr="00912977">
        <w:rPr>
          <w:rFonts w:ascii="Calibri" w:eastAsia="Calibri" w:hAnsi="Calibri"/>
          <w:szCs w:val="24"/>
        </w:rPr>
        <w:t xml:space="preserve">for each unit. Please </w:t>
      </w:r>
      <w:r w:rsidR="00861678">
        <w:rPr>
          <w:rFonts w:ascii="Calibri" w:eastAsia="Calibri" w:hAnsi="Calibri"/>
          <w:szCs w:val="24"/>
        </w:rPr>
        <w:t>list</w:t>
      </w:r>
      <w:r w:rsidRPr="00912977">
        <w:rPr>
          <w:rFonts w:ascii="Calibri" w:eastAsia="Calibri" w:hAnsi="Calibri"/>
          <w:szCs w:val="24"/>
        </w:rPr>
        <w:t xml:space="preserve"> these and any other resources </w:t>
      </w:r>
      <w:r w:rsidR="004948A4">
        <w:rPr>
          <w:rFonts w:ascii="Calibri" w:eastAsia="Calibri" w:hAnsi="Calibri"/>
          <w:szCs w:val="24"/>
        </w:rPr>
        <w:t xml:space="preserve">that </w:t>
      </w:r>
      <w:r w:rsidRPr="00912977">
        <w:rPr>
          <w:rFonts w:ascii="Calibri" w:eastAsia="Calibri" w:hAnsi="Calibri"/>
          <w:szCs w:val="24"/>
        </w:rPr>
        <w:t xml:space="preserve">you used to create </w:t>
      </w:r>
      <w:r w:rsidR="00847952">
        <w:rPr>
          <w:rFonts w:ascii="Calibri" w:eastAsia="Calibri" w:hAnsi="Calibri"/>
          <w:szCs w:val="24"/>
        </w:rPr>
        <w:t>this</w:t>
      </w:r>
      <w:r w:rsidRPr="00912977">
        <w:rPr>
          <w:rFonts w:ascii="Calibri" w:eastAsia="Calibri" w:hAnsi="Calibri"/>
          <w:szCs w:val="24"/>
        </w:rPr>
        <w:t xml:space="preserve"> paper. </w:t>
      </w:r>
      <w:r w:rsidR="00F95670">
        <w:rPr>
          <w:rFonts w:ascii="Calibri" w:eastAsia="Calibri" w:hAnsi="Calibri"/>
          <w:szCs w:val="24"/>
        </w:rPr>
        <w:t xml:space="preserve">In addition to the textbook, </w:t>
      </w:r>
      <w:r w:rsidR="00D00BF8">
        <w:rPr>
          <w:rFonts w:ascii="Calibri" w:eastAsia="Calibri" w:hAnsi="Calibri"/>
          <w:szCs w:val="24"/>
        </w:rPr>
        <w:t>several</w:t>
      </w:r>
      <w:r w:rsidR="00F95670">
        <w:rPr>
          <w:rFonts w:ascii="Calibri" w:eastAsia="Calibri" w:hAnsi="Calibri"/>
          <w:szCs w:val="24"/>
        </w:rPr>
        <w:t xml:space="preserve"> videos are available to you to learn about main concepts and categories. </w:t>
      </w:r>
      <w:r w:rsidR="00024658">
        <w:rPr>
          <w:rFonts w:ascii="Calibri" w:eastAsia="Calibri" w:hAnsi="Calibri"/>
          <w:szCs w:val="24"/>
        </w:rPr>
        <w:t>References should be presented in accordance with</w:t>
      </w:r>
      <w:r w:rsidR="004948A4">
        <w:rPr>
          <w:rFonts w:ascii="Calibri" w:eastAsia="Calibri" w:hAnsi="Calibri"/>
          <w:szCs w:val="24"/>
        </w:rPr>
        <w:t xml:space="preserve"> the</w:t>
      </w:r>
      <w:r w:rsidR="00024658">
        <w:rPr>
          <w:rFonts w:ascii="Calibri" w:eastAsia="Calibri" w:hAnsi="Calibri"/>
          <w:szCs w:val="24"/>
        </w:rPr>
        <w:t xml:space="preserve"> APA style.</w:t>
      </w:r>
    </w:p>
    <w:p w14:paraId="115078B7" w14:textId="77777777" w:rsidR="00912977" w:rsidRPr="00912977" w:rsidRDefault="00912977" w:rsidP="0091297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733C358" w14:textId="77777777" w:rsidR="009257D9" w:rsidRPr="00E62ED6" w:rsidRDefault="009257D9" w:rsidP="009257D9">
      <w:pPr>
        <w:pStyle w:val="BodyText2"/>
        <w:ind w:firstLine="0"/>
        <w:rPr>
          <w:rFonts w:ascii="Times New Roman" w:hAnsi="Times New Roman"/>
          <w:color w:val="000000" w:themeColor="text1"/>
          <w:szCs w:val="24"/>
        </w:rPr>
      </w:pPr>
    </w:p>
    <w:sectPr w:rsidR="009257D9" w:rsidRPr="00E62ED6" w:rsidSect="0020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142B" w14:textId="77777777" w:rsidR="003746D8" w:rsidRDefault="003746D8">
      <w:r>
        <w:separator/>
      </w:r>
    </w:p>
  </w:endnote>
  <w:endnote w:type="continuationSeparator" w:id="0">
    <w:p w14:paraId="6E1799E0" w14:textId="77777777" w:rsidR="003746D8" w:rsidRDefault="003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00BF" w14:textId="77777777" w:rsidR="003746D8" w:rsidRDefault="003746D8">
      <w:r>
        <w:separator/>
      </w:r>
    </w:p>
  </w:footnote>
  <w:footnote w:type="continuationSeparator" w:id="0">
    <w:p w14:paraId="5150A968" w14:textId="77777777" w:rsidR="003746D8" w:rsidRDefault="003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23604" w14:textId="77777777" w:rsidR="000F7FCA" w:rsidRDefault="000F7FC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F3110" w14:textId="77777777" w:rsidR="000F7FCA" w:rsidRDefault="000F7FC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4C146" w14:textId="4860872B" w:rsidR="000F7FCA" w:rsidRDefault="000F7FC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61678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14:paraId="6F7769ED" w14:textId="77777777" w:rsidR="000F7FCA" w:rsidRPr="00DC3C69" w:rsidRDefault="00342813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inherit" w:hAnsi="inherit"/>
        <w:shd w:val="clear" w:color="auto" w:fill="FFFFFF"/>
      </w:rPr>
      <w:t xml:space="preserve">RISK </w:t>
    </w:r>
    <w:r w:rsidR="00335243">
      <w:rPr>
        <w:rFonts w:ascii="inherit" w:hAnsi="inherit"/>
        <w:shd w:val="clear" w:color="auto" w:fill="FFFFFF"/>
      </w:rPr>
      <w:t>IDENTIFICATION AND ANALYSIS</w:t>
    </w:r>
    <w:r w:rsidR="000F7FCA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B324" w14:textId="77777777" w:rsidR="000F7FCA" w:rsidRDefault="000F7FC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01F"/>
    <w:multiLevelType w:val="hybridMultilevel"/>
    <w:tmpl w:val="344C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6B5"/>
    <w:multiLevelType w:val="hybridMultilevel"/>
    <w:tmpl w:val="83B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BD5"/>
    <w:multiLevelType w:val="hybridMultilevel"/>
    <w:tmpl w:val="AB1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AF8"/>
    <w:multiLevelType w:val="multilevel"/>
    <w:tmpl w:val="613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B583A"/>
    <w:multiLevelType w:val="hybridMultilevel"/>
    <w:tmpl w:val="CF3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43A2"/>
    <w:multiLevelType w:val="hybridMultilevel"/>
    <w:tmpl w:val="B91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EE1"/>
    <w:multiLevelType w:val="hybridMultilevel"/>
    <w:tmpl w:val="320E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27E8"/>
    <w:multiLevelType w:val="hybridMultilevel"/>
    <w:tmpl w:val="308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sLQ0NjI0NTcwNzBT0lEKTi0uzszPAykwqwUA0JfyKSwAAAA="/>
  </w:docVars>
  <w:rsids>
    <w:rsidRoot w:val="00334ECF"/>
    <w:rsid w:val="000171D8"/>
    <w:rsid w:val="00024658"/>
    <w:rsid w:val="00030FCA"/>
    <w:rsid w:val="00031FD2"/>
    <w:rsid w:val="00032BCC"/>
    <w:rsid w:val="0003656E"/>
    <w:rsid w:val="00037197"/>
    <w:rsid w:val="00046815"/>
    <w:rsid w:val="000468BB"/>
    <w:rsid w:val="00050408"/>
    <w:rsid w:val="00054639"/>
    <w:rsid w:val="00060FA2"/>
    <w:rsid w:val="0006376C"/>
    <w:rsid w:val="00063C0A"/>
    <w:rsid w:val="0006784F"/>
    <w:rsid w:val="00071A9B"/>
    <w:rsid w:val="00074D18"/>
    <w:rsid w:val="00076542"/>
    <w:rsid w:val="00083836"/>
    <w:rsid w:val="00084C46"/>
    <w:rsid w:val="00086160"/>
    <w:rsid w:val="00087E70"/>
    <w:rsid w:val="0009009A"/>
    <w:rsid w:val="000954E7"/>
    <w:rsid w:val="000968D8"/>
    <w:rsid w:val="000A4DE3"/>
    <w:rsid w:val="000A6A8B"/>
    <w:rsid w:val="000B201B"/>
    <w:rsid w:val="000B4929"/>
    <w:rsid w:val="000B4E12"/>
    <w:rsid w:val="000B7325"/>
    <w:rsid w:val="000C45E2"/>
    <w:rsid w:val="000D4AEB"/>
    <w:rsid w:val="000D5394"/>
    <w:rsid w:val="000E01A2"/>
    <w:rsid w:val="000E48B7"/>
    <w:rsid w:val="000F7945"/>
    <w:rsid w:val="000F7FCA"/>
    <w:rsid w:val="0010685F"/>
    <w:rsid w:val="00120792"/>
    <w:rsid w:val="001208ED"/>
    <w:rsid w:val="001251ED"/>
    <w:rsid w:val="00145462"/>
    <w:rsid w:val="0014613A"/>
    <w:rsid w:val="00155108"/>
    <w:rsid w:val="001551F6"/>
    <w:rsid w:val="00156409"/>
    <w:rsid w:val="0017043C"/>
    <w:rsid w:val="001805C0"/>
    <w:rsid w:val="00191713"/>
    <w:rsid w:val="001A3FD6"/>
    <w:rsid w:val="001A5BE5"/>
    <w:rsid w:val="001B10C2"/>
    <w:rsid w:val="001B4219"/>
    <w:rsid w:val="001B6F89"/>
    <w:rsid w:val="001C3BD3"/>
    <w:rsid w:val="001C3FA8"/>
    <w:rsid w:val="001C7150"/>
    <w:rsid w:val="001C76AA"/>
    <w:rsid w:val="001D1022"/>
    <w:rsid w:val="001D286E"/>
    <w:rsid w:val="001D4008"/>
    <w:rsid w:val="001D6C37"/>
    <w:rsid w:val="001F724A"/>
    <w:rsid w:val="001F7E53"/>
    <w:rsid w:val="00201931"/>
    <w:rsid w:val="0020278C"/>
    <w:rsid w:val="00202906"/>
    <w:rsid w:val="002051B3"/>
    <w:rsid w:val="00210824"/>
    <w:rsid w:val="00210D65"/>
    <w:rsid w:val="002116A5"/>
    <w:rsid w:val="00212667"/>
    <w:rsid w:val="00215789"/>
    <w:rsid w:val="00216E37"/>
    <w:rsid w:val="00222044"/>
    <w:rsid w:val="0022457C"/>
    <w:rsid w:val="00224ED4"/>
    <w:rsid w:val="002310AF"/>
    <w:rsid w:val="002379D9"/>
    <w:rsid w:val="00240D3B"/>
    <w:rsid w:val="00246519"/>
    <w:rsid w:val="00247277"/>
    <w:rsid w:val="00252BE2"/>
    <w:rsid w:val="00254BA2"/>
    <w:rsid w:val="00263F66"/>
    <w:rsid w:val="00285BF6"/>
    <w:rsid w:val="002872E7"/>
    <w:rsid w:val="00290F40"/>
    <w:rsid w:val="00291782"/>
    <w:rsid w:val="00291BC4"/>
    <w:rsid w:val="00292E1E"/>
    <w:rsid w:val="002A3218"/>
    <w:rsid w:val="002A3F58"/>
    <w:rsid w:val="002A48F5"/>
    <w:rsid w:val="002B0E44"/>
    <w:rsid w:val="002B4B9D"/>
    <w:rsid w:val="002D08B1"/>
    <w:rsid w:val="002D6A72"/>
    <w:rsid w:val="002F7C58"/>
    <w:rsid w:val="00301508"/>
    <w:rsid w:val="00302C60"/>
    <w:rsid w:val="00304537"/>
    <w:rsid w:val="003072DA"/>
    <w:rsid w:val="00310BF4"/>
    <w:rsid w:val="00314BDC"/>
    <w:rsid w:val="00314EF3"/>
    <w:rsid w:val="003177A0"/>
    <w:rsid w:val="00320546"/>
    <w:rsid w:val="00320DA2"/>
    <w:rsid w:val="00321354"/>
    <w:rsid w:val="00322F38"/>
    <w:rsid w:val="003340D8"/>
    <w:rsid w:val="00334ECF"/>
    <w:rsid w:val="00335243"/>
    <w:rsid w:val="00337AC1"/>
    <w:rsid w:val="00337D20"/>
    <w:rsid w:val="00342813"/>
    <w:rsid w:val="00347CFD"/>
    <w:rsid w:val="00351967"/>
    <w:rsid w:val="003547C6"/>
    <w:rsid w:val="00365212"/>
    <w:rsid w:val="00365688"/>
    <w:rsid w:val="003710D6"/>
    <w:rsid w:val="00371E48"/>
    <w:rsid w:val="003746D8"/>
    <w:rsid w:val="003760ED"/>
    <w:rsid w:val="003802CF"/>
    <w:rsid w:val="0038099A"/>
    <w:rsid w:val="0038186C"/>
    <w:rsid w:val="00384CFE"/>
    <w:rsid w:val="003A2607"/>
    <w:rsid w:val="003A618F"/>
    <w:rsid w:val="003B27E7"/>
    <w:rsid w:val="003B2F83"/>
    <w:rsid w:val="003C516E"/>
    <w:rsid w:val="003D75C2"/>
    <w:rsid w:val="003D79F5"/>
    <w:rsid w:val="003E03D4"/>
    <w:rsid w:val="003F4745"/>
    <w:rsid w:val="003F56D4"/>
    <w:rsid w:val="004005C5"/>
    <w:rsid w:val="00407B91"/>
    <w:rsid w:val="00430414"/>
    <w:rsid w:val="00445B17"/>
    <w:rsid w:val="004512BA"/>
    <w:rsid w:val="00452ABD"/>
    <w:rsid w:val="004572D9"/>
    <w:rsid w:val="00460591"/>
    <w:rsid w:val="00462740"/>
    <w:rsid w:val="004701F4"/>
    <w:rsid w:val="00471DE3"/>
    <w:rsid w:val="00473DE3"/>
    <w:rsid w:val="00481169"/>
    <w:rsid w:val="004948A4"/>
    <w:rsid w:val="00496B71"/>
    <w:rsid w:val="004A0652"/>
    <w:rsid w:val="004C2126"/>
    <w:rsid w:val="004C4790"/>
    <w:rsid w:val="004D1A25"/>
    <w:rsid w:val="004D3041"/>
    <w:rsid w:val="004E57B1"/>
    <w:rsid w:val="004E75F0"/>
    <w:rsid w:val="004F57A6"/>
    <w:rsid w:val="004F7A2B"/>
    <w:rsid w:val="00501FB3"/>
    <w:rsid w:val="00506B42"/>
    <w:rsid w:val="005110ED"/>
    <w:rsid w:val="00522096"/>
    <w:rsid w:val="005231F8"/>
    <w:rsid w:val="00527999"/>
    <w:rsid w:val="00532C95"/>
    <w:rsid w:val="00541F49"/>
    <w:rsid w:val="00543947"/>
    <w:rsid w:val="00545B6A"/>
    <w:rsid w:val="00546C25"/>
    <w:rsid w:val="0055023D"/>
    <w:rsid w:val="00562B97"/>
    <w:rsid w:val="005727AE"/>
    <w:rsid w:val="0057643C"/>
    <w:rsid w:val="00580F6E"/>
    <w:rsid w:val="00581246"/>
    <w:rsid w:val="0058129E"/>
    <w:rsid w:val="005871F7"/>
    <w:rsid w:val="00593BE7"/>
    <w:rsid w:val="00595A0C"/>
    <w:rsid w:val="005A0688"/>
    <w:rsid w:val="005A0EBF"/>
    <w:rsid w:val="005A6241"/>
    <w:rsid w:val="005B490B"/>
    <w:rsid w:val="005C1656"/>
    <w:rsid w:val="005C34D0"/>
    <w:rsid w:val="005C4B2F"/>
    <w:rsid w:val="005C6D55"/>
    <w:rsid w:val="005D0865"/>
    <w:rsid w:val="005D1B22"/>
    <w:rsid w:val="005E2F61"/>
    <w:rsid w:val="005E40E6"/>
    <w:rsid w:val="005F06DB"/>
    <w:rsid w:val="005F0ACD"/>
    <w:rsid w:val="005F1659"/>
    <w:rsid w:val="005F5586"/>
    <w:rsid w:val="005F6A61"/>
    <w:rsid w:val="00600E35"/>
    <w:rsid w:val="006158D9"/>
    <w:rsid w:val="00623BA9"/>
    <w:rsid w:val="006369D0"/>
    <w:rsid w:val="0064358A"/>
    <w:rsid w:val="00644B36"/>
    <w:rsid w:val="00650CEF"/>
    <w:rsid w:val="00653CD6"/>
    <w:rsid w:val="0065544B"/>
    <w:rsid w:val="00656EBD"/>
    <w:rsid w:val="00660608"/>
    <w:rsid w:val="0066081D"/>
    <w:rsid w:val="00664872"/>
    <w:rsid w:val="00664F39"/>
    <w:rsid w:val="00666166"/>
    <w:rsid w:val="00672907"/>
    <w:rsid w:val="00680019"/>
    <w:rsid w:val="006808CE"/>
    <w:rsid w:val="00686649"/>
    <w:rsid w:val="0068737D"/>
    <w:rsid w:val="00695D93"/>
    <w:rsid w:val="00697EA4"/>
    <w:rsid w:val="006A086F"/>
    <w:rsid w:val="006A1738"/>
    <w:rsid w:val="006A4A30"/>
    <w:rsid w:val="006A654B"/>
    <w:rsid w:val="006B13DF"/>
    <w:rsid w:val="006B2F77"/>
    <w:rsid w:val="006B74B8"/>
    <w:rsid w:val="006B7F6D"/>
    <w:rsid w:val="006C3492"/>
    <w:rsid w:val="006C3900"/>
    <w:rsid w:val="006C5CB7"/>
    <w:rsid w:val="006D4FE4"/>
    <w:rsid w:val="006D5BF3"/>
    <w:rsid w:val="006E1354"/>
    <w:rsid w:val="006E2F84"/>
    <w:rsid w:val="006E3B65"/>
    <w:rsid w:val="006E4555"/>
    <w:rsid w:val="006E5BD9"/>
    <w:rsid w:val="006E6431"/>
    <w:rsid w:val="006F2C56"/>
    <w:rsid w:val="006F43E8"/>
    <w:rsid w:val="00703142"/>
    <w:rsid w:val="00704A03"/>
    <w:rsid w:val="00704C56"/>
    <w:rsid w:val="00704FA9"/>
    <w:rsid w:val="007112FE"/>
    <w:rsid w:val="007153E6"/>
    <w:rsid w:val="00716E28"/>
    <w:rsid w:val="007237D6"/>
    <w:rsid w:val="00724A6C"/>
    <w:rsid w:val="00726EDC"/>
    <w:rsid w:val="0073333B"/>
    <w:rsid w:val="0073372A"/>
    <w:rsid w:val="007405D7"/>
    <w:rsid w:val="00744799"/>
    <w:rsid w:val="00754364"/>
    <w:rsid w:val="00755D43"/>
    <w:rsid w:val="00762C44"/>
    <w:rsid w:val="00766D4A"/>
    <w:rsid w:val="00772BE5"/>
    <w:rsid w:val="00786994"/>
    <w:rsid w:val="0078716A"/>
    <w:rsid w:val="007908F7"/>
    <w:rsid w:val="00794CA9"/>
    <w:rsid w:val="007971CE"/>
    <w:rsid w:val="007A2747"/>
    <w:rsid w:val="007A7039"/>
    <w:rsid w:val="007A7C15"/>
    <w:rsid w:val="007B1DC9"/>
    <w:rsid w:val="007C4CAD"/>
    <w:rsid w:val="007C67D4"/>
    <w:rsid w:val="007C7775"/>
    <w:rsid w:val="007E5D4A"/>
    <w:rsid w:val="007F1EF9"/>
    <w:rsid w:val="007F2F29"/>
    <w:rsid w:val="007F784D"/>
    <w:rsid w:val="008018F8"/>
    <w:rsid w:val="00807082"/>
    <w:rsid w:val="00807C5B"/>
    <w:rsid w:val="00823BC8"/>
    <w:rsid w:val="00830EF6"/>
    <w:rsid w:val="008339D3"/>
    <w:rsid w:val="008360E7"/>
    <w:rsid w:val="00847952"/>
    <w:rsid w:val="00856056"/>
    <w:rsid w:val="00856412"/>
    <w:rsid w:val="008613B9"/>
    <w:rsid w:val="00861678"/>
    <w:rsid w:val="008669EC"/>
    <w:rsid w:val="00872FC3"/>
    <w:rsid w:val="00885B97"/>
    <w:rsid w:val="008870DE"/>
    <w:rsid w:val="008A7B9D"/>
    <w:rsid w:val="008C06A8"/>
    <w:rsid w:val="008D0006"/>
    <w:rsid w:val="008D6A0F"/>
    <w:rsid w:val="008E3C12"/>
    <w:rsid w:val="008E4226"/>
    <w:rsid w:val="008F5C58"/>
    <w:rsid w:val="008F5E52"/>
    <w:rsid w:val="008F7BF8"/>
    <w:rsid w:val="00900653"/>
    <w:rsid w:val="00901329"/>
    <w:rsid w:val="00903D25"/>
    <w:rsid w:val="00910B0B"/>
    <w:rsid w:val="00912977"/>
    <w:rsid w:val="00913A67"/>
    <w:rsid w:val="009255A0"/>
    <w:rsid w:val="009257D9"/>
    <w:rsid w:val="009267B2"/>
    <w:rsid w:val="009311F1"/>
    <w:rsid w:val="0093125D"/>
    <w:rsid w:val="009348CA"/>
    <w:rsid w:val="00945FCD"/>
    <w:rsid w:val="00955657"/>
    <w:rsid w:val="00956C9A"/>
    <w:rsid w:val="00960086"/>
    <w:rsid w:val="00960281"/>
    <w:rsid w:val="00960A1C"/>
    <w:rsid w:val="00960BDE"/>
    <w:rsid w:val="009659BA"/>
    <w:rsid w:val="00980860"/>
    <w:rsid w:val="00981616"/>
    <w:rsid w:val="009852D7"/>
    <w:rsid w:val="009864EA"/>
    <w:rsid w:val="00993004"/>
    <w:rsid w:val="009940CB"/>
    <w:rsid w:val="009957DD"/>
    <w:rsid w:val="009A4F32"/>
    <w:rsid w:val="009A5896"/>
    <w:rsid w:val="009A7176"/>
    <w:rsid w:val="009C0200"/>
    <w:rsid w:val="009C6559"/>
    <w:rsid w:val="009D3FDC"/>
    <w:rsid w:val="009D6AD2"/>
    <w:rsid w:val="009E7002"/>
    <w:rsid w:val="009F4750"/>
    <w:rsid w:val="00A009C1"/>
    <w:rsid w:val="00A01185"/>
    <w:rsid w:val="00A21504"/>
    <w:rsid w:val="00A26A97"/>
    <w:rsid w:val="00A26A98"/>
    <w:rsid w:val="00A36948"/>
    <w:rsid w:val="00A46241"/>
    <w:rsid w:val="00A50EB1"/>
    <w:rsid w:val="00A534AC"/>
    <w:rsid w:val="00A56088"/>
    <w:rsid w:val="00A56CA0"/>
    <w:rsid w:val="00A603EF"/>
    <w:rsid w:val="00A6265F"/>
    <w:rsid w:val="00A63754"/>
    <w:rsid w:val="00A71B6D"/>
    <w:rsid w:val="00A75CF8"/>
    <w:rsid w:val="00A8109D"/>
    <w:rsid w:val="00A84569"/>
    <w:rsid w:val="00A84E2A"/>
    <w:rsid w:val="00A86EC2"/>
    <w:rsid w:val="00A90077"/>
    <w:rsid w:val="00A96491"/>
    <w:rsid w:val="00AA2BAA"/>
    <w:rsid w:val="00AB11F1"/>
    <w:rsid w:val="00AC4C26"/>
    <w:rsid w:val="00AC7EDF"/>
    <w:rsid w:val="00AD46D8"/>
    <w:rsid w:val="00AD65DA"/>
    <w:rsid w:val="00AD7CCE"/>
    <w:rsid w:val="00AE2053"/>
    <w:rsid w:val="00AE3766"/>
    <w:rsid w:val="00AE629D"/>
    <w:rsid w:val="00AE6F56"/>
    <w:rsid w:val="00AE7535"/>
    <w:rsid w:val="00AF6C95"/>
    <w:rsid w:val="00AF7397"/>
    <w:rsid w:val="00B02B07"/>
    <w:rsid w:val="00B040E2"/>
    <w:rsid w:val="00B042AE"/>
    <w:rsid w:val="00B042D3"/>
    <w:rsid w:val="00B11FC3"/>
    <w:rsid w:val="00B12FF9"/>
    <w:rsid w:val="00B156F5"/>
    <w:rsid w:val="00B25CB1"/>
    <w:rsid w:val="00B42581"/>
    <w:rsid w:val="00B46945"/>
    <w:rsid w:val="00B6589C"/>
    <w:rsid w:val="00B672B6"/>
    <w:rsid w:val="00B67B64"/>
    <w:rsid w:val="00B70DBA"/>
    <w:rsid w:val="00B745B2"/>
    <w:rsid w:val="00B8040E"/>
    <w:rsid w:val="00B80E58"/>
    <w:rsid w:val="00B83275"/>
    <w:rsid w:val="00B83D9D"/>
    <w:rsid w:val="00B92729"/>
    <w:rsid w:val="00B9368B"/>
    <w:rsid w:val="00B976E8"/>
    <w:rsid w:val="00BA30A6"/>
    <w:rsid w:val="00BB1648"/>
    <w:rsid w:val="00BB2EBD"/>
    <w:rsid w:val="00BC7627"/>
    <w:rsid w:val="00BD40B5"/>
    <w:rsid w:val="00BD45BA"/>
    <w:rsid w:val="00BE115D"/>
    <w:rsid w:val="00BE2141"/>
    <w:rsid w:val="00BE4624"/>
    <w:rsid w:val="00BE4FC0"/>
    <w:rsid w:val="00BE52E1"/>
    <w:rsid w:val="00BE53B3"/>
    <w:rsid w:val="00BE6784"/>
    <w:rsid w:val="00BF67A3"/>
    <w:rsid w:val="00C008E5"/>
    <w:rsid w:val="00C0152C"/>
    <w:rsid w:val="00C02FF2"/>
    <w:rsid w:val="00C12B1B"/>
    <w:rsid w:val="00C16F91"/>
    <w:rsid w:val="00C23AC5"/>
    <w:rsid w:val="00C23E2F"/>
    <w:rsid w:val="00C40592"/>
    <w:rsid w:val="00C408C8"/>
    <w:rsid w:val="00C42DB8"/>
    <w:rsid w:val="00C437C1"/>
    <w:rsid w:val="00C672C3"/>
    <w:rsid w:val="00C75ABD"/>
    <w:rsid w:val="00C90491"/>
    <w:rsid w:val="00C90776"/>
    <w:rsid w:val="00C9345B"/>
    <w:rsid w:val="00CD2D8D"/>
    <w:rsid w:val="00CE2041"/>
    <w:rsid w:val="00CF272A"/>
    <w:rsid w:val="00CF5DD6"/>
    <w:rsid w:val="00CF6D75"/>
    <w:rsid w:val="00D00BF8"/>
    <w:rsid w:val="00D032BC"/>
    <w:rsid w:val="00D04171"/>
    <w:rsid w:val="00D15292"/>
    <w:rsid w:val="00D16D1F"/>
    <w:rsid w:val="00D16FEF"/>
    <w:rsid w:val="00D30EB7"/>
    <w:rsid w:val="00D32286"/>
    <w:rsid w:val="00D3324F"/>
    <w:rsid w:val="00D36DB9"/>
    <w:rsid w:val="00D405B7"/>
    <w:rsid w:val="00D52454"/>
    <w:rsid w:val="00D54418"/>
    <w:rsid w:val="00D65E3C"/>
    <w:rsid w:val="00D734AA"/>
    <w:rsid w:val="00D777AF"/>
    <w:rsid w:val="00D82F48"/>
    <w:rsid w:val="00DA415C"/>
    <w:rsid w:val="00DA4784"/>
    <w:rsid w:val="00DB2B61"/>
    <w:rsid w:val="00DC0F39"/>
    <w:rsid w:val="00DC2EED"/>
    <w:rsid w:val="00DC3C69"/>
    <w:rsid w:val="00DC48CF"/>
    <w:rsid w:val="00DC770A"/>
    <w:rsid w:val="00DE1E5F"/>
    <w:rsid w:val="00DF0F0B"/>
    <w:rsid w:val="00DF43CF"/>
    <w:rsid w:val="00DF60EC"/>
    <w:rsid w:val="00DF763B"/>
    <w:rsid w:val="00DF7964"/>
    <w:rsid w:val="00E02020"/>
    <w:rsid w:val="00E02B2C"/>
    <w:rsid w:val="00E034FE"/>
    <w:rsid w:val="00E11FE9"/>
    <w:rsid w:val="00E17215"/>
    <w:rsid w:val="00E34B7A"/>
    <w:rsid w:val="00E34F78"/>
    <w:rsid w:val="00E44381"/>
    <w:rsid w:val="00E50224"/>
    <w:rsid w:val="00E51265"/>
    <w:rsid w:val="00E534E0"/>
    <w:rsid w:val="00E53864"/>
    <w:rsid w:val="00E579CC"/>
    <w:rsid w:val="00E60A88"/>
    <w:rsid w:val="00E62503"/>
    <w:rsid w:val="00E62ED6"/>
    <w:rsid w:val="00E72768"/>
    <w:rsid w:val="00E7493A"/>
    <w:rsid w:val="00E76D92"/>
    <w:rsid w:val="00E82FAA"/>
    <w:rsid w:val="00E9081B"/>
    <w:rsid w:val="00EA0685"/>
    <w:rsid w:val="00EB2431"/>
    <w:rsid w:val="00EB4978"/>
    <w:rsid w:val="00EB6950"/>
    <w:rsid w:val="00EC0BE3"/>
    <w:rsid w:val="00EC4E7E"/>
    <w:rsid w:val="00EC6F95"/>
    <w:rsid w:val="00EE122E"/>
    <w:rsid w:val="00EE3FE2"/>
    <w:rsid w:val="00EE6E2A"/>
    <w:rsid w:val="00EF4182"/>
    <w:rsid w:val="00F04090"/>
    <w:rsid w:val="00F060A8"/>
    <w:rsid w:val="00F07F8B"/>
    <w:rsid w:val="00F17A4A"/>
    <w:rsid w:val="00F328BB"/>
    <w:rsid w:val="00F3364E"/>
    <w:rsid w:val="00F33EFD"/>
    <w:rsid w:val="00F373B5"/>
    <w:rsid w:val="00F41CB5"/>
    <w:rsid w:val="00F464F8"/>
    <w:rsid w:val="00F471E1"/>
    <w:rsid w:val="00F55A8E"/>
    <w:rsid w:val="00F56AF1"/>
    <w:rsid w:val="00F75EFB"/>
    <w:rsid w:val="00F77CE0"/>
    <w:rsid w:val="00F81EF7"/>
    <w:rsid w:val="00F85D5C"/>
    <w:rsid w:val="00F85E17"/>
    <w:rsid w:val="00F86752"/>
    <w:rsid w:val="00F86CFE"/>
    <w:rsid w:val="00F9222E"/>
    <w:rsid w:val="00F922AF"/>
    <w:rsid w:val="00F95670"/>
    <w:rsid w:val="00F96DFD"/>
    <w:rsid w:val="00FA16D8"/>
    <w:rsid w:val="00FA2D2E"/>
    <w:rsid w:val="00FA4389"/>
    <w:rsid w:val="00FB083F"/>
    <w:rsid w:val="00FB11F3"/>
    <w:rsid w:val="00FB1338"/>
    <w:rsid w:val="00FB286B"/>
    <w:rsid w:val="00FC0FA3"/>
    <w:rsid w:val="00FC6B06"/>
    <w:rsid w:val="00FC6DAB"/>
    <w:rsid w:val="00FC7B8F"/>
    <w:rsid w:val="00FD0A8A"/>
    <w:rsid w:val="00FD27DC"/>
    <w:rsid w:val="00FD5A26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ACAAE"/>
  <w15:docId w15:val="{C6B4C2F9-E7FA-4ACF-BAFB-6F94641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BB2EBD"/>
    <w:pPr>
      <w:widowControl w:val="0"/>
      <w:spacing w:line="480" w:lineRule="auto"/>
      <w:ind w:left="720" w:hanging="720"/>
    </w:pPr>
    <w:rPr>
      <w:rFonts w:ascii="Times New Roman" w:hAnsi="Times New Roman"/>
      <w:bCs/>
      <w:color w:val="000000" w:themeColor="text1"/>
      <w:kern w:val="32"/>
      <w:szCs w:val="24"/>
      <w:shd w:val="clear" w:color="auto" w:fill="FFFFFF"/>
    </w:rPr>
  </w:style>
  <w:style w:type="character" w:styleId="Hyperlink">
    <w:name w:val="Hyperlink"/>
    <w:rsid w:val="00B83D9D"/>
    <w:rPr>
      <w:color w:val="0000FF"/>
      <w:u w:val="single"/>
    </w:rPr>
  </w:style>
  <w:style w:type="character" w:customStyle="1" w:styleId="t">
    <w:name w:val="t"/>
    <w:basedOn w:val="DefaultParagraphFont"/>
    <w:rsid w:val="007153E6"/>
  </w:style>
  <w:style w:type="character" w:styleId="CommentReference">
    <w:name w:val="annotation reference"/>
    <w:basedOn w:val="DefaultParagraphFont"/>
    <w:rsid w:val="00A26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A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2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A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4C2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9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2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1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69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45B1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29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D2A39D1C284B839B11B25497903F" ma:contentTypeVersion="4" ma:contentTypeDescription="Create a new document." ma:contentTypeScope="" ma:versionID="ec97562326712c3ee2c9ff6bd6619b7c">
  <xsd:schema xmlns:xsd="http://www.w3.org/2001/XMLSchema" xmlns:xs="http://www.w3.org/2001/XMLSchema" xmlns:p="http://schemas.microsoft.com/office/2006/metadata/properties" xmlns:ns2="bad31196-f403-4a3f-8568-0da24e64ccf6" targetNamespace="http://schemas.microsoft.com/office/2006/metadata/properties" ma:root="true" ma:fieldsID="04b9a50d757f30162317ebf1c89af72b" ns2:_="">
    <xsd:import namespace="bad31196-f403-4a3f-8568-0da24e64c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1196-f403-4a3f-8568-0da24e64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6DD09-023E-48E8-9BEE-6AF60D0D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DDB13-B017-46D0-B18F-C993E4DAD1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9638C-1478-4BE0-986D-73DD4583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1196-f403-4a3f-8568-0da24e64c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creator>Windows User</dc:creator>
  <cp:lastModifiedBy>taku1896@gmail.com</cp:lastModifiedBy>
  <cp:revision>2</cp:revision>
  <dcterms:created xsi:type="dcterms:W3CDTF">2021-01-06T01:17:00Z</dcterms:created>
  <dcterms:modified xsi:type="dcterms:W3CDTF">2021-01-06T01:17:00Z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0x010100AA09D2A39D1C284B839B11B25497903F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1;#Normal|581d4866-74cc-43f1-bef1-bb304cbfeaa5</vt:lpwstr>
  </property>
</Properties>
</file>