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A70FE" w:rsidRDefault="005106FD">
      <w:pPr>
        <w:pStyle w:val="Title"/>
        <w:jc w:val="center"/>
        <w:rPr>
          <w:rFonts w:ascii="Oswald" w:eastAsia="Oswald" w:hAnsi="Oswald" w:cs="Oswald"/>
          <w:sz w:val="36"/>
          <w:szCs w:val="36"/>
        </w:rPr>
      </w:pPr>
      <w:bookmarkStart w:id="0" w:name="_qofu1njqkgap" w:colFirst="0" w:colLast="0"/>
      <w:bookmarkEnd w:id="0"/>
      <w:r>
        <w:rPr>
          <w:rFonts w:ascii="Oswald" w:eastAsia="Oswald" w:hAnsi="Oswald" w:cs="Oswald"/>
          <w:sz w:val="36"/>
          <w:szCs w:val="36"/>
        </w:rPr>
        <w:t>Assignment #4:</w:t>
      </w:r>
    </w:p>
    <w:p w14:paraId="00000002" w14:textId="77777777" w:rsidR="009A70FE" w:rsidRDefault="005106FD">
      <w:pPr>
        <w:pStyle w:val="Title"/>
        <w:jc w:val="center"/>
      </w:pPr>
      <w:bookmarkStart w:id="1" w:name="_5bm1jmytkkv0" w:colFirst="0" w:colLast="0"/>
      <w:bookmarkEnd w:id="1"/>
      <w:r>
        <w:rPr>
          <w:rFonts w:ascii="Oswald" w:eastAsia="Oswald" w:hAnsi="Oswald" w:cs="Oswald"/>
          <w:sz w:val="36"/>
          <w:szCs w:val="36"/>
        </w:rPr>
        <w:t>DISABILITY CULTURE PLUNGE via MEDIA</w:t>
      </w:r>
    </w:p>
    <w:p w14:paraId="00000003" w14:textId="77777777" w:rsidR="009A70FE" w:rsidRDefault="005106FD">
      <w:pPr>
        <w:jc w:val="center"/>
      </w:pPr>
      <w:r>
        <w:rPr>
          <w:b/>
        </w:rPr>
        <w:t>ADA30 Interviews for ABILITY Magazine</w:t>
      </w:r>
    </w:p>
    <w:p w14:paraId="00000004" w14:textId="77777777" w:rsidR="009A70FE" w:rsidRDefault="005106FD">
      <w:pPr>
        <w:spacing w:line="240" w:lineRule="auto"/>
        <w:jc w:val="center"/>
        <w:rPr>
          <w:rFonts w:ascii="Calibri" w:eastAsia="Calibri" w:hAnsi="Calibri" w:cs="Calibri"/>
          <w:b/>
          <w:sz w:val="32"/>
          <w:szCs w:val="32"/>
        </w:rPr>
      </w:pPr>
      <w:bookmarkStart w:id="2" w:name="_vv0n9s3qjy31" w:colFirst="0" w:colLast="0"/>
      <w:bookmarkEnd w:id="2"/>
      <w:r>
        <w:rPr>
          <w:rFonts w:ascii="Calibri" w:eastAsia="Calibri" w:hAnsi="Calibri" w:cs="Calibri"/>
          <w:b/>
          <w:sz w:val="24"/>
          <w:szCs w:val="24"/>
        </w:rPr>
        <w:t>15 points</w:t>
      </w:r>
    </w:p>
    <w:p w14:paraId="00000005" w14:textId="77777777" w:rsidR="009A70FE" w:rsidRDefault="005106FD">
      <w:pPr>
        <w:spacing w:line="240" w:lineRule="auto"/>
        <w:rPr>
          <w:rFonts w:ascii="Calibri" w:eastAsia="Calibri" w:hAnsi="Calibri" w:cs="Calibri"/>
          <w:b/>
          <w:sz w:val="24"/>
          <w:szCs w:val="24"/>
        </w:rPr>
      </w:pPr>
      <w:r>
        <w:rPr>
          <w:rFonts w:ascii="Calibri" w:eastAsia="Calibri" w:hAnsi="Calibri" w:cs="Calibri"/>
          <w:b/>
          <w:sz w:val="24"/>
          <w:szCs w:val="24"/>
        </w:rPr>
        <w:t xml:space="preserve">Overview: </w:t>
      </w:r>
    </w:p>
    <w:p w14:paraId="00000006" w14:textId="77777777" w:rsidR="009A70FE" w:rsidRDefault="005106FD">
      <w:pPr>
        <w:spacing w:after="160" w:line="259" w:lineRule="auto"/>
        <w:rPr>
          <w:rFonts w:ascii="Calibri" w:eastAsia="Calibri" w:hAnsi="Calibri" w:cs="Calibri"/>
          <w:sz w:val="24"/>
          <w:szCs w:val="24"/>
        </w:rPr>
      </w:pPr>
      <w:bookmarkStart w:id="3" w:name="_e7hwyahsrdm" w:colFirst="0" w:colLast="0"/>
      <w:bookmarkEnd w:id="3"/>
      <w:r>
        <w:rPr>
          <w:rFonts w:ascii="Calibri" w:eastAsia="Calibri" w:hAnsi="Calibri" w:cs="Calibri"/>
          <w:sz w:val="24"/>
          <w:szCs w:val="24"/>
        </w:rPr>
        <w:t xml:space="preserve">From the list below, you will choose </w:t>
      </w:r>
      <w:r>
        <w:rPr>
          <w:rFonts w:ascii="Calibri" w:eastAsia="Calibri" w:hAnsi="Calibri" w:cs="Calibri"/>
          <w:b/>
          <w:sz w:val="24"/>
          <w:szCs w:val="24"/>
          <w:u w:val="single"/>
        </w:rPr>
        <w:t>2</w:t>
      </w:r>
      <w:r>
        <w:rPr>
          <w:rFonts w:ascii="Calibri" w:eastAsia="Calibri" w:hAnsi="Calibri" w:cs="Calibri"/>
          <w:sz w:val="24"/>
          <w:szCs w:val="24"/>
        </w:rPr>
        <w:t xml:space="preserve"> of the following online interviews to watch from ABILITY Magazine’s ADA30 Summit in celebration of the Americans with Disabilities Act. </w:t>
      </w:r>
      <w:r>
        <w:rPr>
          <w:rFonts w:ascii="Calibri" w:eastAsia="Calibri" w:hAnsi="Calibri" w:cs="Calibri"/>
          <w:b/>
          <w:sz w:val="24"/>
          <w:szCs w:val="24"/>
        </w:rPr>
        <w:t>At least</w:t>
      </w:r>
      <w:r>
        <w:rPr>
          <w:rFonts w:ascii="Calibri" w:eastAsia="Calibri" w:hAnsi="Calibri" w:cs="Calibri"/>
          <w:sz w:val="24"/>
          <w:szCs w:val="24"/>
        </w:rPr>
        <w:t xml:space="preserve"> one of the interviews must be from those written in red. (You </w:t>
      </w:r>
      <w:r>
        <w:rPr>
          <w:rFonts w:ascii="Calibri" w:eastAsia="Calibri" w:hAnsi="Calibri" w:cs="Calibri"/>
          <w:b/>
          <w:sz w:val="24"/>
          <w:szCs w:val="24"/>
        </w:rPr>
        <w:t>may</w:t>
      </w:r>
      <w:r>
        <w:rPr>
          <w:rFonts w:ascii="Calibri" w:eastAsia="Calibri" w:hAnsi="Calibri" w:cs="Calibri"/>
          <w:sz w:val="24"/>
          <w:szCs w:val="24"/>
        </w:rPr>
        <w:t xml:space="preserve"> use two of the interviews in red. But you </w:t>
      </w:r>
      <w:r>
        <w:rPr>
          <w:rFonts w:ascii="Calibri" w:eastAsia="Calibri" w:hAnsi="Calibri" w:cs="Calibri"/>
          <w:b/>
          <w:sz w:val="24"/>
          <w:szCs w:val="24"/>
        </w:rPr>
        <w:t>ma</w:t>
      </w:r>
      <w:r>
        <w:rPr>
          <w:rFonts w:ascii="Calibri" w:eastAsia="Calibri" w:hAnsi="Calibri" w:cs="Calibri"/>
          <w:b/>
          <w:sz w:val="24"/>
          <w:szCs w:val="24"/>
        </w:rPr>
        <w:t>y not</w:t>
      </w:r>
      <w:r>
        <w:rPr>
          <w:rFonts w:ascii="Calibri" w:eastAsia="Calibri" w:hAnsi="Calibri" w:cs="Calibri"/>
          <w:sz w:val="24"/>
          <w:szCs w:val="24"/>
        </w:rPr>
        <w:t xml:space="preserve"> use two of the interviews written in black.)  The interview links are listed below: </w:t>
      </w:r>
    </w:p>
    <w:p w14:paraId="00000007" w14:textId="77777777" w:rsidR="009A70FE" w:rsidRDefault="005106FD">
      <w:pPr>
        <w:numPr>
          <w:ilvl w:val="0"/>
          <w:numId w:val="3"/>
        </w:numPr>
        <w:spacing w:line="259" w:lineRule="auto"/>
        <w:rPr>
          <w:rFonts w:ascii="Calibri" w:eastAsia="Calibri" w:hAnsi="Calibri" w:cs="Calibri"/>
          <w:sz w:val="24"/>
          <w:szCs w:val="24"/>
        </w:rPr>
      </w:pPr>
      <w:bookmarkStart w:id="4" w:name="_4m1os366rsyw" w:colFirst="0" w:colLast="0"/>
      <w:bookmarkEnd w:id="4"/>
      <w:r>
        <w:rPr>
          <w:rFonts w:ascii="Calibri" w:eastAsia="Calibri" w:hAnsi="Calibri" w:cs="Calibri"/>
          <w:color w:val="FF0000"/>
          <w:sz w:val="24"/>
          <w:szCs w:val="24"/>
        </w:rPr>
        <w:t xml:space="preserve">Judy </w:t>
      </w:r>
      <w:proofErr w:type="spellStart"/>
      <w:r>
        <w:rPr>
          <w:rFonts w:ascii="Calibri" w:eastAsia="Calibri" w:hAnsi="Calibri" w:cs="Calibri"/>
          <w:color w:val="FF0000"/>
          <w:sz w:val="24"/>
          <w:szCs w:val="24"/>
        </w:rPr>
        <w:t>Heumann</w:t>
      </w:r>
      <w:proofErr w:type="spellEnd"/>
      <w:r>
        <w:rPr>
          <w:rFonts w:ascii="Calibri" w:eastAsia="Calibri" w:hAnsi="Calibri" w:cs="Calibri"/>
          <w:sz w:val="24"/>
          <w:szCs w:val="24"/>
        </w:rPr>
        <w:t xml:space="preserve"> - </w:t>
      </w:r>
      <w:hyperlink r:id="rId7">
        <w:r>
          <w:rPr>
            <w:rFonts w:ascii="Calibri" w:eastAsia="Calibri" w:hAnsi="Calibri" w:cs="Calibri"/>
            <w:color w:val="1155CC"/>
            <w:sz w:val="24"/>
            <w:szCs w:val="24"/>
            <w:u w:val="single"/>
          </w:rPr>
          <w:t>https://youtu.be/SZWRZVG66Gg</w:t>
        </w:r>
      </w:hyperlink>
      <w:r>
        <w:rPr>
          <w:rFonts w:ascii="Calibri" w:eastAsia="Calibri" w:hAnsi="Calibri" w:cs="Calibri"/>
          <w:sz w:val="24"/>
          <w:szCs w:val="24"/>
        </w:rPr>
        <w:t xml:space="preserve"> </w:t>
      </w:r>
    </w:p>
    <w:p w14:paraId="00000008" w14:textId="77777777" w:rsidR="009A70FE" w:rsidRDefault="005106FD">
      <w:pPr>
        <w:numPr>
          <w:ilvl w:val="0"/>
          <w:numId w:val="3"/>
        </w:numPr>
        <w:spacing w:line="259" w:lineRule="auto"/>
        <w:rPr>
          <w:rFonts w:ascii="Calibri" w:eastAsia="Calibri" w:hAnsi="Calibri" w:cs="Calibri"/>
          <w:sz w:val="24"/>
          <w:szCs w:val="24"/>
        </w:rPr>
      </w:pPr>
      <w:bookmarkStart w:id="5" w:name="_ld4hkjl2dbd1" w:colFirst="0" w:colLast="0"/>
      <w:bookmarkEnd w:id="5"/>
      <w:r>
        <w:rPr>
          <w:rFonts w:ascii="Calibri" w:eastAsia="Calibri" w:hAnsi="Calibri" w:cs="Calibri"/>
          <w:color w:val="FF0000"/>
          <w:sz w:val="24"/>
          <w:szCs w:val="24"/>
        </w:rPr>
        <w:t>Day Al-Mohamed</w:t>
      </w:r>
      <w:r>
        <w:rPr>
          <w:rFonts w:ascii="Calibri" w:eastAsia="Calibri" w:hAnsi="Calibri" w:cs="Calibri"/>
          <w:sz w:val="24"/>
          <w:szCs w:val="24"/>
        </w:rPr>
        <w:t xml:space="preserve"> - </w:t>
      </w:r>
      <w:hyperlink r:id="rId8">
        <w:r>
          <w:rPr>
            <w:rFonts w:ascii="Calibri" w:eastAsia="Calibri" w:hAnsi="Calibri" w:cs="Calibri"/>
            <w:color w:val="1155CC"/>
            <w:sz w:val="24"/>
            <w:szCs w:val="24"/>
            <w:u w:val="single"/>
          </w:rPr>
          <w:t>https://youtu.be/gACpRWjtl9A</w:t>
        </w:r>
      </w:hyperlink>
      <w:r>
        <w:rPr>
          <w:rFonts w:ascii="Calibri" w:eastAsia="Calibri" w:hAnsi="Calibri" w:cs="Calibri"/>
          <w:sz w:val="24"/>
          <w:szCs w:val="24"/>
        </w:rPr>
        <w:t xml:space="preserve"> </w:t>
      </w:r>
    </w:p>
    <w:p w14:paraId="00000009" w14:textId="77777777" w:rsidR="009A70FE" w:rsidRDefault="005106FD">
      <w:pPr>
        <w:numPr>
          <w:ilvl w:val="0"/>
          <w:numId w:val="3"/>
        </w:numPr>
        <w:spacing w:line="259" w:lineRule="auto"/>
        <w:rPr>
          <w:rFonts w:ascii="Calibri" w:eastAsia="Calibri" w:hAnsi="Calibri" w:cs="Calibri"/>
          <w:sz w:val="24"/>
          <w:szCs w:val="24"/>
        </w:rPr>
      </w:pPr>
      <w:bookmarkStart w:id="6" w:name="_iim4hw9w9a3r" w:colFirst="0" w:colLast="0"/>
      <w:bookmarkEnd w:id="6"/>
      <w:proofErr w:type="spellStart"/>
      <w:r>
        <w:rPr>
          <w:rFonts w:ascii="Calibri" w:eastAsia="Calibri" w:hAnsi="Calibri" w:cs="Calibri"/>
          <w:color w:val="FF0000"/>
          <w:sz w:val="24"/>
          <w:szCs w:val="24"/>
        </w:rPr>
        <w:t>Edlyn</w:t>
      </w:r>
      <w:proofErr w:type="spellEnd"/>
      <w:r>
        <w:rPr>
          <w:rFonts w:ascii="Calibri" w:eastAsia="Calibri" w:hAnsi="Calibri" w:cs="Calibri"/>
          <w:color w:val="FF0000"/>
          <w:sz w:val="24"/>
          <w:szCs w:val="24"/>
        </w:rPr>
        <w:t xml:space="preserve"> &amp; Diego Pena</w:t>
      </w:r>
      <w:r>
        <w:rPr>
          <w:rFonts w:ascii="Calibri" w:eastAsia="Calibri" w:hAnsi="Calibri" w:cs="Calibri"/>
          <w:sz w:val="24"/>
          <w:szCs w:val="24"/>
        </w:rPr>
        <w:t xml:space="preserve"> - </w:t>
      </w:r>
      <w:hyperlink r:id="rId9">
        <w:r>
          <w:rPr>
            <w:rFonts w:ascii="Calibri" w:eastAsia="Calibri" w:hAnsi="Calibri" w:cs="Calibri"/>
            <w:color w:val="1155CC"/>
            <w:sz w:val="24"/>
            <w:szCs w:val="24"/>
            <w:u w:val="single"/>
          </w:rPr>
          <w:t>https://youtu.be/cAO7y5598BY</w:t>
        </w:r>
      </w:hyperlink>
      <w:r>
        <w:rPr>
          <w:rFonts w:ascii="Calibri" w:eastAsia="Calibri" w:hAnsi="Calibri" w:cs="Calibri"/>
          <w:sz w:val="24"/>
          <w:szCs w:val="24"/>
        </w:rPr>
        <w:t xml:space="preserve"> </w:t>
      </w:r>
    </w:p>
    <w:p w14:paraId="0000000A" w14:textId="77777777" w:rsidR="009A70FE" w:rsidRDefault="005106FD">
      <w:pPr>
        <w:numPr>
          <w:ilvl w:val="0"/>
          <w:numId w:val="3"/>
        </w:numPr>
        <w:spacing w:line="259" w:lineRule="auto"/>
        <w:rPr>
          <w:rFonts w:ascii="Calibri" w:eastAsia="Calibri" w:hAnsi="Calibri" w:cs="Calibri"/>
          <w:sz w:val="24"/>
          <w:szCs w:val="24"/>
        </w:rPr>
      </w:pPr>
      <w:bookmarkStart w:id="7" w:name="_jmujpy9tylx2" w:colFirst="0" w:colLast="0"/>
      <w:bookmarkEnd w:id="7"/>
      <w:r>
        <w:rPr>
          <w:rFonts w:ascii="Calibri" w:eastAsia="Calibri" w:hAnsi="Calibri" w:cs="Calibri"/>
          <w:color w:val="FF0000"/>
          <w:sz w:val="24"/>
          <w:szCs w:val="24"/>
        </w:rPr>
        <w:t>CJ Jones</w:t>
      </w:r>
      <w:r>
        <w:rPr>
          <w:rFonts w:ascii="Calibri" w:eastAsia="Calibri" w:hAnsi="Calibri" w:cs="Calibri"/>
          <w:sz w:val="24"/>
          <w:szCs w:val="24"/>
        </w:rPr>
        <w:t xml:space="preserve"> - </w:t>
      </w:r>
      <w:hyperlink r:id="rId10">
        <w:r>
          <w:rPr>
            <w:rFonts w:ascii="Calibri" w:eastAsia="Calibri" w:hAnsi="Calibri" w:cs="Calibri"/>
            <w:color w:val="1155CC"/>
            <w:sz w:val="24"/>
            <w:szCs w:val="24"/>
            <w:u w:val="single"/>
          </w:rPr>
          <w:t>https://youtu.be/lVKZh</w:t>
        </w:r>
        <w:r>
          <w:rPr>
            <w:rFonts w:ascii="Calibri" w:eastAsia="Calibri" w:hAnsi="Calibri" w:cs="Calibri"/>
            <w:color w:val="1155CC"/>
            <w:sz w:val="24"/>
            <w:szCs w:val="24"/>
            <w:u w:val="single"/>
          </w:rPr>
          <w:t>QcZyWg</w:t>
        </w:r>
      </w:hyperlink>
      <w:r>
        <w:rPr>
          <w:rFonts w:ascii="Calibri" w:eastAsia="Calibri" w:hAnsi="Calibri" w:cs="Calibri"/>
          <w:sz w:val="24"/>
          <w:szCs w:val="24"/>
        </w:rPr>
        <w:t xml:space="preserve"> </w:t>
      </w:r>
    </w:p>
    <w:p w14:paraId="0000000B" w14:textId="77777777" w:rsidR="009A70FE" w:rsidRDefault="005106FD">
      <w:pPr>
        <w:numPr>
          <w:ilvl w:val="0"/>
          <w:numId w:val="3"/>
        </w:numPr>
        <w:spacing w:line="259" w:lineRule="auto"/>
        <w:rPr>
          <w:rFonts w:ascii="Calibri" w:eastAsia="Calibri" w:hAnsi="Calibri" w:cs="Calibri"/>
          <w:sz w:val="24"/>
          <w:szCs w:val="24"/>
        </w:rPr>
      </w:pPr>
      <w:bookmarkStart w:id="8" w:name="_8j64zxgl85g9" w:colFirst="0" w:colLast="0"/>
      <w:bookmarkEnd w:id="8"/>
      <w:r>
        <w:rPr>
          <w:rFonts w:ascii="Calibri" w:eastAsia="Calibri" w:hAnsi="Calibri" w:cs="Calibri"/>
          <w:color w:val="FF0000"/>
          <w:sz w:val="24"/>
          <w:szCs w:val="24"/>
        </w:rPr>
        <w:t xml:space="preserve">Matthew </w:t>
      </w:r>
      <w:proofErr w:type="spellStart"/>
      <w:r>
        <w:rPr>
          <w:rFonts w:ascii="Calibri" w:eastAsia="Calibri" w:hAnsi="Calibri" w:cs="Calibri"/>
          <w:color w:val="FF0000"/>
          <w:sz w:val="24"/>
          <w:szCs w:val="24"/>
        </w:rPr>
        <w:t>Wangeman</w:t>
      </w:r>
      <w:proofErr w:type="spellEnd"/>
      <w:r>
        <w:rPr>
          <w:rFonts w:ascii="Calibri" w:eastAsia="Calibri" w:hAnsi="Calibri" w:cs="Calibri"/>
          <w:sz w:val="24"/>
          <w:szCs w:val="24"/>
        </w:rPr>
        <w:t xml:space="preserve"> - </w:t>
      </w:r>
      <w:hyperlink r:id="rId11">
        <w:r>
          <w:rPr>
            <w:rFonts w:ascii="Calibri" w:eastAsia="Calibri" w:hAnsi="Calibri" w:cs="Calibri"/>
            <w:color w:val="1155CC"/>
            <w:sz w:val="24"/>
            <w:szCs w:val="24"/>
            <w:u w:val="single"/>
          </w:rPr>
          <w:t>https://youtu.be/vwiz8eqVw9o</w:t>
        </w:r>
      </w:hyperlink>
      <w:r>
        <w:rPr>
          <w:rFonts w:ascii="Calibri" w:eastAsia="Calibri" w:hAnsi="Calibri" w:cs="Calibri"/>
          <w:sz w:val="24"/>
          <w:szCs w:val="24"/>
        </w:rPr>
        <w:t xml:space="preserve"> </w:t>
      </w:r>
    </w:p>
    <w:p w14:paraId="0000000C" w14:textId="77777777" w:rsidR="009A70FE" w:rsidRDefault="005106FD">
      <w:pPr>
        <w:numPr>
          <w:ilvl w:val="0"/>
          <w:numId w:val="3"/>
        </w:numPr>
        <w:spacing w:line="259" w:lineRule="auto"/>
        <w:rPr>
          <w:rFonts w:ascii="Calibri" w:eastAsia="Calibri" w:hAnsi="Calibri" w:cs="Calibri"/>
          <w:sz w:val="24"/>
          <w:szCs w:val="24"/>
        </w:rPr>
      </w:pPr>
      <w:bookmarkStart w:id="9" w:name="_3iaiavevehux" w:colFirst="0" w:colLast="0"/>
      <w:bookmarkEnd w:id="9"/>
      <w:r>
        <w:rPr>
          <w:rFonts w:ascii="Calibri" w:eastAsia="Calibri" w:hAnsi="Calibri" w:cs="Calibri"/>
          <w:color w:val="FF0000"/>
          <w:sz w:val="24"/>
          <w:szCs w:val="24"/>
        </w:rPr>
        <w:t xml:space="preserve">Michelle </w:t>
      </w:r>
      <w:proofErr w:type="spellStart"/>
      <w:r>
        <w:rPr>
          <w:rFonts w:ascii="Calibri" w:eastAsia="Calibri" w:hAnsi="Calibri" w:cs="Calibri"/>
          <w:color w:val="FF0000"/>
          <w:sz w:val="24"/>
          <w:szCs w:val="24"/>
        </w:rPr>
        <w:t>Nario</w:t>
      </w:r>
      <w:proofErr w:type="spellEnd"/>
      <w:r>
        <w:rPr>
          <w:rFonts w:ascii="Calibri" w:eastAsia="Calibri" w:hAnsi="Calibri" w:cs="Calibri"/>
          <w:color w:val="FF0000"/>
          <w:sz w:val="24"/>
          <w:szCs w:val="24"/>
        </w:rPr>
        <w:t>-Redmond</w:t>
      </w:r>
      <w:r>
        <w:rPr>
          <w:rFonts w:ascii="Calibri" w:eastAsia="Calibri" w:hAnsi="Calibri" w:cs="Calibri"/>
          <w:sz w:val="24"/>
          <w:szCs w:val="24"/>
        </w:rPr>
        <w:t xml:space="preserve"> - </w:t>
      </w:r>
      <w:hyperlink r:id="rId12">
        <w:r>
          <w:rPr>
            <w:rFonts w:ascii="Calibri" w:eastAsia="Calibri" w:hAnsi="Calibri" w:cs="Calibri"/>
            <w:color w:val="1155CC"/>
            <w:sz w:val="24"/>
            <w:szCs w:val="24"/>
            <w:u w:val="single"/>
          </w:rPr>
          <w:t>https://youtu.be/lFwEi6ioV8Y</w:t>
        </w:r>
      </w:hyperlink>
      <w:r>
        <w:rPr>
          <w:rFonts w:ascii="Calibri" w:eastAsia="Calibri" w:hAnsi="Calibri" w:cs="Calibri"/>
          <w:sz w:val="24"/>
          <w:szCs w:val="24"/>
        </w:rPr>
        <w:t xml:space="preserve"> </w:t>
      </w:r>
    </w:p>
    <w:p w14:paraId="0000000D" w14:textId="77777777" w:rsidR="009A70FE" w:rsidRDefault="005106FD">
      <w:pPr>
        <w:numPr>
          <w:ilvl w:val="0"/>
          <w:numId w:val="3"/>
        </w:numPr>
        <w:spacing w:line="259" w:lineRule="auto"/>
        <w:rPr>
          <w:rFonts w:ascii="Calibri" w:eastAsia="Calibri" w:hAnsi="Calibri" w:cs="Calibri"/>
          <w:sz w:val="24"/>
          <w:szCs w:val="24"/>
        </w:rPr>
      </w:pPr>
      <w:bookmarkStart w:id="10" w:name="_d6sr5whe4si9" w:colFirst="0" w:colLast="0"/>
      <w:bookmarkEnd w:id="10"/>
      <w:r>
        <w:rPr>
          <w:rFonts w:ascii="Calibri" w:eastAsia="Calibri" w:hAnsi="Calibri" w:cs="Calibri"/>
          <w:color w:val="FF0000"/>
          <w:sz w:val="24"/>
          <w:szCs w:val="24"/>
        </w:rPr>
        <w:t xml:space="preserve">Andy </w:t>
      </w:r>
      <w:proofErr w:type="spellStart"/>
      <w:r>
        <w:rPr>
          <w:rFonts w:ascii="Calibri" w:eastAsia="Calibri" w:hAnsi="Calibri" w:cs="Calibri"/>
          <w:color w:val="FF0000"/>
          <w:sz w:val="24"/>
          <w:szCs w:val="24"/>
        </w:rPr>
        <w:t>Imparato</w:t>
      </w:r>
      <w:proofErr w:type="spellEnd"/>
      <w:r>
        <w:rPr>
          <w:rFonts w:ascii="Calibri" w:eastAsia="Calibri" w:hAnsi="Calibri" w:cs="Calibri"/>
          <w:sz w:val="24"/>
          <w:szCs w:val="24"/>
        </w:rPr>
        <w:t xml:space="preserve"> - </w:t>
      </w:r>
      <w:hyperlink r:id="rId13">
        <w:r>
          <w:rPr>
            <w:rFonts w:ascii="Calibri" w:eastAsia="Calibri" w:hAnsi="Calibri" w:cs="Calibri"/>
            <w:color w:val="1155CC"/>
            <w:sz w:val="24"/>
            <w:szCs w:val="24"/>
            <w:u w:val="single"/>
          </w:rPr>
          <w:t>https://youtu.be/J-cerZzs1Hs</w:t>
        </w:r>
      </w:hyperlink>
      <w:r>
        <w:rPr>
          <w:rFonts w:ascii="Calibri" w:eastAsia="Calibri" w:hAnsi="Calibri" w:cs="Calibri"/>
          <w:sz w:val="24"/>
          <w:szCs w:val="24"/>
        </w:rPr>
        <w:t xml:space="preserve"> </w:t>
      </w:r>
    </w:p>
    <w:p w14:paraId="0000000E" w14:textId="77777777" w:rsidR="009A70FE" w:rsidRDefault="005106FD">
      <w:pPr>
        <w:numPr>
          <w:ilvl w:val="0"/>
          <w:numId w:val="3"/>
        </w:numPr>
        <w:spacing w:line="259" w:lineRule="auto"/>
        <w:rPr>
          <w:rFonts w:ascii="Calibri" w:eastAsia="Calibri" w:hAnsi="Calibri" w:cs="Calibri"/>
          <w:sz w:val="24"/>
          <w:szCs w:val="24"/>
        </w:rPr>
      </w:pPr>
      <w:bookmarkStart w:id="11" w:name="_nks91ar1k83m" w:colFirst="0" w:colLast="0"/>
      <w:bookmarkEnd w:id="11"/>
      <w:r>
        <w:rPr>
          <w:rFonts w:ascii="Calibri" w:eastAsia="Calibri" w:hAnsi="Calibri" w:cs="Calibri"/>
          <w:sz w:val="24"/>
          <w:szCs w:val="24"/>
        </w:rPr>
        <w:t xml:space="preserve">Lateef McLeod - </w:t>
      </w:r>
      <w:hyperlink r:id="rId14">
        <w:r>
          <w:rPr>
            <w:rFonts w:ascii="Calibri" w:eastAsia="Calibri" w:hAnsi="Calibri" w:cs="Calibri"/>
            <w:color w:val="1155CC"/>
            <w:sz w:val="24"/>
            <w:szCs w:val="24"/>
            <w:u w:val="single"/>
          </w:rPr>
          <w:t>https://youtu.be/c5n8LmafsTY</w:t>
        </w:r>
      </w:hyperlink>
      <w:r>
        <w:rPr>
          <w:rFonts w:ascii="Calibri" w:eastAsia="Calibri" w:hAnsi="Calibri" w:cs="Calibri"/>
          <w:sz w:val="24"/>
          <w:szCs w:val="24"/>
        </w:rPr>
        <w:t xml:space="preserve"> </w:t>
      </w:r>
    </w:p>
    <w:p w14:paraId="0000000F" w14:textId="77777777" w:rsidR="009A70FE" w:rsidRDefault="005106FD">
      <w:pPr>
        <w:numPr>
          <w:ilvl w:val="0"/>
          <w:numId w:val="3"/>
        </w:numPr>
        <w:spacing w:line="259" w:lineRule="auto"/>
        <w:rPr>
          <w:rFonts w:ascii="Calibri" w:eastAsia="Calibri" w:hAnsi="Calibri" w:cs="Calibri"/>
          <w:sz w:val="24"/>
          <w:szCs w:val="24"/>
        </w:rPr>
      </w:pPr>
      <w:bookmarkStart w:id="12" w:name="_92qxtat6hasr" w:colFirst="0" w:colLast="0"/>
      <w:bookmarkEnd w:id="12"/>
      <w:r>
        <w:rPr>
          <w:rFonts w:ascii="Calibri" w:eastAsia="Calibri" w:hAnsi="Calibri" w:cs="Calibri"/>
          <w:sz w:val="24"/>
          <w:szCs w:val="24"/>
        </w:rPr>
        <w:t xml:space="preserve">Lydia X. Z. Brown - </w:t>
      </w:r>
      <w:hyperlink r:id="rId15">
        <w:r>
          <w:rPr>
            <w:rFonts w:ascii="Calibri" w:eastAsia="Calibri" w:hAnsi="Calibri" w:cs="Calibri"/>
            <w:color w:val="1155CC"/>
            <w:sz w:val="24"/>
            <w:szCs w:val="24"/>
            <w:u w:val="single"/>
          </w:rPr>
          <w:t>https://youtu.be/IBiYygsZzq8</w:t>
        </w:r>
      </w:hyperlink>
      <w:r>
        <w:rPr>
          <w:rFonts w:ascii="Calibri" w:eastAsia="Calibri" w:hAnsi="Calibri" w:cs="Calibri"/>
          <w:sz w:val="24"/>
          <w:szCs w:val="24"/>
        </w:rPr>
        <w:t xml:space="preserve"> </w:t>
      </w:r>
    </w:p>
    <w:p w14:paraId="00000010" w14:textId="77777777" w:rsidR="009A70FE" w:rsidRDefault="005106FD">
      <w:pPr>
        <w:numPr>
          <w:ilvl w:val="0"/>
          <w:numId w:val="3"/>
        </w:numPr>
        <w:spacing w:after="160" w:line="259" w:lineRule="auto"/>
        <w:rPr>
          <w:rFonts w:ascii="Calibri" w:eastAsia="Calibri" w:hAnsi="Calibri" w:cs="Calibri"/>
          <w:sz w:val="24"/>
          <w:szCs w:val="24"/>
        </w:rPr>
      </w:pPr>
      <w:bookmarkStart w:id="13" w:name="_4vztb8qfitc0" w:colFirst="0" w:colLast="0"/>
      <w:bookmarkEnd w:id="13"/>
      <w:r>
        <w:rPr>
          <w:rFonts w:ascii="Calibri" w:eastAsia="Calibri" w:hAnsi="Calibri" w:cs="Calibri"/>
          <w:sz w:val="24"/>
          <w:szCs w:val="24"/>
        </w:rPr>
        <w:t xml:space="preserve">Jonathan Mooney - </w:t>
      </w:r>
      <w:hyperlink r:id="rId16">
        <w:r>
          <w:rPr>
            <w:rFonts w:ascii="Calibri" w:eastAsia="Calibri" w:hAnsi="Calibri" w:cs="Calibri"/>
            <w:color w:val="1155CC"/>
            <w:sz w:val="24"/>
            <w:szCs w:val="24"/>
            <w:u w:val="single"/>
          </w:rPr>
          <w:t>https://youtu.be/iEAwSmx_5cQ</w:t>
        </w:r>
      </w:hyperlink>
      <w:r>
        <w:rPr>
          <w:rFonts w:ascii="Calibri" w:eastAsia="Calibri" w:hAnsi="Calibri" w:cs="Calibri"/>
          <w:sz w:val="24"/>
          <w:szCs w:val="24"/>
        </w:rPr>
        <w:t xml:space="preserve"> </w:t>
      </w:r>
    </w:p>
    <w:p w14:paraId="00000011" w14:textId="77777777" w:rsidR="009A70FE" w:rsidRDefault="005106FD">
      <w:pPr>
        <w:spacing w:after="160" w:line="259" w:lineRule="auto"/>
        <w:rPr>
          <w:rFonts w:ascii="Calibri" w:eastAsia="Calibri" w:hAnsi="Calibri" w:cs="Calibri"/>
          <w:sz w:val="24"/>
          <w:szCs w:val="24"/>
        </w:rPr>
      </w:pPr>
      <w:bookmarkStart w:id="14" w:name="_pkh7tt7ue6wa" w:colFirst="0" w:colLast="0"/>
      <w:bookmarkEnd w:id="14"/>
      <w:r>
        <w:rPr>
          <w:rFonts w:ascii="Calibri" w:eastAsia="Calibri" w:hAnsi="Calibri" w:cs="Calibri"/>
          <w:sz w:val="24"/>
          <w:szCs w:val="24"/>
        </w:rPr>
        <w:t xml:space="preserve">A culture plunge can be defined as exposure to a culture that is different from our own and, in this class specifically, the culture of disability.  For this modified disability </w:t>
      </w:r>
      <w:r>
        <w:rPr>
          <w:rFonts w:ascii="Calibri" w:eastAsia="Calibri" w:hAnsi="Calibri" w:cs="Calibri"/>
          <w:sz w:val="24"/>
          <w:szCs w:val="24"/>
        </w:rPr>
        <w:t xml:space="preserve">culture plunge, you will experience the culture of disability by watching/listening to 2 interviews and comparing/contrasting their experiences and their messages with </w:t>
      </w:r>
      <w:proofErr w:type="gramStart"/>
      <w:r>
        <w:rPr>
          <w:rFonts w:ascii="Calibri" w:eastAsia="Calibri" w:hAnsi="Calibri" w:cs="Calibri"/>
          <w:sz w:val="24"/>
          <w:szCs w:val="24"/>
        </w:rPr>
        <w:t>each other, and</w:t>
      </w:r>
      <w:proofErr w:type="gramEnd"/>
      <w:r>
        <w:rPr>
          <w:rFonts w:ascii="Calibri" w:eastAsia="Calibri" w:hAnsi="Calibri" w:cs="Calibri"/>
          <w:sz w:val="24"/>
          <w:szCs w:val="24"/>
        </w:rPr>
        <w:t xml:space="preserve"> connecting them to course content. The expectation is for you to take th</w:t>
      </w:r>
      <w:r>
        <w:rPr>
          <w:rFonts w:ascii="Calibri" w:eastAsia="Calibri" w:hAnsi="Calibri" w:cs="Calibri"/>
          <w:sz w:val="24"/>
          <w:szCs w:val="24"/>
        </w:rPr>
        <w:t>e ideas we have presented in readings and lectures and reflect on how those concepts apply to the people in these interviews.</w:t>
      </w:r>
    </w:p>
    <w:p w14:paraId="00000012" w14:textId="77777777" w:rsidR="009A70FE" w:rsidRDefault="005106FD">
      <w:pPr>
        <w:spacing w:after="160" w:line="259" w:lineRule="auto"/>
        <w:rPr>
          <w:rFonts w:ascii="Calibri" w:eastAsia="Calibri" w:hAnsi="Calibri" w:cs="Calibri"/>
          <w:sz w:val="24"/>
          <w:szCs w:val="24"/>
        </w:rPr>
      </w:pPr>
      <w:bookmarkStart w:id="15" w:name="_hlkos7mphyn5" w:colFirst="0" w:colLast="0"/>
      <w:bookmarkEnd w:id="15"/>
      <w:r>
        <w:rPr>
          <w:rFonts w:ascii="Calibri" w:eastAsia="Calibri" w:hAnsi="Calibri" w:cs="Calibri"/>
          <w:sz w:val="24"/>
          <w:szCs w:val="24"/>
        </w:rPr>
        <w:t xml:space="preserve">You will demonstrate mastery of course concepts by responding to the prompts/questions below in the required format. </w:t>
      </w:r>
    </w:p>
    <w:p w14:paraId="00000013" w14:textId="77777777" w:rsidR="009A70FE" w:rsidRDefault="009A70FE">
      <w:pPr>
        <w:spacing w:line="240" w:lineRule="auto"/>
        <w:rPr>
          <w:rFonts w:ascii="Calibri" w:eastAsia="Calibri" w:hAnsi="Calibri" w:cs="Calibri"/>
          <w:b/>
          <w:sz w:val="24"/>
          <w:szCs w:val="24"/>
        </w:rPr>
      </w:pPr>
    </w:p>
    <w:p w14:paraId="00000014" w14:textId="77777777" w:rsidR="009A70FE" w:rsidRDefault="005106FD">
      <w:pPr>
        <w:spacing w:line="240" w:lineRule="auto"/>
        <w:rPr>
          <w:rFonts w:ascii="Calibri" w:eastAsia="Calibri" w:hAnsi="Calibri" w:cs="Calibri"/>
          <w:b/>
          <w:sz w:val="24"/>
          <w:szCs w:val="24"/>
        </w:rPr>
      </w:pPr>
      <w:r>
        <w:rPr>
          <w:rFonts w:ascii="Calibri" w:eastAsia="Calibri" w:hAnsi="Calibri" w:cs="Calibri"/>
          <w:b/>
          <w:sz w:val="24"/>
          <w:szCs w:val="24"/>
        </w:rPr>
        <w:t>Required Format</w:t>
      </w:r>
    </w:p>
    <w:p w14:paraId="00000015"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Microsoft Word format ONLY</w:t>
      </w:r>
    </w:p>
    <w:p w14:paraId="00000016"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3 pages of question/answer text</w:t>
      </w:r>
    </w:p>
    <w:p w14:paraId="00000017"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Responses must be in essay/paragraph format underneath respective points/questions</w:t>
      </w:r>
    </w:p>
    <w:p w14:paraId="00000018"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1” margins</w:t>
      </w:r>
    </w:p>
    <w:p w14:paraId="00000019"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12-point font</w:t>
      </w:r>
    </w:p>
    <w:p w14:paraId="0000001A" w14:textId="77777777" w:rsidR="009A70FE" w:rsidRDefault="005106FD">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Double-spaced</w:t>
      </w:r>
      <w:r>
        <w:rPr>
          <w:rFonts w:ascii="Calibri" w:eastAsia="Calibri" w:hAnsi="Calibri" w:cs="Calibri"/>
          <w:sz w:val="24"/>
          <w:szCs w:val="24"/>
        </w:rPr>
        <w:br/>
      </w:r>
    </w:p>
    <w:p w14:paraId="0000001B" w14:textId="77777777" w:rsidR="009A70FE" w:rsidRDefault="005106FD">
      <w:pPr>
        <w:spacing w:line="259" w:lineRule="auto"/>
        <w:rPr>
          <w:rFonts w:ascii="Calibri" w:eastAsia="Calibri" w:hAnsi="Calibri" w:cs="Calibri"/>
          <w:sz w:val="24"/>
          <w:szCs w:val="24"/>
        </w:rPr>
      </w:pPr>
      <w:r>
        <w:rPr>
          <w:rFonts w:ascii="Calibri" w:eastAsia="Calibri" w:hAnsi="Calibri" w:cs="Calibri"/>
          <w:b/>
          <w:sz w:val="24"/>
          <w:szCs w:val="24"/>
        </w:rPr>
        <w:t>Required Reflection Content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br/>
      </w:r>
      <w:r>
        <w:rPr>
          <w:rFonts w:ascii="Calibri" w:eastAsia="Calibri" w:hAnsi="Calibri" w:cs="Calibri"/>
          <w:sz w:val="24"/>
          <w:szCs w:val="24"/>
        </w:rPr>
        <w:t xml:space="preserve">Answer each question/prompt in 1-2 paragraphs while applying content that was covered in the course. Indicate A, B, C, D, E, F, G, H and I for each response. Include the question/prompt and the answer to each question/prompt. </w:t>
      </w:r>
    </w:p>
    <w:p w14:paraId="0000001C" w14:textId="77777777" w:rsidR="009A70FE" w:rsidRDefault="009A70FE">
      <w:pPr>
        <w:spacing w:line="259" w:lineRule="auto"/>
        <w:rPr>
          <w:rFonts w:ascii="Calibri" w:eastAsia="Calibri" w:hAnsi="Calibri" w:cs="Calibri"/>
          <w:sz w:val="24"/>
          <w:szCs w:val="24"/>
        </w:rPr>
      </w:pPr>
    </w:p>
    <w:p w14:paraId="0000001D" w14:textId="77777777" w:rsidR="009A70FE" w:rsidRDefault="005106FD">
      <w:pPr>
        <w:numPr>
          <w:ilvl w:val="0"/>
          <w:numId w:val="4"/>
        </w:numPr>
        <w:spacing w:line="259" w:lineRule="auto"/>
      </w:pPr>
      <w:r>
        <w:t>Who were the two individuals</w:t>
      </w:r>
      <w:r>
        <w:t xml:space="preserve"> that you “met” in their online interviews? Why did you choose those two individuals?</w:t>
      </w:r>
      <w:r>
        <w:tab/>
      </w:r>
      <w:r>
        <w:tab/>
      </w:r>
      <w:r>
        <w:tab/>
      </w:r>
      <w:r>
        <w:tab/>
      </w:r>
      <w:r>
        <w:tab/>
        <w:t xml:space="preserve"> </w:t>
      </w:r>
      <w:r>
        <w:tab/>
        <w:t xml:space="preserve">    </w:t>
      </w:r>
      <w:r>
        <w:rPr>
          <w:b/>
        </w:rPr>
        <w:t>1 point</w:t>
      </w:r>
    </w:p>
    <w:p w14:paraId="0000001E" w14:textId="77777777" w:rsidR="009A70FE" w:rsidRDefault="009A70FE">
      <w:pPr>
        <w:spacing w:line="259" w:lineRule="auto"/>
        <w:ind w:left="1485"/>
        <w:rPr>
          <w:rFonts w:ascii="Calibri" w:eastAsia="Calibri" w:hAnsi="Calibri" w:cs="Calibri"/>
          <w:sz w:val="24"/>
          <w:szCs w:val="24"/>
        </w:rPr>
      </w:pPr>
    </w:p>
    <w:p w14:paraId="0000001F" w14:textId="77777777" w:rsidR="009A70FE" w:rsidRDefault="005106FD">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How were the two individuals similar in their perspectives? How were their perspectives unique?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2 points</w:t>
      </w:r>
    </w:p>
    <w:p w14:paraId="00000020" w14:textId="77777777" w:rsidR="009A70FE" w:rsidRDefault="009A70FE">
      <w:pPr>
        <w:spacing w:line="259" w:lineRule="auto"/>
        <w:ind w:left="720"/>
        <w:rPr>
          <w:rFonts w:ascii="Calibri" w:eastAsia="Calibri" w:hAnsi="Calibri" w:cs="Calibri"/>
          <w:sz w:val="24"/>
          <w:szCs w:val="24"/>
        </w:rPr>
      </w:pPr>
    </w:p>
    <w:p w14:paraId="00000021" w14:textId="77777777" w:rsidR="009A70FE" w:rsidRDefault="005106FD">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What were your initial assumpti</w:t>
      </w:r>
      <w:r>
        <w:rPr>
          <w:rFonts w:ascii="Calibri" w:eastAsia="Calibri" w:hAnsi="Calibri" w:cs="Calibri"/>
          <w:sz w:val="24"/>
          <w:szCs w:val="24"/>
        </w:rPr>
        <w:t>ons, biases, and/or stigmas you had before watching these interviews? How did the interviews challenge or change your thinking?</w:t>
      </w:r>
      <w:r>
        <w:rPr>
          <w:rFonts w:ascii="Calibri" w:eastAsia="Calibri" w:hAnsi="Calibri" w:cs="Calibri"/>
          <w:b/>
          <w:sz w:val="24"/>
          <w:szCs w:val="24"/>
        </w:rPr>
        <w:t xml:space="preserve">      </w:t>
      </w:r>
    </w:p>
    <w:p w14:paraId="00000022" w14:textId="77777777" w:rsidR="009A70FE" w:rsidRDefault="005106FD">
      <w:pPr>
        <w:spacing w:line="259" w:lineRule="auto"/>
        <w:ind w:left="720"/>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2 points</w:t>
      </w:r>
      <w:r>
        <w:rPr>
          <w:rFonts w:ascii="Calibri" w:eastAsia="Calibri" w:hAnsi="Calibri" w:cs="Calibri"/>
          <w:b/>
          <w:sz w:val="24"/>
          <w:szCs w:val="24"/>
        </w:rPr>
        <w:br/>
      </w:r>
    </w:p>
    <w:p w14:paraId="00000023" w14:textId="77777777" w:rsidR="009A70FE" w:rsidRDefault="005106FD">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Explain how the content and perspectives in the interviews relate to the social</w:t>
      </w:r>
      <w:r>
        <w:rPr>
          <w:rFonts w:ascii="Calibri" w:eastAsia="Calibri" w:hAnsi="Calibri" w:cs="Calibri"/>
          <w:sz w:val="24"/>
          <w:szCs w:val="24"/>
        </w:rPr>
        <w:t xml:space="preserve"> model and medical model of disability.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2 points</w:t>
      </w:r>
    </w:p>
    <w:p w14:paraId="00000024" w14:textId="77777777" w:rsidR="009A70FE" w:rsidRDefault="009A70FE">
      <w:pPr>
        <w:spacing w:line="259" w:lineRule="auto"/>
        <w:rPr>
          <w:rFonts w:ascii="Calibri" w:eastAsia="Calibri" w:hAnsi="Calibri" w:cs="Calibri"/>
          <w:b/>
          <w:sz w:val="24"/>
          <w:szCs w:val="24"/>
        </w:rPr>
      </w:pPr>
    </w:p>
    <w:p w14:paraId="00000025" w14:textId="77777777" w:rsidR="009A70FE" w:rsidRDefault="005106FD">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Name at least 2 of the following concepts learned in this course that are applicable to these interviews and explain how they apply.                                         </w:t>
      </w:r>
      <w:r>
        <w:rPr>
          <w:rFonts w:ascii="Calibri" w:eastAsia="Calibri" w:hAnsi="Calibri" w:cs="Calibri"/>
          <w:sz w:val="24"/>
          <w:szCs w:val="24"/>
        </w:rPr>
        <w:tab/>
        <w:t xml:space="preserve">    </w:t>
      </w:r>
      <w:r>
        <w:rPr>
          <w:rFonts w:ascii="Calibri" w:eastAsia="Calibri" w:hAnsi="Calibri" w:cs="Calibri"/>
          <w:sz w:val="24"/>
          <w:szCs w:val="24"/>
        </w:rPr>
        <w:t xml:space="preserve">   </w:t>
      </w:r>
      <w:r>
        <w:rPr>
          <w:rFonts w:ascii="Calibri" w:eastAsia="Calibri" w:hAnsi="Calibri" w:cs="Calibri"/>
          <w:b/>
          <w:sz w:val="24"/>
          <w:szCs w:val="24"/>
        </w:rPr>
        <w:t>2 points</w:t>
      </w:r>
    </w:p>
    <w:p w14:paraId="00000026"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Access</w:t>
      </w:r>
    </w:p>
    <w:p w14:paraId="00000027"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Accommodations</w:t>
      </w:r>
    </w:p>
    <w:p w14:paraId="00000028"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Agency</w:t>
      </w:r>
    </w:p>
    <w:p w14:paraId="00000029"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Assistive Technology</w:t>
      </w:r>
    </w:p>
    <w:p w14:paraId="0000002A"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Employment</w:t>
      </w:r>
    </w:p>
    <w:p w14:paraId="0000002B"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Inclusion</w:t>
      </w:r>
    </w:p>
    <w:p w14:paraId="0000002C"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Inspiration porn</w:t>
      </w:r>
    </w:p>
    <w:p w14:paraId="0000002D" w14:textId="77777777" w:rsidR="009A70FE" w:rsidRDefault="005106FD">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Respectful language related to disability</w:t>
      </w:r>
    </w:p>
    <w:p w14:paraId="0000002E" w14:textId="77777777" w:rsidR="009A70FE" w:rsidRDefault="005106FD">
      <w:pPr>
        <w:spacing w:line="259" w:lineRule="auto"/>
        <w:rPr>
          <w:rFonts w:ascii="Calibri" w:eastAsia="Calibri" w:hAnsi="Calibri" w:cs="Calibri"/>
          <w:b/>
          <w:sz w:val="24"/>
          <w:szCs w:val="24"/>
        </w:rPr>
      </w:pP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p>
    <w:p w14:paraId="0000002F" w14:textId="77777777" w:rsidR="009A70FE" w:rsidRDefault="005106FD">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How did these interviews shape your understanding of disability rights or civil rights as a w</w:t>
      </w:r>
      <w:r>
        <w:rPr>
          <w:rFonts w:ascii="Calibri" w:eastAsia="Calibri" w:hAnsi="Calibri" w:cs="Calibri"/>
          <w:sz w:val="24"/>
          <w:szCs w:val="24"/>
        </w:rPr>
        <w:t xml:space="preserve">hole?                                                                                                                           </w:t>
      </w:r>
      <w:r>
        <w:rPr>
          <w:rFonts w:ascii="Calibri" w:eastAsia="Calibri" w:hAnsi="Calibri" w:cs="Calibri"/>
          <w:b/>
          <w:sz w:val="24"/>
          <w:szCs w:val="24"/>
        </w:rPr>
        <w:t xml:space="preserve">    2 points</w:t>
      </w:r>
    </w:p>
    <w:p w14:paraId="00000030" w14:textId="77777777" w:rsidR="009A70FE" w:rsidRDefault="009A70FE">
      <w:pPr>
        <w:spacing w:line="259" w:lineRule="auto"/>
        <w:ind w:left="720"/>
        <w:rPr>
          <w:rFonts w:ascii="Calibri" w:eastAsia="Calibri" w:hAnsi="Calibri" w:cs="Calibri"/>
          <w:b/>
          <w:sz w:val="24"/>
          <w:szCs w:val="24"/>
        </w:rPr>
      </w:pPr>
    </w:p>
    <w:p w14:paraId="00000031" w14:textId="77777777" w:rsidR="009A70FE" w:rsidRDefault="005106FD">
      <w:pPr>
        <w:numPr>
          <w:ilvl w:val="0"/>
          <w:numId w:val="4"/>
        </w:numPr>
        <w:rPr>
          <w:rFonts w:ascii="Calibri" w:eastAsia="Calibri" w:hAnsi="Calibri" w:cs="Calibri"/>
          <w:sz w:val="24"/>
          <w:szCs w:val="24"/>
        </w:rPr>
      </w:pPr>
      <w:r>
        <w:t xml:space="preserve">If you could spend the day with each of these people, what would you hope to do and to talk about or ask? Why?   </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2 points  </w:t>
      </w:r>
    </w:p>
    <w:p w14:paraId="00000032" w14:textId="77777777" w:rsidR="009A70FE" w:rsidRDefault="005106FD">
      <w:pPr>
        <w:rPr>
          <w:rFonts w:ascii="Calibri" w:eastAsia="Calibri" w:hAnsi="Calibri" w:cs="Calibri"/>
          <w:sz w:val="24"/>
          <w:szCs w:val="24"/>
        </w:rPr>
      </w:pPr>
      <w:r>
        <w:t xml:space="preserve">                  </w:t>
      </w:r>
    </w:p>
    <w:p w14:paraId="00000033" w14:textId="77777777" w:rsidR="009A70FE" w:rsidRDefault="009A70FE">
      <w:pPr>
        <w:spacing w:line="240" w:lineRule="auto"/>
        <w:ind w:left="720"/>
        <w:rPr>
          <w:rFonts w:ascii="Calibri" w:eastAsia="Calibri" w:hAnsi="Calibri" w:cs="Calibri"/>
          <w:b/>
          <w:sz w:val="24"/>
          <w:szCs w:val="24"/>
        </w:rPr>
      </w:pPr>
    </w:p>
    <w:p w14:paraId="00000034" w14:textId="77777777" w:rsidR="009A70FE" w:rsidRDefault="005106FD">
      <w:pPr>
        <w:spacing w:line="240" w:lineRule="auto"/>
        <w:rPr>
          <w:rFonts w:ascii="Calibri" w:eastAsia="Calibri" w:hAnsi="Calibri" w:cs="Calibri"/>
          <w:b/>
          <w:sz w:val="24"/>
          <w:szCs w:val="24"/>
        </w:rPr>
      </w:pPr>
      <w:r>
        <w:rPr>
          <w:rFonts w:ascii="Calibri" w:eastAsia="Calibri" w:hAnsi="Calibri" w:cs="Calibri"/>
          <w:b/>
          <w:sz w:val="24"/>
          <w:szCs w:val="24"/>
        </w:rPr>
        <w:t xml:space="preserve">Course Reflection </w:t>
      </w:r>
    </w:p>
    <w:p w14:paraId="00000035" w14:textId="77777777" w:rsidR="009A70FE" w:rsidRDefault="009A70FE">
      <w:pPr>
        <w:spacing w:line="240" w:lineRule="auto"/>
        <w:rPr>
          <w:rFonts w:ascii="Calibri" w:eastAsia="Calibri" w:hAnsi="Calibri" w:cs="Calibri"/>
          <w:b/>
          <w:sz w:val="24"/>
          <w:szCs w:val="24"/>
        </w:rPr>
      </w:pPr>
    </w:p>
    <w:p w14:paraId="00000036" w14:textId="77777777" w:rsidR="009A70FE" w:rsidRDefault="005106FD">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lastRenderedPageBreak/>
        <w:t>What impact has this course had in your life, if a</w:t>
      </w:r>
      <w:r>
        <w:rPr>
          <w:rFonts w:ascii="Calibri" w:eastAsia="Calibri" w:hAnsi="Calibri" w:cs="Calibri"/>
          <w:sz w:val="24"/>
          <w:szCs w:val="24"/>
        </w:rPr>
        <w:t xml:space="preserve">ny? Given what you have learned in Gen S420 in general, how might you see yourself including, and contributing to the lives of people with disabilities now and in the future? And how might you foresee people with disabilities contributing to your life now </w:t>
      </w:r>
      <w:r>
        <w:rPr>
          <w:rFonts w:ascii="Calibri" w:eastAsia="Calibri" w:hAnsi="Calibri" w:cs="Calibri"/>
          <w:sz w:val="24"/>
          <w:szCs w:val="24"/>
        </w:rPr>
        <w:t xml:space="preserve">and in the future?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 xml:space="preserve"> 1 point</w:t>
      </w:r>
    </w:p>
    <w:p w14:paraId="00000037" w14:textId="77777777" w:rsidR="009A70FE" w:rsidRDefault="009A70FE">
      <w:pPr>
        <w:spacing w:line="240" w:lineRule="auto"/>
        <w:rPr>
          <w:rFonts w:ascii="Calibri" w:eastAsia="Calibri" w:hAnsi="Calibri" w:cs="Calibri"/>
          <w:b/>
          <w:sz w:val="24"/>
          <w:szCs w:val="24"/>
        </w:rPr>
      </w:pPr>
    </w:p>
    <w:p w14:paraId="00000038" w14:textId="77777777" w:rsidR="009A70FE" w:rsidRDefault="005106FD">
      <w:pPr>
        <w:spacing w:line="240" w:lineRule="auto"/>
        <w:rPr>
          <w:rFonts w:ascii="Calibri" w:eastAsia="Calibri" w:hAnsi="Calibri" w:cs="Calibri"/>
          <w:b/>
          <w:sz w:val="24"/>
          <w:szCs w:val="24"/>
        </w:rPr>
      </w:pPr>
      <w:r>
        <w:rPr>
          <w:rFonts w:ascii="Calibri" w:eastAsia="Calibri" w:hAnsi="Calibri" w:cs="Calibri"/>
          <w:b/>
          <w:sz w:val="24"/>
          <w:szCs w:val="24"/>
        </w:rPr>
        <w:t>Language</w:t>
      </w:r>
    </w:p>
    <w:p w14:paraId="00000039" w14:textId="77777777" w:rsidR="009A70FE" w:rsidRDefault="005106FD">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Throughout your paper, use of person-first language is required (unless you are a person with a disability who prefers identity-first language and informs us of your preference within your paper). Respectful </w:t>
      </w:r>
      <w:r>
        <w:rPr>
          <w:rFonts w:ascii="Calibri" w:eastAsia="Calibri" w:hAnsi="Calibri" w:cs="Calibri"/>
          <w:sz w:val="24"/>
          <w:szCs w:val="24"/>
        </w:rPr>
        <w:t xml:space="preserve">language is required. Inspiration porn is unacceptable. Proper disability-related language etiquette is required.  </w:t>
      </w:r>
      <w:r>
        <w:rPr>
          <w:rFonts w:ascii="Calibri" w:eastAsia="Calibri" w:hAnsi="Calibri" w:cs="Calibri"/>
          <w:b/>
          <w:sz w:val="24"/>
          <w:szCs w:val="24"/>
        </w:rPr>
        <w:t>For help with this, please refer to the” Disability-Related Language in Written Assignments” document in Blackboard.</w:t>
      </w:r>
    </w:p>
    <w:p w14:paraId="0000003A" w14:textId="77777777" w:rsidR="009A70FE" w:rsidRDefault="005106FD">
      <w:pPr>
        <w:spacing w:line="240" w:lineRule="auto"/>
        <w:ind w:left="72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1 point</w:t>
      </w:r>
    </w:p>
    <w:p w14:paraId="0000003B" w14:textId="77777777" w:rsidR="009A70FE" w:rsidRDefault="009A70FE">
      <w:pPr>
        <w:spacing w:line="240" w:lineRule="auto"/>
        <w:ind w:left="720"/>
        <w:rPr>
          <w:rFonts w:ascii="Calibri" w:eastAsia="Calibri" w:hAnsi="Calibri" w:cs="Calibri"/>
          <w:sz w:val="24"/>
          <w:szCs w:val="24"/>
        </w:rPr>
      </w:pPr>
    </w:p>
    <w:p w14:paraId="0000003C" w14:textId="77777777" w:rsidR="009A70FE" w:rsidRDefault="009A70FE">
      <w:pPr>
        <w:spacing w:line="240" w:lineRule="auto"/>
        <w:rPr>
          <w:rFonts w:ascii="Calibri" w:eastAsia="Calibri" w:hAnsi="Calibri" w:cs="Calibri"/>
          <w:b/>
          <w:sz w:val="24"/>
          <w:szCs w:val="24"/>
        </w:rPr>
      </w:pPr>
    </w:p>
    <w:p w14:paraId="0000003D" w14:textId="77777777" w:rsidR="009A70FE" w:rsidRDefault="009A70FE">
      <w:pPr>
        <w:spacing w:line="240" w:lineRule="auto"/>
        <w:rPr>
          <w:rFonts w:ascii="Calibri" w:eastAsia="Calibri" w:hAnsi="Calibri" w:cs="Calibri"/>
          <w:b/>
          <w:sz w:val="24"/>
          <w:szCs w:val="24"/>
        </w:rPr>
      </w:pPr>
    </w:p>
    <w:p w14:paraId="0000003E" w14:textId="77777777" w:rsidR="009A70FE" w:rsidRDefault="009A70FE">
      <w:pPr>
        <w:spacing w:line="240" w:lineRule="auto"/>
        <w:rPr>
          <w:rFonts w:ascii="Calibri" w:eastAsia="Calibri" w:hAnsi="Calibri" w:cs="Calibri"/>
          <w:b/>
          <w:sz w:val="24"/>
          <w:szCs w:val="24"/>
        </w:rPr>
      </w:pPr>
    </w:p>
    <w:p w14:paraId="0000003F" w14:textId="77777777" w:rsidR="009A70FE" w:rsidRDefault="009A70FE">
      <w:pPr>
        <w:spacing w:line="240" w:lineRule="auto"/>
        <w:rPr>
          <w:rFonts w:ascii="Calibri" w:eastAsia="Calibri" w:hAnsi="Calibri" w:cs="Calibri"/>
          <w:b/>
          <w:sz w:val="24"/>
          <w:szCs w:val="24"/>
        </w:rPr>
      </w:pPr>
    </w:p>
    <w:p w14:paraId="00000040" w14:textId="77777777" w:rsidR="009A70FE" w:rsidRDefault="009A70FE">
      <w:pPr>
        <w:spacing w:line="240" w:lineRule="auto"/>
        <w:rPr>
          <w:rFonts w:ascii="Calibri" w:eastAsia="Calibri" w:hAnsi="Calibri" w:cs="Calibri"/>
          <w:b/>
          <w:sz w:val="24"/>
          <w:szCs w:val="24"/>
        </w:rPr>
      </w:pPr>
    </w:p>
    <w:p w14:paraId="00000041" w14:textId="77777777" w:rsidR="009A70FE" w:rsidRDefault="009A70FE">
      <w:pPr>
        <w:spacing w:line="240" w:lineRule="auto"/>
        <w:ind w:left="1485"/>
        <w:rPr>
          <w:rFonts w:ascii="Calibri" w:eastAsia="Calibri" w:hAnsi="Calibri" w:cs="Calibri"/>
          <w:b/>
          <w:sz w:val="24"/>
          <w:szCs w:val="24"/>
        </w:rPr>
      </w:pPr>
    </w:p>
    <w:p w14:paraId="00000042" w14:textId="77777777" w:rsidR="009A70FE" w:rsidRDefault="009A70FE"/>
    <w:p w14:paraId="00000043" w14:textId="77777777" w:rsidR="009A70FE" w:rsidRDefault="009A70FE"/>
    <w:sectPr w:rsidR="009A70FE">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B6CC" w14:textId="77777777" w:rsidR="005106FD" w:rsidRDefault="005106FD">
      <w:pPr>
        <w:spacing w:line="240" w:lineRule="auto"/>
      </w:pPr>
      <w:r>
        <w:separator/>
      </w:r>
    </w:p>
  </w:endnote>
  <w:endnote w:type="continuationSeparator" w:id="0">
    <w:p w14:paraId="2D66BB68" w14:textId="77777777" w:rsidR="005106FD" w:rsidRDefault="0051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9AF2" w14:textId="77777777" w:rsidR="005106FD" w:rsidRDefault="005106FD">
      <w:pPr>
        <w:spacing w:line="240" w:lineRule="auto"/>
      </w:pPr>
      <w:r>
        <w:separator/>
      </w:r>
    </w:p>
  </w:footnote>
  <w:footnote w:type="continuationSeparator" w:id="0">
    <w:p w14:paraId="0B724261" w14:textId="77777777" w:rsidR="005106FD" w:rsidRDefault="00510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7777777" w:rsidR="009A70FE" w:rsidRDefault="005106FD">
    <w:pPr>
      <w:jc w:val="right"/>
      <w:rPr>
        <w:sz w:val="18"/>
        <w:szCs w:val="18"/>
      </w:rPr>
    </w:pPr>
    <w:r>
      <w:rPr>
        <w:sz w:val="18"/>
        <w:szCs w:val="18"/>
      </w:rPr>
      <w:t>Gen S420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4C59"/>
    <w:multiLevelType w:val="multilevel"/>
    <w:tmpl w:val="9386F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371A4"/>
    <w:multiLevelType w:val="multilevel"/>
    <w:tmpl w:val="E20C8B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E1C7D0E"/>
    <w:multiLevelType w:val="multilevel"/>
    <w:tmpl w:val="A7D2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B83A61"/>
    <w:multiLevelType w:val="multilevel"/>
    <w:tmpl w:val="CFD24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FE"/>
    <w:rsid w:val="005106FD"/>
    <w:rsid w:val="009A70FE"/>
    <w:rsid w:val="00DB3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E17BEBCF-A2C2-584E-AB7E-B6767D8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gACpRWjtl9A" TargetMode="External"/><Relationship Id="rId13" Type="http://schemas.openxmlformats.org/officeDocument/2006/relationships/hyperlink" Target="https://youtu.be/J-cerZzs1H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ZWRZVG66Gg" TargetMode="External"/><Relationship Id="rId12" Type="http://schemas.openxmlformats.org/officeDocument/2006/relationships/hyperlink" Target="https://youtu.be/lFwEi6ioV8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iEAwSmx_5c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wiz8eqVw9o" TargetMode="External"/><Relationship Id="rId5" Type="http://schemas.openxmlformats.org/officeDocument/2006/relationships/footnotes" Target="footnotes.xml"/><Relationship Id="rId15" Type="http://schemas.openxmlformats.org/officeDocument/2006/relationships/hyperlink" Target="https://youtu.be/IBiYygsZzq8" TargetMode="External"/><Relationship Id="rId10" Type="http://schemas.openxmlformats.org/officeDocument/2006/relationships/hyperlink" Target="https://youtu.be/lVKZhQcZyW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cAO7y5598BY" TargetMode="External"/><Relationship Id="rId14" Type="http://schemas.openxmlformats.org/officeDocument/2006/relationships/hyperlink" Target="https://youtu.be/c5n8Lmaf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Issa</cp:lastModifiedBy>
  <cp:revision>2</cp:revision>
  <dcterms:created xsi:type="dcterms:W3CDTF">2020-12-06T06:50:00Z</dcterms:created>
  <dcterms:modified xsi:type="dcterms:W3CDTF">2020-12-06T06:50:00Z</dcterms:modified>
</cp:coreProperties>
</file>