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E04F" w14:textId="77777777" w:rsidR="00653621" w:rsidRDefault="00653621" w:rsidP="00DB5BD1">
      <w:pPr>
        <w:jc w:val="center"/>
        <w:outlineLvl w:val="0"/>
        <w:rPr>
          <w:rFonts w:ascii="Times New Roman" w:hAnsi="Times New Roman" w:cs="Times New Roman"/>
          <w:b/>
          <w:sz w:val="20"/>
          <w:szCs w:val="20"/>
        </w:rPr>
      </w:pPr>
    </w:p>
    <w:p w14:paraId="1952E6A8" w14:textId="77777777" w:rsidR="00653621" w:rsidRDefault="00DB5BD1" w:rsidP="00140A78">
      <w:pPr>
        <w:pStyle w:val="Heading1"/>
      </w:pPr>
      <w:r w:rsidRPr="00D76AE4">
        <w:t>Investigative Report</w:t>
      </w:r>
    </w:p>
    <w:p w14:paraId="1C67781A" w14:textId="77777777" w:rsidR="00DB5BD1" w:rsidRPr="00D76AE4" w:rsidRDefault="00DB5BD1" w:rsidP="00DB5BD1">
      <w:pPr>
        <w:jc w:val="center"/>
        <w:outlineLvl w:val="0"/>
        <w:rPr>
          <w:rFonts w:ascii="Times New Roman" w:hAnsi="Times New Roman" w:cs="Times New Roman"/>
          <w:b/>
          <w:sz w:val="20"/>
          <w:szCs w:val="20"/>
        </w:rPr>
      </w:pPr>
    </w:p>
    <w:p w14:paraId="48773258" w14:textId="77777777" w:rsidR="00DB5BD1" w:rsidRPr="00D76AE4" w:rsidRDefault="00DB5BD1" w:rsidP="00DB5BD1">
      <w:pPr>
        <w:rPr>
          <w:rFonts w:ascii="Times New Roman" w:hAnsi="Times New Roman" w:cs="Times New Roman"/>
          <w:sz w:val="20"/>
          <w:szCs w:val="20"/>
        </w:rPr>
      </w:pPr>
      <w:r w:rsidRPr="00140A78">
        <w:rPr>
          <w:rStyle w:val="Heading2Char"/>
        </w:rPr>
        <w:t>Assignment Objectives</w:t>
      </w:r>
      <w:r w:rsidRPr="00D76AE4">
        <w:rPr>
          <w:rFonts w:ascii="Times New Roman" w:hAnsi="Times New Roman" w:cs="Times New Roman"/>
          <w:i/>
          <w:sz w:val="20"/>
          <w:szCs w:val="20"/>
        </w:rPr>
        <w:t xml:space="preserve">: </w:t>
      </w:r>
    </w:p>
    <w:p w14:paraId="1FD33CF4" w14:textId="77777777" w:rsidR="00DB5BD1" w:rsidRPr="00D76AE4" w:rsidRDefault="00DB5BD1" w:rsidP="00DB5BD1">
      <w:pPr>
        <w:pStyle w:val="ListParagraph"/>
        <w:numPr>
          <w:ilvl w:val="0"/>
          <w:numId w:val="1"/>
        </w:numPr>
        <w:rPr>
          <w:rFonts w:ascii="Times New Roman" w:hAnsi="Times New Roman" w:cs="Times New Roman"/>
          <w:sz w:val="20"/>
          <w:szCs w:val="20"/>
        </w:rPr>
      </w:pPr>
      <w:proofErr w:type="gramStart"/>
      <w:r w:rsidRPr="00D76AE4">
        <w:rPr>
          <w:rFonts w:ascii="Times New Roman" w:hAnsi="Times New Roman" w:cs="Times New Roman"/>
          <w:sz w:val="20"/>
          <w:szCs w:val="20"/>
        </w:rPr>
        <w:t>to</w:t>
      </w:r>
      <w:proofErr w:type="gramEnd"/>
      <w:r w:rsidRPr="00D76AE4">
        <w:rPr>
          <w:rFonts w:ascii="Times New Roman" w:hAnsi="Times New Roman" w:cs="Times New Roman"/>
          <w:sz w:val="20"/>
          <w:szCs w:val="20"/>
        </w:rPr>
        <w:t xml:space="preserve"> practice research and documentation, </w:t>
      </w:r>
    </w:p>
    <w:p w14:paraId="05D60E19" w14:textId="77777777" w:rsidR="00DB5BD1" w:rsidRPr="00D76AE4" w:rsidRDefault="00DB5BD1" w:rsidP="00DB5BD1">
      <w:pPr>
        <w:pStyle w:val="ListParagraph"/>
        <w:numPr>
          <w:ilvl w:val="0"/>
          <w:numId w:val="1"/>
        </w:numPr>
        <w:rPr>
          <w:rFonts w:ascii="Times New Roman" w:hAnsi="Times New Roman" w:cs="Times New Roman"/>
          <w:sz w:val="20"/>
          <w:szCs w:val="20"/>
        </w:rPr>
      </w:pPr>
      <w:proofErr w:type="gramStart"/>
      <w:r w:rsidRPr="00D76AE4">
        <w:rPr>
          <w:rFonts w:ascii="Times New Roman" w:hAnsi="Times New Roman" w:cs="Times New Roman"/>
          <w:sz w:val="20"/>
          <w:szCs w:val="20"/>
        </w:rPr>
        <w:t>to</w:t>
      </w:r>
      <w:proofErr w:type="gramEnd"/>
      <w:r w:rsidRPr="00D76AE4">
        <w:rPr>
          <w:rFonts w:ascii="Times New Roman" w:hAnsi="Times New Roman" w:cs="Times New Roman"/>
          <w:sz w:val="20"/>
          <w:szCs w:val="20"/>
        </w:rPr>
        <w:t xml:space="preserve"> analyze and synthesize secondary sources, and  </w:t>
      </w:r>
    </w:p>
    <w:p w14:paraId="7FE7840F" w14:textId="77777777" w:rsidR="00DB5BD1" w:rsidRPr="00D76AE4" w:rsidRDefault="00DB5BD1" w:rsidP="00DB5BD1">
      <w:pPr>
        <w:pStyle w:val="ListParagraph"/>
        <w:numPr>
          <w:ilvl w:val="0"/>
          <w:numId w:val="1"/>
        </w:numPr>
        <w:rPr>
          <w:rFonts w:ascii="Times New Roman" w:hAnsi="Times New Roman" w:cs="Times New Roman"/>
          <w:sz w:val="20"/>
          <w:szCs w:val="20"/>
        </w:rPr>
      </w:pPr>
      <w:proofErr w:type="gramStart"/>
      <w:r w:rsidRPr="00D76AE4">
        <w:rPr>
          <w:rFonts w:ascii="Times New Roman" w:hAnsi="Times New Roman" w:cs="Times New Roman"/>
          <w:sz w:val="20"/>
          <w:szCs w:val="20"/>
        </w:rPr>
        <w:t>present</w:t>
      </w:r>
      <w:proofErr w:type="gramEnd"/>
      <w:r w:rsidRPr="00D76AE4">
        <w:rPr>
          <w:rFonts w:ascii="Times New Roman" w:hAnsi="Times New Roman" w:cs="Times New Roman"/>
          <w:sz w:val="20"/>
          <w:szCs w:val="20"/>
        </w:rPr>
        <w:t xml:space="preserve"> your </w:t>
      </w:r>
      <w:r>
        <w:rPr>
          <w:rFonts w:ascii="Times New Roman" w:hAnsi="Times New Roman" w:cs="Times New Roman"/>
          <w:sz w:val="20"/>
          <w:szCs w:val="20"/>
        </w:rPr>
        <w:t xml:space="preserve">findings </w:t>
      </w:r>
      <w:r w:rsidRPr="00D76AE4">
        <w:rPr>
          <w:rFonts w:ascii="Times New Roman" w:hAnsi="Times New Roman" w:cs="Times New Roman"/>
          <w:sz w:val="20"/>
          <w:szCs w:val="20"/>
        </w:rPr>
        <w:t>in an investigative report that uses appropriate</w:t>
      </w:r>
      <w:r>
        <w:rPr>
          <w:rFonts w:ascii="Times New Roman" w:hAnsi="Times New Roman" w:cs="Times New Roman"/>
          <w:sz w:val="20"/>
          <w:szCs w:val="20"/>
        </w:rPr>
        <w:t xml:space="preserve"> citation,</w:t>
      </w:r>
      <w:r w:rsidRPr="00D76AE4">
        <w:rPr>
          <w:rFonts w:ascii="Times New Roman" w:hAnsi="Times New Roman" w:cs="Times New Roman"/>
          <w:sz w:val="20"/>
          <w:szCs w:val="20"/>
        </w:rPr>
        <w:t xml:space="preserve"> effective organization</w:t>
      </w:r>
      <w:r>
        <w:rPr>
          <w:rFonts w:ascii="Times New Roman" w:hAnsi="Times New Roman" w:cs="Times New Roman"/>
          <w:sz w:val="20"/>
          <w:szCs w:val="20"/>
        </w:rPr>
        <w:t xml:space="preserve"> and</w:t>
      </w:r>
      <w:r w:rsidRPr="00D76AE4">
        <w:rPr>
          <w:rFonts w:ascii="Times New Roman" w:hAnsi="Times New Roman" w:cs="Times New Roman"/>
          <w:sz w:val="20"/>
          <w:szCs w:val="20"/>
        </w:rPr>
        <w:t xml:space="preserve"> formatting and </w:t>
      </w:r>
      <w:r>
        <w:rPr>
          <w:rFonts w:ascii="Times New Roman" w:hAnsi="Times New Roman" w:cs="Times New Roman"/>
          <w:sz w:val="20"/>
          <w:szCs w:val="20"/>
        </w:rPr>
        <w:t xml:space="preserve">appropriate </w:t>
      </w:r>
      <w:r w:rsidRPr="00D76AE4">
        <w:rPr>
          <w:rFonts w:ascii="Times New Roman" w:hAnsi="Times New Roman" w:cs="Times New Roman"/>
          <w:sz w:val="20"/>
          <w:szCs w:val="20"/>
        </w:rPr>
        <w:t xml:space="preserve">tone. </w:t>
      </w:r>
    </w:p>
    <w:p w14:paraId="6FC22F61" w14:textId="77777777" w:rsidR="00DB5BD1" w:rsidRDefault="00DB5BD1" w:rsidP="00DB5BD1">
      <w:pPr>
        <w:rPr>
          <w:rFonts w:ascii="Times New Roman" w:hAnsi="Times New Roman" w:cs="Times New Roman"/>
          <w:i/>
          <w:sz w:val="20"/>
          <w:szCs w:val="20"/>
        </w:rPr>
      </w:pPr>
    </w:p>
    <w:p w14:paraId="61A3548C" w14:textId="77777777" w:rsidR="00140A78" w:rsidRDefault="00140A78" w:rsidP="00DB5BD1">
      <w:pPr>
        <w:rPr>
          <w:rFonts w:ascii="Times New Roman" w:hAnsi="Times New Roman" w:cs="Times New Roman"/>
          <w:sz w:val="20"/>
          <w:szCs w:val="20"/>
        </w:rPr>
      </w:pPr>
      <w:r>
        <w:rPr>
          <w:rFonts w:ascii="Times New Roman" w:hAnsi="Times New Roman" w:cs="Times New Roman"/>
          <w:sz w:val="20"/>
          <w:szCs w:val="20"/>
        </w:rPr>
        <w:t xml:space="preserve">Read the top two paragraphs in your textbook on p. 324: Investigative Reports. Look through all of Chapter 10: Writing Formal Reports in order to fully understand the scope of such a large undertaking as well as its layout. </w:t>
      </w:r>
    </w:p>
    <w:p w14:paraId="6901DBFA" w14:textId="77777777" w:rsidR="00140A78" w:rsidRDefault="00140A78" w:rsidP="00DB5BD1">
      <w:pPr>
        <w:rPr>
          <w:rFonts w:ascii="Times New Roman" w:hAnsi="Times New Roman" w:cs="Times New Roman"/>
          <w:sz w:val="20"/>
          <w:szCs w:val="20"/>
        </w:rPr>
      </w:pPr>
    </w:p>
    <w:p w14:paraId="16409631" w14:textId="77777777" w:rsidR="00140A78" w:rsidRPr="00D76AE4" w:rsidRDefault="00140A78" w:rsidP="00140A78">
      <w:pPr>
        <w:rPr>
          <w:rFonts w:ascii="Times New Roman" w:hAnsi="Times New Roman" w:cs="Times New Roman"/>
          <w:i/>
          <w:sz w:val="20"/>
          <w:szCs w:val="20"/>
        </w:rPr>
      </w:pPr>
      <w:r w:rsidRPr="00D76AE4">
        <w:rPr>
          <w:rFonts w:ascii="Times New Roman" w:hAnsi="Times New Roman" w:cs="Times New Roman"/>
          <w:i/>
          <w:sz w:val="20"/>
          <w:szCs w:val="20"/>
        </w:rPr>
        <w:t>Scenario:</w:t>
      </w:r>
    </w:p>
    <w:p w14:paraId="3462920B" w14:textId="21EF96A3" w:rsidR="00DB5BD1" w:rsidRPr="00D76AE4" w:rsidRDefault="00140A78" w:rsidP="00DB5BD1">
      <w:pPr>
        <w:rPr>
          <w:rFonts w:ascii="Times New Roman" w:hAnsi="Times New Roman" w:cs="Times New Roman"/>
          <w:sz w:val="20"/>
          <w:szCs w:val="20"/>
        </w:rPr>
      </w:pPr>
      <w:r>
        <w:rPr>
          <w:rFonts w:ascii="Times New Roman" w:hAnsi="Times New Roman" w:cs="Times New Roman"/>
          <w:sz w:val="20"/>
          <w:szCs w:val="20"/>
        </w:rPr>
        <w:t>You may use the prompt on p. 334-335</w:t>
      </w:r>
      <w:r w:rsidR="00450548">
        <w:rPr>
          <w:rFonts w:ascii="Times New Roman" w:hAnsi="Times New Roman" w:cs="Times New Roman"/>
          <w:sz w:val="20"/>
          <w:szCs w:val="20"/>
        </w:rPr>
        <w:t xml:space="preserve"> #2 </w:t>
      </w:r>
      <w:r>
        <w:rPr>
          <w:rFonts w:ascii="Times New Roman" w:hAnsi="Times New Roman" w:cs="Times New Roman"/>
          <w:sz w:val="20"/>
          <w:szCs w:val="20"/>
        </w:rPr>
        <w:t xml:space="preserve">(you may also use the concept of this prompt and tweak it to make it your own, as long as the result will actually be an Investigative Report that follows the requirements provided here) </w:t>
      </w:r>
      <w:r w:rsidR="00450548" w:rsidRPr="00450548">
        <w:rPr>
          <w:rFonts w:ascii="Times New Roman" w:hAnsi="Times New Roman" w:cs="Times New Roman"/>
          <w:b/>
          <w:sz w:val="20"/>
          <w:szCs w:val="20"/>
        </w:rPr>
        <w:t>OR</w:t>
      </w:r>
      <w:r w:rsidR="00450548">
        <w:rPr>
          <w:rFonts w:ascii="Times New Roman" w:hAnsi="Times New Roman" w:cs="Times New Roman"/>
          <w:sz w:val="20"/>
          <w:szCs w:val="20"/>
        </w:rPr>
        <w:t xml:space="preserve"> make up your own scenario that is relevant to your intended line of work in which y</w:t>
      </w:r>
      <w:r w:rsidR="00DB5BD1" w:rsidRPr="00D76AE4">
        <w:rPr>
          <w:rFonts w:ascii="Times New Roman" w:hAnsi="Times New Roman" w:cs="Times New Roman"/>
          <w:sz w:val="20"/>
          <w:szCs w:val="20"/>
        </w:rPr>
        <w:t>our superiors have asked you to investigate a problem occurrin</w:t>
      </w:r>
      <w:r w:rsidR="006C5F26">
        <w:rPr>
          <w:rFonts w:ascii="Times New Roman" w:hAnsi="Times New Roman" w:cs="Times New Roman"/>
          <w:sz w:val="20"/>
          <w:szCs w:val="20"/>
        </w:rPr>
        <w:t xml:space="preserve">g at your workplace. They want </w:t>
      </w:r>
      <w:r w:rsidR="00DB5BD1">
        <w:rPr>
          <w:rFonts w:ascii="Times New Roman" w:hAnsi="Times New Roman" w:cs="Times New Roman"/>
          <w:sz w:val="20"/>
          <w:szCs w:val="20"/>
        </w:rPr>
        <w:t>to know</w:t>
      </w:r>
      <w:r w:rsidR="00DB5BD1" w:rsidRPr="00D76AE4">
        <w:rPr>
          <w:rFonts w:ascii="Times New Roman" w:hAnsi="Times New Roman" w:cs="Times New Roman"/>
          <w:sz w:val="20"/>
          <w:szCs w:val="20"/>
        </w:rPr>
        <w:t xml:space="preserve"> why this problem occurs and what can be done to prevent it.  This problem can be something that is unique to your workplace, or it can be something broader that affects your field.  It can be the same problem that was the impetus for your incident report, or it can be another issue</w:t>
      </w:r>
      <w:r w:rsidR="00BB154D">
        <w:rPr>
          <w:rFonts w:ascii="Times New Roman" w:hAnsi="Times New Roman" w:cs="Times New Roman"/>
          <w:sz w:val="20"/>
          <w:szCs w:val="20"/>
        </w:rPr>
        <w:t xml:space="preserve">, but </w:t>
      </w:r>
      <w:r w:rsidR="00BB154D" w:rsidRPr="00960A12">
        <w:rPr>
          <w:rFonts w:ascii="Times New Roman" w:hAnsi="Times New Roman" w:cs="Times New Roman"/>
          <w:b/>
          <w:i/>
          <w:sz w:val="20"/>
          <w:szCs w:val="20"/>
        </w:rPr>
        <w:t>it cannot be a larger scale trouble/incident/accident report. It needs to address a larger issue affecting your field</w:t>
      </w:r>
      <w:r w:rsidR="00DB5BD1" w:rsidRPr="00D76AE4">
        <w:rPr>
          <w:rFonts w:ascii="Times New Roman" w:hAnsi="Times New Roman" w:cs="Times New Roman"/>
          <w:sz w:val="20"/>
          <w:szCs w:val="20"/>
        </w:rPr>
        <w:t xml:space="preserve">. </w:t>
      </w:r>
      <w:r w:rsidR="006C5F26">
        <w:rPr>
          <w:rFonts w:ascii="Times New Roman" w:hAnsi="Times New Roman" w:cs="Times New Roman"/>
          <w:sz w:val="20"/>
          <w:szCs w:val="20"/>
        </w:rPr>
        <w:t>(In other words, this is far greater in scope than just a bigger version of what you turned in for your incident report.)</w:t>
      </w:r>
    </w:p>
    <w:p w14:paraId="44898DF5" w14:textId="77777777" w:rsidR="00DB5BD1" w:rsidRPr="00D76AE4" w:rsidRDefault="00DB5BD1" w:rsidP="00DB5BD1">
      <w:pPr>
        <w:rPr>
          <w:rFonts w:ascii="Times New Roman" w:hAnsi="Times New Roman" w:cs="Times New Roman"/>
          <w:sz w:val="20"/>
          <w:szCs w:val="20"/>
        </w:rPr>
      </w:pPr>
    </w:p>
    <w:p w14:paraId="6C17C14C" w14:textId="77777777" w:rsidR="00F54F45" w:rsidRDefault="00DB5BD1" w:rsidP="00DB5BD1">
      <w:pPr>
        <w:rPr>
          <w:rFonts w:ascii="Times New Roman" w:hAnsi="Times New Roman" w:cs="Times New Roman"/>
          <w:sz w:val="20"/>
          <w:szCs w:val="20"/>
        </w:rPr>
      </w:pPr>
      <w:r w:rsidRPr="00D76AE4">
        <w:rPr>
          <w:rFonts w:ascii="Times New Roman" w:hAnsi="Times New Roman" w:cs="Times New Roman"/>
          <w:sz w:val="20"/>
          <w:szCs w:val="20"/>
        </w:rPr>
        <w:t xml:space="preserve">To investigate the issue, you will need to use secondary sources in addition to any primary source information that you get from the workplace (e.g. the incident </w:t>
      </w:r>
      <w:r>
        <w:rPr>
          <w:rFonts w:ascii="Times New Roman" w:hAnsi="Times New Roman" w:cs="Times New Roman"/>
          <w:sz w:val="20"/>
          <w:szCs w:val="20"/>
        </w:rPr>
        <w:t>report, or witness information)</w:t>
      </w:r>
      <w:r w:rsidRPr="00D76AE4">
        <w:rPr>
          <w:rFonts w:ascii="Times New Roman" w:hAnsi="Times New Roman" w:cs="Times New Roman"/>
          <w:sz w:val="20"/>
          <w:szCs w:val="20"/>
        </w:rPr>
        <w:t xml:space="preserve">. You should locate </w:t>
      </w:r>
      <w:r w:rsidR="00960A12">
        <w:rPr>
          <w:rFonts w:ascii="Times New Roman" w:hAnsi="Times New Roman" w:cs="Times New Roman"/>
          <w:b/>
          <w:sz w:val="20"/>
          <w:szCs w:val="20"/>
          <w:u w:val="single"/>
        </w:rPr>
        <w:t>at least three</w:t>
      </w:r>
      <w:r w:rsidRPr="00D51AE8">
        <w:rPr>
          <w:rFonts w:ascii="Times New Roman" w:hAnsi="Times New Roman" w:cs="Times New Roman"/>
          <w:b/>
          <w:sz w:val="20"/>
          <w:szCs w:val="20"/>
          <w:u w:val="single"/>
        </w:rPr>
        <w:t xml:space="preserve"> current, reputable sources</w:t>
      </w:r>
      <w:r w:rsidRPr="00D76AE4">
        <w:rPr>
          <w:rFonts w:ascii="Times New Roman" w:hAnsi="Times New Roman" w:cs="Times New Roman"/>
          <w:sz w:val="20"/>
          <w:szCs w:val="20"/>
        </w:rPr>
        <w:t xml:space="preserve"> that will help you and your </w:t>
      </w:r>
      <w:proofErr w:type="gramStart"/>
      <w:r w:rsidRPr="00D76AE4">
        <w:rPr>
          <w:rFonts w:ascii="Times New Roman" w:hAnsi="Times New Roman" w:cs="Times New Roman"/>
          <w:sz w:val="20"/>
          <w:szCs w:val="20"/>
        </w:rPr>
        <w:t>audience understand</w:t>
      </w:r>
      <w:proofErr w:type="gramEnd"/>
      <w:r w:rsidRPr="00D76AE4">
        <w:rPr>
          <w:rFonts w:ascii="Times New Roman" w:hAnsi="Times New Roman" w:cs="Times New Roman"/>
          <w:sz w:val="20"/>
          <w:szCs w:val="20"/>
        </w:rPr>
        <w:t xml:space="preserve"> this problem. </w:t>
      </w:r>
      <w:r>
        <w:rPr>
          <w:rFonts w:ascii="Times New Roman" w:hAnsi="Times New Roman" w:cs="Times New Roman"/>
          <w:sz w:val="20"/>
          <w:szCs w:val="20"/>
        </w:rPr>
        <w:t xml:space="preserve"> </w:t>
      </w:r>
      <w:r w:rsidRPr="00D76AE4">
        <w:rPr>
          <w:rFonts w:ascii="Times New Roman" w:hAnsi="Times New Roman" w:cs="Times New Roman"/>
          <w:sz w:val="20"/>
          <w:szCs w:val="20"/>
        </w:rPr>
        <w:t xml:space="preserve">This information can help provide context, provide statistics, some history as to the issue, information as to how other places have dealt with similar concerns, and so on. Synthesize the information you have gathered with your own ideas and insight. </w:t>
      </w:r>
    </w:p>
    <w:p w14:paraId="665F83E2" w14:textId="77777777" w:rsidR="00653621" w:rsidRDefault="00653621" w:rsidP="00DB5BD1">
      <w:pPr>
        <w:rPr>
          <w:rFonts w:ascii="Times New Roman" w:hAnsi="Times New Roman" w:cs="Times New Roman"/>
          <w:sz w:val="20"/>
          <w:szCs w:val="20"/>
        </w:rPr>
      </w:pPr>
    </w:p>
    <w:p w14:paraId="795357EE" w14:textId="77777777" w:rsidR="00DB5BD1" w:rsidRPr="00D76AE4" w:rsidRDefault="00DB5BD1" w:rsidP="00DB5BD1">
      <w:pPr>
        <w:jc w:val="center"/>
        <w:outlineLvl w:val="0"/>
        <w:rPr>
          <w:rFonts w:ascii="Times New Roman" w:hAnsi="Times New Roman" w:cs="Times New Roman"/>
          <w:b/>
          <w:sz w:val="20"/>
          <w:szCs w:val="20"/>
        </w:rPr>
      </w:pPr>
      <w:r w:rsidRPr="00D76AE4">
        <w:rPr>
          <w:rFonts w:ascii="Times New Roman" w:hAnsi="Times New Roman" w:cs="Times New Roman"/>
          <w:b/>
          <w:sz w:val="20"/>
          <w:szCs w:val="20"/>
        </w:rPr>
        <w:t>Present your findings in a detailed</w:t>
      </w:r>
      <w:r w:rsidR="00960A12">
        <w:rPr>
          <w:rFonts w:ascii="Times New Roman" w:hAnsi="Times New Roman" w:cs="Times New Roman"/>
          <w:b/>
          <w:sz w:val="20"/>
          <w:szCs w:val="20"/>
        </w:rPr>
        <w:t xml:space="preserve"> (120</w:t>
      </w:r>
      <w:r>
        <w:rPr>
          <w:rFonts w:ascii="Times New Roman" w:hAnsi="Times New Roman" w:cs="Times New Roman"/>
          <w:b/>
          <w:sz w:val="20"/>
          <w:szCs w:val="20"/>
        </w:rPr>
        <w:t>0 – 1500 word)</w:t>
      </w:r>
      <w:r w:rsidRPr="00D76AE4">
        <w:rPr>
          <w:rFonts w:ascii="Times New Roman" w:hAnsi="Times New Roman" w:cs="Times New Roman"/>
          <w:b/>
          <w:sz w:val="20"/>
          <w:szCs w:val="20"/>
        </w:rPr>
        <w:t xml:space="preserve"> investigative report</w:t>
      </w:r>
      <w:r w:rsidR="00960A12">
        <w:rPr>
          <w:rFonts w:ascii="Times New Roman" w:hAnsi="Times New Roman" w:cs="Times New Roman"/>
          <w:b/>
          <w:sz w:val="20"/>
          <w:szCs w:val="20"/>
        </w:rPr>
        <w:t xml:space="preserve"> and include word count at the end of the report</w:t>
      </w:r>
      <w:r w:rsidRPr="00D76AE4">
        <w:rPr>
          <w:rFonts w:ascii="Times New Roman" w:hAnsi="Times New Roman" w:cs="Times New Roman"/>
          <w:b/>
          <w:sz w:val="20"/>
          <w:szCs w:val="20"/>
        </w:rPr>
        <w:t>.</w:t>
      </w:r>
    </w:p>
    <w:p w14:paraId="0D6135B5" w14:textId="77777777" w:rsidR="00DB5BD1" w:rsidRPr="00D76AE4" w:rsidRDefault="00DB5BD1" w:rsidP="00DB5BD1">
      <w:pPr>
        <w:rPr>
          <w:rFonts w:ascii="Times New Roman" w:hAnsi="Times New Roman" w:cs="Times New Roman"/>
          <w:i/>
          <w:sz w:val="20"/>
          <w:szCs w:val="20"/>
        </w:rPr>
      </w:pPr>
      <w:r w:rsidRPr="00D76AE4">
        <w:rPr>
          <w:rFonts w:ascii="Times New Roman" w:hAnsi="Times New Roman" w:cs="Times New Roman"/>
          <w:i/>
          <w:sz w:val="20"/>
          <w:szCs w:val="20"/>
        </w:rPr>
        <w:t xml:space="preserve">Notes: </w:t>
      </w:r>
    </w:p>
    <w:p w14:paraId="65561820" w14:textId="77777777" w:rsidR="00DB5BD1" w:rsidRDefault="00DB5BD1" w:rsidP="00DB5BD1">
      <w:pPr>
        <w:pStyle w:val="ListParagraph"/>
        <w:numPr>
          <w:ilvl w:val="0"/>
          <w:numId w:val="3"/>
        </w:numPr>
        <w:rPr>
          <w:rFonts w:ascii="Times New Roman" w:hAnsi="Times New Roman" w:cs="Times New Roman"/>
          <w:sz w:val="20"/>
          <w:szCs w:val="20"/>
        </w:rPr>
      </w:pPr>
      <w:r w:rsidRPr="00D76AE4">
        <w:rPr>
          <w:rFonts w:ascii="Times New Roman" w:hAnsi="Times New Roman" w:cs="Times New Roman"/>
          <w:sz w:val="20"/>
          <w:szCs w:val="20"/>
        </w:rPr>
        <w:t xml:space="preserve">As this scenario is hypothetical, you are not required to gather actual witness data, create your own questionnaires or conduct your own surveys. You are welcome to make that up. However, your information </w:t>
      </w:r>
      <w:r>
        <w:rPr>
          <w:rFonts w:ascii="Times New Roman" w:hAnsi="Times New Roman" w:cs="Times New Roman"/>
          <w:sz w:val="20"/>
          <w:szCs w:val="20"/>
        </w:rPr>
        <w:t xml:space="preserve">must be consistent with </w:t>
      </w:r>
      <w:r w:rsidRPr="00D76AE4">
        <w:rPr>
          <w:rFonts w:ascii="Times New Roman" w:hAnsi="Times New Roman" w:cs="Times New Roman"/>
          <w:sz w:val="20"/>
          <w:szCs w:val="20"/>
        </w:rPr>
        <w:t>actual data that you</w:t>
      </w:r>
      <w:r>
        <w:rPr>
          <w:rFonts w:ascii="Times New Roman" w:hAnsi="Times New Roman" w:cs="Times New Roman"/>
          <w:sz w:val="20"/>
          <w:szCs w:val="20"/>
        </w:rPr>
        <w:t xml:space="preserve"> </w:t>
      </w:r>
      <w:r w:rsidRPr="00D76AE4">
        <w:rPr>
          <w:rFonts w:ascii="Times New Roman" w:hAnsi="Times New Roman" w:cs="Times New Roman"/>
          <w:sz w:val="20"/>
          <w:szCs w:val="20"/>
        </w:rPr>
        <w:t xml:space="preserve">uncover in your research. </w:t>
      </w:r>
    </w:p>
    <w:p w14:paraId="32E86662" w14:textId="5EF05188" w:rsidR="00DB5BD1" w:rsidRPr="00DB5BD1" w:rsidRDefault="00DB5BD1" w:rsidP="00DB5BD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Use the sections in the text</w:t>
      </w:r>
      <w:r w:rsidR="00F54F45">
        <w:rPr>
          <w:rFonts w:ascii="Times New Roman" w:hAnsi="Times New Roman" w:cs="Times New Roman"/>
          <w:sz w:val="20"/>
          <w:szCs w:val="20"/>
        </w:rPr>
        <w:t>book</w:t>
      </w:r>
      <w:r>
        <w:rPr>
          <w:rFonts w:ascii="Times New Roman" w:hAnsi="Times New Roman" w:cs="Times New Roman"/>
          <w:sz w:val="20"/>
          <w:szCs w:val="20"/>
        </w:rPr>
        <w:t xml:space="preserve"> on “Formal Reports” </w:t>
      </w:r>
      <w:r w:rsidR="00140A78">
        <w:rPr>
          <w:rFonts w:ascii="Times New Roman" w:hAnsi="Times New Roman" w:cs="Times New Roman"/>
          <w:sz w:val="20"/>
          <w:szCs w:val="20"/>
        </w:rPr>
        <w:t>in Ch. 10</w:t>
      </w:r>
      <w:r w:rsidR="00450548">
        <w:rPr>
          <w:rFonts w:ascii="Times New Roman" w:hAnsi="Times New Roman" w:cs="Times New Roman"/>
          <w:sz w:val="20"/>
          <w:szCs w:val="20"/>
        </w:rPr>
        <w:t xml:space="preserve"> </w:t>
      </w:r>
      <w:r>
        <w:rPr>
          <w:rFonts w:ascii="Times New Roman" w:hAnsi="Times New Roman" w:cs="Times New Roman"/>
          <w:sz w:val="20"/>
          <w:szCs w:val="20"/>
        </w:rPr>
        <w:t xml:space="preserve">to inform this document. You will </w:t>
      </w:r>
      <w:r w:rsidRPr="006C5F26">
        <w:rPr>
          <w:rFonts w:ascii="Times New Roman" w:hAnsi="Times New Roman" w:cs="Times New Roman"/>
          <w:b/>
          <w:sz w:val="20"/>
          <w:szCs w:val="20"/>
        </w:rPr>
        <w:t>not</w:t>
      </w:r>
      <w:r>
        <w:rPr>
          <w:rFonts w:ascii="Times New Roman" w:hAnsi="Times New Roman" w:cs="Times New Roman"/>
          <w:sz w:val="20"/>
          <w:szCs w:val="20"/>
        </w:rPr>
        <w:t xml:space="preserve"> need the front matter (except a memo of transmittal and a cover page</w:t>
      </w:r>
      <w:r w:rsidR="00140A78">
        <w:rPr>
          <w:rFonts w:ascii="Times New Roman" w:hAnsi="Times New Roman" w:cs="Times New Roman"/>
          <w:sz w:val="20"/>
          <w:szCs w:val="20"/>
        </w:rPr>
        <w:t>, see p. p. 339 - 366</w:t>
      </w:r>
      <w:r>
        <w:rPr>
          <w:rFonts w:ascii="Times New Roman" w:hAnsi="Times New Roman" w:cs="Times New Roman"/>
          <w:sz w:val="20"/>
          <w:szCs w:val="20"/>
        </w:rPr>
        <w:t xml:space="preserve">), however. </w:t>
      </w:r>
      <w:r w:rsidR="00884966">
        <w:rPr>
          <w:rFonts w:ascii="Times New Roman" w:hAnsi="Times New Roman" w:cs="Times New Roman"/>
          <w:sz w:val="20"/>
          <w:szCs w:val="20"/>
        </w:rPr>
        <w:t xml:space="preserve">So </w:t>
      </w:r>
      <w:r w:rsidR="00884966" w:rsidRPr="00140A78">
        <w:rPr>
          <w:rFonts w:ascii="Times New Roman" w:hAnsi="Times New Roman" w:cs="Times New Roman"/>
          <w:sz w:val="20"/>
          <w:szCs w:val="20"/>
          <w:u w:val="single"/>
        </w:rPr>
        <w:t>you do</w:t>
      </w:r>
      <w:r w:rsidR="00884966">
        <w:rPr>
          <w:rFonts w:ascii="Times New Roman" w:hAnsi="Times New Roman" w:cs="Times New Roman"/>
          <w:sz w:val="20"/>
          <w:szCs w:val="20"/>
        </w:rPr>
        <w:t xml:space="preserve"> need a memo of transmittal and a cover page, but no other front matter.</w:t>
      </w:r>
      <w:r w:rsidR="00140A78">
        <w:rPr>
          <w:rFonts w:ascii="Times New Roman" w:hAnsi="Times New Roman" w:cs="Times New Roman"/>
          <w:sz w:val="20"/>
          <w:szCs w:val="20"/>
        </w:rPr>
        <w:t xml:space="preserve"> </w:t>
      </w:r>
      <w:r w:rsidR="00140A78" w:rsidRPr="00140A78">
        <w:rPr>
          <w:rFonts w:ascii="Times New Roman" w:hAnsi="Times New Roman" w:cs="Times New Roman"/>
          <w:sz w:val="20"/>
          <w:szCs w:val="20"/>
          <w:u w:val="single"/>
        </w:rPr>
        <w:t>You do</w:t>
      </w:r>
      <w:r w:rsidR="00140A78">
        <w:rPr>
          <w:rFonts w:ascii="Times New Roman" w:hAnsi="Times New Roman" w:cs="Times New Roman"/>
          <w:sz w:val="20"/>
          <w:szCs w:val="20"/>
        </w:rPr>
        <w:t xml:space="preserve"> need a References page.</w:t>
      </w:r>
    </w:p>
    <w:p w14:paraId="18AC8084" w14:textId="77777777" w:rsidR="00DB5BD1" w:rsidRPr="00D76AE4" w:rsidRDefault="00DB5BD1" w:rsidP="00DB5BD1">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rPr>
        <w:t>Use either APA or MLA formatting for your sources, as long as you’re consistent.</w:t>
      </w:r>
      <w:bookmarkStart w:id="0" w:name="_GoBack"/>
      <w:bookmarkEnd w:id="0"/>
    </w:p>
    <w:p w14:paraId="2CCB034C" w14:textId="77777777" w:rsidR="00DB5BD1" w:rsidRPr="00F54F45" w:rsidRDefault="00DB5BD1" w:rsidP="00DB5BD1">
      <w:pPr>
        <w:rPr>
          <w:rFonts w:ascii="Times New Roman" w:hAnsi="Times New Roman" w:cs="Times New Roman"/>
          <w:sz w:val="20"/>
          <w:szCs w:val="20"/>
        </w:rPr>
      </w:pPr>
    </w:p>
    <w:tbl>
      <w:tblPr>
        <w:tblStyle w:val="TableGrid1"/>
        <w:tblW w:w="11268" w:type="dxa"/>
        <w:tblLayout w:type="fixed"/>
        <w:tblLook w:val="01E0" w:firstRow="1" w:lastRow="1" w:firstColumn="1" w:lastColumn="1" w:noHBand="0" w:noVBand="0"/>
      </w:tblPr>
      <w:tblGrid>
        <w:gridCol w:w="1278"/>
        <w:gridCol w:w="2700"/>
        <w:gridCol w:w="2430"/>
        <w:gridCol w:w="2430"/>
        <w:gridCol w:w="2430"/>
      </w:tblGrid>
      <w:tr w:rsidR="00DB5BD1" w:rsidRPr="00D76AE4" w14:paraId="7A08C2A3" w14:textId="77777777">
        <w:trPr>
          <w:trHeight w:val="231"/>
        </w:trPr>
        <w:tc>
          <w:tcPr>
            <w:tcW w:w="1278" w:type="dxa"/>
          </w:tcPr>
          <w:p w14:paraId="034A4F0F" w14:textId="77777777" w:rsidR="00DB5BD1" w:rsidRPr="00D76AE4" w:rsidRDefault="00DB5BD1" w:rsidP="007527BF">
            <w:pPr>
              <w:rPr>
                <w:sz w:val="17"/>
                <w:szCs w:val="17"/>
              </w:rPr>
            </w:pPr>
          </w:p>
        </w:tc>
        <w:tc>
          <w:tcPr>
            <w:tcW w:w="2700" w:type="dxa"/>
          </w:tcPr>
          <w:p w14:paraId="54C79AC2" w14:textId="77777777" w:rsidR="00DB5BD1" w:rsidRPr="00D76AE4" w:rsidRDefault="00DB5BD1" w:rsidP="007527BF">
            <w:pPr>
              <w:rPr>
                <w:b/>
                <w:sz w:val="17"/>
                <w:szCs w:val="17"/>
              </w:rPr>
            </w:pPr>
            <w:r w:rsidRPr="00D76AE4">
              <w:rPr>
                <w:b/>
                <w:sz w:val="17"/>
                <w:szCs w:val="17"/>
              </w:rPr>
              <w:t>Excellent (100 – 90%)</w:t>
            </w:r>
          </w:p>
        </w:tc>
        <w:tc>
          <w:tcPr>
            <w:tcW w:w="2430" w:type="dxa"/>
          </w:tcPr>
          <w:p w14:paraId="0888FA0C" w14:textId="77777777" w:rsidR="00DB5BD1" w:rsidRPr="00D76AE4" w:rsidRDefault="00DB5BD1" w:rsidP="007527BF">
            <w:pPr>
              <w:rPr>
                <w:b/>
                <w:sz w:val="17"/>
                <w:szCs w:val="17"/>
              </w:rPr>
            </w:pPr>
            <w:r w:rsidRPr="00D76AE4">
              <w:rPr>
                <w:b/>
                <w:sz w:val="17"/>
                <w:szCs w:val="17"/>
              </w:rPr>
              <w:t>Good (89 – 80%)</w:t>
            </w:r>
          </w:p>
        </w:tc>
        <w:tc>
          <w:tcPr>
            <w:tcW w:w="2430" w:type="dxa"/>
          </w:tcPr>
          <w:p w14:paraId="09ED4241" w14:textId="77777777" w:rsidR="00DB5BD1" w:rsidRPr="00D76AE4" w:rsidRDefault="00DB5BD1" w:rsidP="007527BF">
            <w:pPr>
              <w:rPr>
                <w:b/>
                <w:sz w:val="17"/>
                <w:szCs w:val="17"/>
              </w:rPr>
            </w:pPr>
            <w:r w:rsidRPr="00D76AE4">
              <w:rPr>
                <w:b/>
                <w:sz w:val="17"/>
                <w:szCs w:val="17"/>
              </w:rPr>
              <w:t>Fair (79-70%)</w:t>
            </w:r>
          </w:p>
        </w:tc>
        <w:tc>
          <w:tcPr>
            <w:tcW w:w="2430" w:type="dxa"/>
          </w:tcPr>
          <w:p w14:paraId="6E136B50" w14:textId="77777777" w:rsidR="00DB5BD1" w:rsidRPr="00D76AE4" w:rsidRDefault="00DB5BD1" w:rsidP="007527BF">
            <w:pPr>
              <w:rPr>
                <w:b/>
                <w:sz w:val="17"/>
                <w:szCs w:val="17"/>
              </w:rPr>
            </w:pPr>
            <w:r w:rsidRPr="00D76AE4">
              <w:rPr>
                <w:b/>
                <w:sz w:val="17"/>
                <w:szCs w:val="17"/>
              </w:rPr>
              <w:t>Poor (Less than 70%)</w:t>
            </w:r>
          </w:p>
        </w:tc>
      </w:tr>
      <w:tr w:rsidR="00DB5BD1" w:rsidRPr="00D76AE4" w14:paraId="286FF2FA" w14:textId="77777777">
        <w:trPr>
          <w:trHeight w:val="1817"/>
        </w:trPr>
        <w:tc>
          <w:tcPr>
            <w:tcW w:w="1278" w:type="dxa"/>
          </w:tcPr>
          <w:p w14:paraId="3D1FDAAE" w14:textId="77777777" w:rsidR="00DB5BD1" w:rsidRPr="00D76AE4" w:rsidRDefault="00DB5BD1" w:rsidP="007527BF">
            <w:pPr>
              <w:rPr>
                <w:b/>
                <w:bCs/>
                <w:sz w:val="17"/>
                <w:szCs w:val="17"/>
              </w:rPr>
            </w:pPr>
            <w:r w:rsidRPr="00D76AE4">
              <w:rPr>
                <w:b/>
                <w:bCs/>
                <w:sz w:val="17"/>
                <w:szCs w:val="17"/>
              </w:rPr>
              <w:t>Resp. to Prompt</w:t>
            </w:r>
          </w:p>
          <w:p w14:paraId="0A151B9B" w14:textId="77777777" w:rsidR="00DB5BD1" w:rsidRPr="00D76AE4" w:rsidRDefault="00DB5BD1" w:rsidP="007527BF">
            <w:pPr>
              <w:rPr>
                <w:b/>
                <w:bCs/>
                <w:sz w:val="17"/>
                <w:szCs w:val="17"/>
              </w:rPr>
            </w:pPr>
            <w:r w:rsidRPr="00D76AE4">
              <w:rPr>
                <w:b/>
                <w:bCs/>
                <w:sz w:val="17"/>
                <w:szCs w:val="17"/>
              </w:rPr>
              <w:t>&amp;  Content</w:t>
            </w:r>
          </w:p>
          <w:p w14:paraId="66D0CD57" w14:textId="77777777" w:rsidR="00DB5BD1" w:rsidRPr="00D76AE4" w:rsidRDefault="00DB5BD1" w:rsidP="007527BF">
            <w:pPr>
              <w:rPr>
                <w:b/>
                <w:bCs/>
                <w:sz w:val="17"/>
                <w:szCs w:val="17"/>
              </w:rPr>
            </w:pPr>
          </w:p>
          <w:p w14:paraId="7362801C" w14:textId="77777777" w:rsidR="00DB5BD1" w:rsidRPr="00D76AE4" w:rsidRDefault="00DB5BD1" w:rsidP="007527BF">
            <w:pPr>
              <w:rPr>
                <w:sz w:val="17"/>
                <w:szCs w:val="17"/>
              </w:rPr>
            </w:pPr>
            <w:r w:rsidRPr="00D76AE4">
              <w:rPr>
                <w:sz w:val="17"/>
                <w:szCs w:val="17"/>
              </w:rPr>
              <w:t>40% (40 points)</w:t>
            </w:r>
          </w:p>
        </w:tc>
        <w:tc>
          <w:tcPr>
            <w:tcW w:w="2700" w:type="dxa"/>
          </w:tcPr>
          <w:p w14:paraId="24D99587" w14:textId="77777777" w:rsidR="00DB5BD1" w:rsidRPr="00D76AE4" w:rsidRDefault="00DB5BD1" w:rsidP="007527BF">
            <w:pPr>
              <w:autoSpaceDE w:val="0"/>
              <w:autoSpaceDN w:val="0"/>
              <w:adjustRightInd w:val="0"/>
              <w:rPr>
                <w:sz w:val="17"/>
                <w:szCs w:val="17"/>
              </w:rPr>
            </w:pPr>
            <w:r w:rsidRPr="00D76AE4">
              <w:rPr>
                <w:sz w:val="17"/>
                <w:szCs w:val="17"/>
              </w:rPr>
              <w:t>Responds completely and thoughtfully to assignment re purpose and audience.</w:t>
            </w:r>
            <w:r>
              <w:rPr>
                <w:sz w:val="17"/>
                <w:szCs w:val="17"/>
              </w:rPr>
              <w:t xml:space="preserve"> Innovative</w:t>
            </w:r>
          </w:p>
          <w:p w14:paraId="4A4A307D" w14:textId="77777777" w:rsidR="00DB5BD1" w:rsidRPr="00D76AE4" w:rsidRDefault="00DB5BD1" w:rsidP="007527BF">
            <w:pPr>
              <w:autoSpaceDE w:val="0"/>
              <w:autoSpaceDN w:val="0"/>
              <w:adjustRightInd w:val="0"/>
              <w:rPr>
                <w:sz w:val="17"/>
                <w:szCs w:val="17"/>
              </w:rPr>
            </w:pPr>
          </w:p>
          <w:p w14:paraId="1B32FA16" w14:textId="77777777" w:rsidR="00DB5BD1" w:rsidRPr="00D76AE4" w:rsidRDefault="00DB5BD1" w:rsidP="007527BF">
            <w:pPr>
              <w:autoSpaceDE w:val="0"/>
              <w:autoSpaceDN w:val="0"/>
              <w:adjustRightInd w:val="0"/>
              <w:rPr>
                <w:sz w:val="17"/>
                <w:szCs w:val="17"/>
              </w:rPr>
            </w:pPr>
            <w:r w:rsidRPr="00D76AE4">
              <w:rPr>
                <w:sz w:val="17"/>
                <w:szCs w:val="17"/>
              </w:rPr>
              <w:t xml:space="preserve">Issue is thoroughly discussed, clearly described and strongly detailed.  Research is thorough and smart. Conclusions are thoughtful and based in the evidence.  </w:t>
            </w:r>
          </w:p>
        </w:tc>
        <w:tc>
          <w:tcPr>
            <w:tcW w:w="2430" w:type="dxa"/>
          </w:tcPr>
          <w:p w14:paraId="0DB0ED32" w14:textId="77777777" w:rsidR="00DB5BD1" w:rsidRPr="00D76AE4" w:rsidRDefault="00DB5BD1" w:rsidP="007527BF">
            <w:pPr>
              <w:autoSpaceDE w:val="0"/>
              <w:autoSpaceDN w:val="0"/>
              <w:adjustRightInd w:val="0"/>
              <w:rPr>
                <w:sz w:val="17"/>
                <w:szCs w:val="17"/>
              </w:rPr>
            </w:pPr>
            <w:r w:rsidRPr="00D76AE4">
              <w:rPr>
                <w:sz w:val="17"/>
                <w:szCs w:val="17"/>
              </w:rPr>
              <w:t xml:space="preserve">Responds completely to assignment. </w:t>
            </w:r>
          </w:p>
          <w:p w14:paraId="57884A6A" w14:textId="77777777" w:rsidR="00DB5BD1" w:rsidRPr="00D76AE4" w:rsidRDefault="00DB5BD1" w:rsidP="007527BF">
            <w:pPr>
              <w:rPr>
                <w:sz w:val="17"/>
                <w:szCs w:val="17"/>
              </w:rPr>
            </w:pPr>
          </w:p>
          <w:p w14:paraId="229BA7A4" w14:textId="77777777" w:rsidR="00DB5BD1" w:rsidRPr="00D76AE4" w:rsidRDefault="00DB5BD1" w:rsidP="007527BF">
            <w:pPr>
              <w:autoSpaceDE w:val="0"/>
              <w:autoSpaceDN w:val="0"/>
              <w:adjustRightInd w:val="0"/>
              <w:rPr>
                <w:sz w:val="17"/>
                <w:szCs w:val="17"/>
              </w:rPr>
            </w:pPr>
            <w:r w:rsidRPr="00D76AE4">
              <w:rPr>
                <w:sz w:val="17"/>
                <w:szCs w:val="17"/>
              </w:rPr>
              <w:t xml:space="preserve">Issue is described with some detail.  Research is thorough. Conclusions are based in the evidence.  </w:t>
            </w:r>
          </w:p>
          <w:p w14:paraId="487AFDF8" w14:textId="77777777" w:rsidR="00DB5BD1" w:rsidRPr="00D76AE4" w:rsidRDefault="00DB5BD1" w:rsidP="007527BF">
            <w:pPr>
              <w:autoSpaceDE w:val="0"/>
              <w:autoSpaceDN w:val="0"/>
              <w:adjustRightInd w:val="0"/>
              <w:rPr>
                <w:sz w:val="17"/>
                <w:szCs w:val="17"/>
              </w:rPr>
            </w:pPr>
          </w:p>
        </w:tc>
        <w:tc>
          <w:tcPr>
            <w:tcW w:w="2430" w:type="dxa"/>
          </w:tcPr>
          <w:p w14:paraId="316DE032" w14:textId="77777777" w:rsidR="00DB5BD1" w:rsidRPr="00D76AE4" w:rsidRDefault="00DB5BD1" w:rsidP="007527BF">
            <w:pPr>
              <w:rPr>
                <w:sz w:val="17"/>
                <w:szCs w:val="17"/>
              </w:rPr>
            </w:pPr>
            <w:r w:rsidRPr="00D76AE4">
              <w:rPr>
                <w:sz w:val="17"/>
                <w:szCs w:val="17"/>
              </w:rPr>
              <w:t>Attempt made at responding to assignment. Some element missed.</w:t>
            </w:r>
          </w:p>
          <w:p w14:paraId="5F3EB47B" w14:textId="77777777" w:rsidR="00DB5BD1" w:rsidRPr="00D76AE4" w:rsidRDefault="00DB5BD1" w:rsidP="007527BF">
            <w:pPr>
              <w:rPr>
                <w:sz w:val="17"/>
                <w:szCs w:val="17"/>
              </w:rPr>
            </w:pPr>
          </w:p>
          <w:p w14:paraId="039EB61E" w14:textId="77777777" w:rsidR="00DB5BD1" w:rsidRPr="00D76AE4" w:rsidRDefault="00DB5BD1" w:rsidP="007527BF">
            <w:pPr>
              <w:autoSpaceDE w:val="0"/>
              <w:autoSpaceDN w:val="0"/>
              <w:adjustRightInd w:val="0"/>
              <w:rPr>
                <w:sz w:val="17"/>
                <w:szCs w:val="17"/>
              </w:rPr>
            </w:pPr>
            <w:r w:rsidRPr="00D76AE4">
              <w:rPr>
                <w:sz w:val="17"/>
                <w:szCs w:val="17"/>
              </w:rPr>
              <w:t xml:space="preserve">Issue is discussed.  Research is completed but sources may not be appropriate. Conclusions are presented.  </w:t>
            </w:r>
          </w:p>
          <w:p w14:paraId="7ABD51CB" w14:textId="77777777" w:rsidR="00DB5BD1" w:rsidRPr="00D76AE4" w:rsidRDefault="00DB5BD1" w:rsidP="007527BF">
            <w:pPr>
              <w:rPr>
                <w:sz w:val="17"/>
                <w:szCs w:val="17"/>
              </w:rPr>
            </w:pPr>
          </w:p>
        </w:tc>
        <w:tc>
          <w:tcPr>
            <w:tcW w:w="2430" w:type="dxa"/>
          </w:tcPr>
          <w:p w14:paraId="4BF7E217" w14:textId="77777777" w:rsidR="00DB5BD1" w:rsidRPr="00D76AE4" w:rsidRDefault="00DB5BD1" w:rsidP="007527BF">
            <w:pPr>
              <w:rPr>
                <w:sz w:val="17"/>
                <w:szCs w:val="17"/>
              </w:rPr>
            </w:pPr>
            <w:r w:rsidRPr="00D76AE4">
              <w:rPr>
                <w:sz w:val="17"/>
                <w:szCs w:val="17"/>
              </w:rPr>
              <w:t xml:space="preserve">More than one critical element of the assignment has been missed. </w:t>
            </w:r>
          </w:p>
          <w:p w14:paraId="7FA9643E" w14:textId="77777777" w:rsidR="00DB5BD1" w:rsidRPr="00D76AE4" w:rsidRDefault="00DB5BD1" w:rsidP="007527BF">
            <w:pPr>
              <w:rPr>
                <w:sz w:val="17"/>
                <w:szCs w:val="17"/>
              </w:rPr>
            </w:pPr>
          </w:p>
          <w:p w14:paraId="2077A133" w14:textId="77777777" w:rsidR="00DB5BD1" w:rsidRPr="00D76AE4" w:rsidRDefault="00DB5BD1" w:rsidP="007527BF">
            <w:pPr>
              <w:rPr>
                <w:sz w:val="17"/>
                <w:szCs w:val="17"/>
              </w:rPr>
            </w:pPr>
            <w:r w:rsidRPr="00D76AE4">
              <w:rPr>
                <w:sz w:val="17"/>
                <w:szCs w:val="17"/>
              </w:rPr>
              <w:t xml:space="preserve">Issue presented is unclear (or it is unclear as to why it is a problem).  Sources not provided or are inappropriate. Conclusion is not based on the findings. </w:t>
            </w:r>
          </w:p>
        </w:tc>
      </w:tr>
      <w:tr w:rsidR="00DB5BD1" w:rsidRPr="00D76AE4" w14:paraId="63384C21" w14:textId="77777777">
        <w:trPr>
          <w:trHeight w:val="431"/>
        </w:trPr>
        <w:tc>
          <w:tcPr>
            <w:tcW w:w="1278" w:type="dxa"/>
          </w:tcPr>
          <w:p w14:paraId="69C9254D" w14:textId="77777777" w:rsidR="00DB5BD1" w:rsidRPr="00D76AE4" w:rsidRDefault="00DB5BD1" w:rsidP="007527BF">
            <w:pPr>
              <w:rPr>
                <w:b/>
                <w:sz w:val="17"/>
                <w:szCs w:val="17"/>
              </w:rPr>
            </w:pPr>
            <w:r w:rsidRPr="00D76AE4">
              <w:rPr>
                <w:b/>
                <w:sz w:val="17"/>
                <w:szCs w:val="17"/>
              </w:rPr>
              <w:t xml:space="preserve">Organization, Format &amp; </w:t>
            </w:r>
          </w:p>
          <w:p w14:paraId="64A8FBEC" w14:textId="77777777" w:rsidR="00DB5BD1" w:rsidRPr="00D76AE4" w:rsidRDefault="00DB5BD1" w:rsidP="007527BF">
            <w:pPr>
              <w:rPr>
                <w:b/>
                <w:sz w:val="17"/>
                <w:szCs w:val="17"/>
              </w:rPr>
            </w:pPr>
            <w:r w:rsidRPr="00D76AE4">
              <w:rPr>
                <w:b/>
                <w:sz w:val="17"/>
                <w:szCs w:val="17"/>
              </w:rPr>
              <w:t xml:space="preserve">Style </w:t>
            </w:r>
          </w:p>
          <w:p w14:paraId="41D57DBA" w14:textId="77777777" w:rsidR="00DB5BD1" w:rsidRPr="00D76AE4" w:rsidRDefault="00DB5BD1" w:rsidP="007527BF">
            <w:pPr>
              <w:rPr>
                <w:sz w:val="17"/>
                <w:szCs w:val="17"/>
              </w:rPr>
            </w:pPr>
            <w:r w:rsidRPr="00D76AE4">
              <w:rPr>
                <w:sz w:val="17"/>
                <w:szCs w:val="17"/>
              </w:rPr>
              <w:br/>
              <w:t xml:space="preserve">40% </w:t>
            </w:r>
          </w:p>
        </w:tc>
        <w:tc>
          <w:tcPr>
            <w:tcW w:w="2700" w:type="dxa"/>
          </w:tcPr>
          <w:p w14:paraId="36451F1D" w14:textId="77777777" w:rsidR="00DB5BD1" w:rsidRPr="00D76AE4" w:rsidRDefault="00DB5BD1" w:rsidP="007527BF">
            <w:pPr>
              <w:rPr>
                <w:sz w:val="17"/>
                <w:szCs w:val="17"/>
              </w:rPr>
            </w:pPr>
            <w:r w:rsidRPr="00D76AE4">
              <w:rPr>
                <w:sz w:val="17"/>
                <w:szCs w:val="17"/>
              </w:rPr>
              <w:t xml:space="preserve">Contains all required elements of the investigative report per assignment and genre conventions </w:t>
            </w:r>
          </w:p>
          <w:p w14:paraId="14C76D82" w14:textId="77777777" w:rsidR="00DB5BD1" w:rsidRPr="00D76AE4" w:rsidRDefault="00DB5BD1" w:rsidP="007527BF">
            <w:pPr>
              <w:rPr>
                <w:sz w:val="17"/>
                <w:szCs w:val="17"/>
              </w:rPr>
            </w:pPr>
          </w:p>
          <w:p w14:paraId="41C0E320" w14:textId="77777777" w:rsidR="00DB5BD1" w:rsidRPr="00D76AE4" w:rsidRDefault="00DB5BD1" w:rsidP="007527BF">
            <w:pPr>
              <w:rPr>
                <w:sz w:val="17"/>
                <w:szCs w:val="17"/>
              </w:rPr>
            </w:pPr>
            <w:r w:rsidRPr="00D76AE4">
              <w:rPr>
                <w:sz w:val="17"/>
                <w:szCs w:val="17"/>
              </w:rPr>
              <w:t xml:space="preserve">Document design is appropriate and contributes to success of the report. </w:t>
            </w:r>
          </w:p>
          <w:p w14:paraId="1FD626BB" w14:textId="77777777" w:rsidR="00DB5BD1" w:rsidRPr="00D76AE4" w:rsidRDefault="00DB5BD1" w:rsidP="007527BF">
            <w:pPr>
              <w:rPr>
                <w:sz w:val="17"/>
                <w:szCs w:val="17"/>
              </w:rPr>
            </w:pPr>
          </w:p>
          <w:p w14:paraId="7598A12F" w14:textId="77777777" w:rsidR="00DB5BD1" w:rsidRPr="00D76AE4" w:rsidRDefault="00DB5BD1" w:rsidP="007527BF">
            <w:pPr>
              <w:rPr>
                <w:sz w:val="17"/>
                <w:szCs w:val="17"/>
              </w:rPr>
            </w:pPr>
            <w:r w:rsidRPr="00D76AE4">
              <w:rPr>
                <w:sz w:val="17"/>
                <w:szCs w:val="17"/>
              </w:rPr>
              <w:t>Organization is effective and clear.</w:t>
            </w:r>
          </w:p>
          <w:p w14:paraId="7B6C6C53" w14:textId="77777777" w:rsidR="00DB5BD1" w:rsidRPr="00D76AE4" w:rsidRDefault="00DB5BD1" w:rsidP="007527BF">
            <w:pPr>
              <w:rPr>
                <w:sz w:val="17"/>
                <w:szCs w:val="17"/>
              </w:rPr>
            </w:pPr>
          </w:p>
          <w:p w14:paraId="0984ADDB" w14:textId="77777777" w:rsidR="00DB5BD1" w:rsidRPr="00D76AE4" w:rsidRDefault="00DB5BD1" w:rsidP="007527BF">
            <w:pPr>
              <w:rPr>
                <w:sz w:val="17"/>
                <w:szCs w:val="17"/>
              </w:rPr>
            </w:pPr>
            <w:r w:rsidRPr="00D76AE4">
              <w:rPr>
                <w:sz w:val="17"/>
                <w:szCs w:val="17"/>
              </w:rPr>
              <w:t xml:space="preserve">Style is appropriate and enhances effectiveness of document. </w:t>
            </w:r>
          </w:p>
          <w:p w14:paraId="420E6E38" w14:textId="77777777" w:rsidR="00DB5BD1" w:rsidRPr="00D76AE4" w:rsidRDefault="00DB5BD1" w:rsidP="007527BF">
            <w:pPr>
              <w:rPr>
                <w:sz w:val="17"/>
                <w:szCs w:val="17"/>
              </w:rPr>
            </w:pPr>
          </w:p>
          <w:p w14:paraId="3EA73502" w14:textId="77777777" w:rsidR="00DB5BD1" w:rsidRPr="00D76AE4" w:rsidRDefault="00DB5BD1" w:rsidP="007527BF">
            <w:pPr>
              <w:jc w:val="center"/>
              <w:rPr>
                <w:sz w:val="17"/>
                <w:szCs w:val="17"/>
              </w:rPr>
            </w:pPr>
          </w:p>
        </w:tc>
        <w:tc>
          <w:tcPr>
            <w:tcW w:w="2430" w:type="dxa"/>
          </w:tcPr>
          <w:p w14:paraId="2FA95F53" w14:textId="77777777" w:rsidR="00DB5BD1" w:rsidRPr="00D76AE4" w:rsidRDefault="00DB5BD1" w:rsidP="007527BF">
            <w:pPr>
              <w:rPr>
                <w:sz w:val="17"/>
                <w:szCs w:val="17"/>
              </w:rPr>
            </w:pPr>
            <w:r w:rsidRPr="00D76AE4">
              <w:rPr>
                <w:sz w:val="17"/>
                <w:szCs w:val="17"/>
              </w:rPr>
              <w:lastRenderedPageBreak/>
              <w:t xml:space="preserve">Contains all required elements of the investigative report per assignment and/or genre conventions </w:t>
            </w:r>
          </w:p>
          <w:p w14:paraId="0FBAC594" w14:textId="77777777" w:rsidR="00DB5BD1" w:rsidRPr="00D76AE4" w:rsidRDefault="00DB5BD1" w:rsidP="007527BF">
            <w:pPr>
              <w:rPr>
                <w:sz w:val="17"/>
                <w:szCs w:val="17"/>
              </w:rPr>
            </w:pPr>
          </w:p>
          <w:p w14:paraId="0B3A6AC1" w14:textId="77777777" w:rsidR="00DB5BD1" w:rsidRPr="00D76AE4" w:rsidRDefault="00DB5BD1" w:rsidP="007527BF">
            <w:pPr>
              <w:rPr>
                <w:sz w:val="17"/>
                <w:szCs w:val="17"/>
              </w:rPr>
            </w:pPr>
            <w:r w:rsidRPr="00D76AE4">
              <w:rPr>
                <w:sz w:val="17"/>
                <w:szCs w:val="17"/>
              </w:rPr>
              <w:t xml:space="preserve">Document design is adequate. </w:t>
            </w:r>
          </w:p>
          <w:p w14:paraId="5B1E1320" w14:textId="77777777" w:rsidR="00DB5BD1" w:rsidRPr="00D76AE4" w:rsidRDefault="00DB5BD1" w:rsidP="007527BF">
            <w:pPr>
              <w:rPr>
                <w:sz w:val="17"/>
                <w:szCs w:val="17"/>
              </w:rPr>
            </w:pPr>
          </w:p>
          <w:p w14:paraId="2BD0A87D" w14:textId="77777777" w:rsidR="00DB5BD1" w:rsidRPr="00D76AE4" w:rsidRDefault="00DB5BD1" w:rsidP="007527BF">
            <w:pPr>
              <w:rPr>
                <w:sz w:val="17"/>
                <w:szCs w:val="17"/>
              </w:rPr>
            </w:pPr>
            <w:r w:rsidRPr="00D76AE4">
              <w:rPr>
                <w:sz w:val="17"/>
                <w:szCs w:val="17"/>
              </w:rPr>
              <w:t xml:space="preserve">Organization is clear. </w:t>
            </w:r>
          </w:p>
          <w:p w14:paraId="7EDC9288" w14:textId="77777777" w:rsidR="00DB5BD1" w:rsidRPr="00D76AE4" w:rsidRDefault="00DB5BD1" w:rsidP="007527BF">
            <w:pPr>
              <w:rPr>
                <w:sz w:val="17"/>
                <w:szCs w:val="17"/>
              </w:rPr>
            </w:pPr>
          </w:p>
          <w:p w14:paraId="6EEE646A" w14:textId="77777777" w:rsidR="00DB5BD1" w:rsidRPr="00D76AE4" w:rsidRDefault="00DB5BD1" w:rsidP="007527BF">
            <w:pPr>
              <w:rPr>
                <w:sz w:val="17"/>
                <w:szCs w:val="17"/>
              </w:rPr>
            </w:pPr>
            <w:r w:rsidRPr="00D76AE4">
              <w:rPr>
                <w:sz w:val="17"/>
                <w:szCs w:val="17"/>
              </w:rPr>
              <w:t xml:space="preserve">Style is generally appropriate and contributes to success of document. </w:t>
            </w:r>
          </w:p>
        </w:tc>
        <w:tc>
          <w:tcPr>
            <w:tcW w:w="2430" w:type="dxa"/>
          </w:tcPr>
          <w:p w14:paraId="4A8F1DD5" w14:textId="77777777" w:rsidR="00DB5BD1" w:rsidRPr="00D76AE4" w:rsidRDefault="00DB5BD1" w:rsidP="007527BF">
            <w:pPr>
              <w:rPr>
                <w:sz w:val="17"/>
                <w:szCs w:val="17"/>
              </w:rPr>
            </w:pPr>
            <w:r w:rsidRPr="00D76AE4">
              <w:rPr>
                <w:sz w:val="17"/>
                <w:szCs w:val="17"/>
              </w:rPr>
              <w:lastRenderedPageBreak/>
              <w:t>Contains most elements of a long report per assignment and/or genre conventions.</w:t>
            </w:r>
          </w:p>
          <w:p w14:paraId="6F7860CC" w14:textId="77777777" w:rsidR="00DB5BD1" w:rsidRPr="00D76AE4" w:rsidRDefault="00DB5BD1" w:rsidP="007527BF">
            <w:pPr>
              <w:rPr>
                <w:sz w:val="17"/>
                <w:szCs w:val="17"/>
              </w:rPr>
            </w:pPr>
          </w:p>
          <w:p w14:paraId="78266BF1" w14:textId="77777777" w:rsidR="00DB5BD1" w:rsidRPr="00D76AE4" w:rsidRDefault="00DB5BD1" w:rsidP="007527BF">
            <w:pPr>
              <w:rPr>
                <w:sz w:val="17"/>
                <w:szCs w:val="17"/>
              </w:rPr>
            </w:pPr>
            <w:r w:rsidRPr="00D76AE4">
              <w:rPr>
                <w:sz w:val="17"/>
                <w:szCs w:val="17"/>
              </w:rPr>
              <w:t xml:space="preserve">Document design is overdone or underdone. </w:t>
            </w:r>
          </w:p>
          <w:p w14:paraId="7507E3E0" w14:textId="77777777" w:rsidR="00DB5BD1" w:rsidRPr="00D76AE4" w:rsidRDefault="00DB5BD1" w:rsidP="007527BF">
            <w:pPr>
              <w:rPr>
                <w:sz w:val="17"/>
                <w:szCs w:val="17"/>
              </w:rPr>
            </w:pPr>
          </w:p>
          <w:p w14:paraId="4ABDF4CC" w14:textId="77777777" w:rsidR="00DB5BD1" w:rsidRPr="00D76AE4" w:rsidRDefault="00DB5BD1" w:rsidP="007527BF">
            <w:pPr>
              <w:rPr>
                <w:sz w:val="17"/>
                <w:szCs w:val="17"/>
              </w:rPr>
            </w:pPr>
          </w:p>
          <w:p w14:paraId="746509A7" w14:textId="77777777" w:rsidR="00DB5BD1" w:rsidRPr="00D76AE4" w:rsidRDefault="00DB5BD1" w:rsidP="007527BF">
            <w:pPr>
              <w:rPr>
                <w:sz w:val="17"/>
                <w:szCs w:val="17"/>
              </w:rPr>
            </w:pPr>
            <w:r w:rsidRPr="00D76AE4">
              <w:rPr>
                <w:sz w:val="17"/>
                <w:szCs w:val="17"/>
              </w:rPr>
              <w:lastRenderedPageBreak/>
              <w:t xml:space="preserve">Document is generally organized, but falters in some areas. </w:t>
            </w:r>
          </w:p>
          <w:p w14:paraId="633039D0" w14:textId="77777777" w:rsidR="00DB5BD1" w:rsidRPr="00D76AE4" w:rsidRDefault="00DB5BD1" w:rsidP="007527BF">
            <w:pPr>
              <w:rPr>
                <w:sz w:val="17"/>
                <w:szCs w:val="17"/>
              </w:rPr>
            </w:pPr>
          </w:p>
          <w:p w14:paraId="4C26BB00" w14:textId="77777777" w:rsidR="00DB5BD1" w:rsidRPr="00D76AE4" w:rsidRDefault="00DB5BD1" w:rsidP="007527BF">
            <w:pPr>
              <w:rPr>
                <w:sz w:val="17"/>
                <w:szCs w:val="17"/>
              </w:rPr>
            </w:pPr>
            <w:r w:rsidRPr="00D76AE4">
              <w:rPr>
                <w:sz w:val="17"/>
                <w:szCs w:val="17"/>
              </w:rPr>
              <w:t xml:space="preserve">Style hinders the success of document. Overly wordy. </w:t>
            </w:r>
          </w:p>
        </w:tc>
        <w:tc>
          <w:tcPr>
            <w:tcW w:w="2430" w:type="dxa"/>
          </w:tcPr>
          <w:p w14:paraId="04E0D20F" w14:textId="77777777" w:rsidR="00DB5BD1" w:rsidRPr="00D76AE4" w:rsidRDefault="00DB5BD1" w:rsidP="007527BF">
            <w:pPr>
              <w:rPr>
                <w:sz w:val="17"/>
                <w:szCs w:val="17"/>
              </w:rPr>
            </w:pPr>
            <w:r w:rsidRPr="00D76AE4">
              <w:rPr>
                <w:sz w:val="17"/>
                <w:szCs w:val="17"/>
              </w:rPr>
              <w:lastRenderedPageBreak/>
              <w:t xml:space="preserve">Conventions of the genre are generally ignored </w:t>
            </w:r>
          </w:p>
          <w:p w14:paraId="3FE741DF" w14:textId="77777777" w:rsidR="00DB5BD1" w:rsidRPr="00D76AE4" w:rsidRDefault="00DB5BD1" w:rsidP="007527BF">
            <w:pPr>
              <w:rPr>
                <w:sz w:val="17"/>
                <w:szCs w:val="17"/>
              </w:rPr>
            </w:pPr>
          </w:p>
          <w:p w14:paraId="25D6D93C" w14:textId="77777777" w:rsidR="00DB5BD1" w:rsidRPr="00D76AE4" w:rsidRDefault="00DB5BD1" w:rsidP="007527BF">
            <w:pPr>
              <w:rPr>
                <w:sz w:val="17"/>
                <w:szCs w:val="17"/>
              </w:rPr>
            </w:pPr>
          </w:p>
          <w:p w14:paraId="3E58A8BD" w14:textId="77777777" w:rsidR="00DB5BD1" w:rsidRPr="00D76AE4" w:rsidRDefault="00DB5BD1" w:rsidP="007527BF">
            <w:pPr>
              <w:rPr>
                <w:sz w:val="17"/>
                <w:szCs w:val="17"/>
              </w:rPr>
            </w:pPr>
            <w:r w:rsidRPr="00D76AE4">
              <w:rPr>
                <w:sz w:val="17"/>
                <w:szCs w:val="17"/>
              </w:rPr>
              <w:t xml:space="preserve">Document design is inappropriate and compromises readability. </w:t>
            </w:r>
          </w:p>
          <w:p w14:paraId="6A4E419C" w14:textId="77777777" w:rsidR="00DB5BD1" w:rsidRPr="00D76AE4" w:rsidRDefault="00DB5BD1" w:rsidP="007527BF">
            <w:pPr>
              <w:rPr>
                <w:sz w:val="17"/>
                <w:szCs w:val="17"/>
              </w:rPr>
            </w:pPr>
          </w:p>
          <w:p w14:paraId="5737ED8A" w14:textId="77777777" w:rsidR="00DB5BD1" w:rsidRPr="00D76AE4" w:rsidRDefault="00DB5BD1" w:rsidP="007527BF">
            <w:pPr>
              <w:rPr>
                <w:sz w:val="17"/>
                <w:szCs w:val="17"/>
              </w:rPr>
            </w:pPr>
          </w:p>
          <w:p w14:paraId="17A0A83E" w14:textId="77777777" w:rsidR="00DB5BD1" w:rsidRPr="00D76AE4" w:rsidRDefault="00DB5BD1" w:rsidP="007527BF">
            <w:pPr>
              <w:rPr>
                <w:sz w:val="17"/>
                <w:szCs w:val="17"/>
              </w:rPr>
            </w:pPr>
            <w:r w:rsidRPr="00D76AE4">
              <w:rPr>
                <w:sz w:val="17"/>
                <w:szCs w:val="17"/>
              </w:rPr>
              <w:t xml:space="preserve">Little or no attention paid to organization. </w:t>
            </w:r>
          </w:p>
          <w:p w14:paraId="09631597" w14:textId="77777777" w:rsidR="00DB5BD1" w:rsidRPr="00D76AE4" w:rsidRDefault="00DB5BD1" w:rsidP="007527BF">
            <w:pPr>
              <w:rPr>
                <w:sz w:val="17"/>
                <w:szCs w:val="17"/>
              </w:rPr>
            </w:pPr>
          </w:p>
          <w:p w14:paraId="393FE4C6" w14:textId="77777777" w:rsidR="00DB5BD1" w:rsidRPr="00D76AE4" w:rsidRDefault="00DB5BD1" w:rsidP="007527BF">
            <w:pPr>
              <w:rPr>
                <w:sz w:val="17"/>
                <w:szCs w:val="17"/>
              </w:rPr>
            </w:pPr>
            <w:r w:rsidRPr="00D76AE4">
              <w:rPr>
                <w:sz w:val="17"/>
                <w:szCs w:val="17"/>
              </w:rPr>
              <w:t xml:space="preserve">Style is grossly inappropriate. Wordiness compromises clarity. </w:t>
            </w:r>
          </w:p>
        </w:tc>
      </w:tr>
      <w:tr w:rsidR="00DB5BD1" w:rsidRPr="00D76AE4" w14:paraId="682293CF" w14:textId="77777777">
        <w:trPr>
          <w:trHeight w:val="665"/>
        </w:trPr>
        <w:tc>
          <w:tcPr>
            <w:tcW w:w="1278" w:type="dxa"/>
          </w:tcPr>
          <w:p w14:paraId="01CD83C8" w14:textId="77777777" w:rsidR="00DB5BD1" w:rsidRPr="00D76AE4" w:rsidRDefault="00DB5BD1" w:rsidP="007527BF">
            <w:pPr>
              <w:rPr>
                <w:b/>
                <w:bCs/>
                <w:sz w:val="17"/>
                <w:szCs w:val="17"/>
              </w:rPr>
            </w:pPr>
            <w:r w:rsidRPr="00D76AE4">
              <w:rPr>
                <w:b/>
                <w:bCs/>
                <w:sz w:val="17"/>
                <w:szCs w:val="17"/>
              </w:rPr>
              <w:lastRenderedPageBreak/>
              <w:t xml:space="preserve">Grammar </w:t>
            </w:r>
            <w:proofErr w:type="gramStart"/>
            <w:r w:rsidRPr="00D76AE4">
              <w:rPr>
                <w:b/>
                <w:bCs/>
                <w:sz w:val="17"/>
                <w:szCs w:val="17"/>
              </w:rPr>
              <w:t>&amp;  Mechanics</w:t>
            </w:r>
            <w:proofErr w:type="gramEnd"/>
            <w:r w:rsidRPr="00D76AE4">
              <w:rPr>
                <w:b/>
                <w:bCs/>
                <w:sz w:val="17"/>
                <w:szCs w:val="17"/>
              </w:rPr>
              <w:t xml:space="preserve"> </w:t>
            </w:r>
          </w:p>
          <w:p w14:paraId="44453173" w14:textId="77777777" w:rsidR="00DB5BD1" w:rsidRPr="00D76AE4" w:rsidRDefault="00DB5BD1" w:rsidP="007527BF">
            <w:pPr>
              <w:rPr>
                <w:sz w:val="17"/>
                <w:szCs w:val="17"/>
              </w:rPr>
            </w:pPr>
            <w:r w:rsidRPr="00D76AE4">
              <w:rPr>
                <w:sz w:val="17"/>
                <w:szCs w:val="17"/>
              </w:rPr>
              <w:t xml:space="preserve">20 % </w:t>
            </w:r>
          </w:p>
        </w:tc>
        <w:tc>
          <w:tcPr>
            <w:tcW w:w="2700" w:type="dxa"/>
          </w:tcPr>
          <w:p w14:paraId="2D86DF8C" w14:textId="77777777" w:rsidR="00DB5BD1" w:rsidRPr="00D76AE4" w:rsidRDefault="00DB5BD1" w:rsidP="007527BF">
            <w:pPr>
              <w:rPr>
                <w:sz w:val="17"/>
                <w:szCs w:val="17"/>
              </w:rPr>
            </w:pPr>
            <w:r w:rsidRPr="00D76AE4">
              <w:rPr>
                <w:snapToGrid w:val="0"/>
                <w:color w:val="000000"/>
                <w:sz w:val="17"/>
                <w:szCs w:val="17"/>
              </w:rPr>
              <w:t>The document is correct in terms of syntax, grammar, punctuation and format.</w:t>
            </w:r>
          </w:p>
        </w:tc>
        <w:tc>
          <w:tcPr>
            <w:tcW w:w="2430" w:type="dxa"/>
          </w:tcPr>
          <w:p w14:paraId="2A3AD561" w14:textId="77777777" w:rsidR="00DB5BD1" w:rsidRPr="00D76AE4" w:rsidRDefault="00DB5BD1" w:rsidP="007527BF">
            <w:pPr>
              <w:rPr>
                <w:sz w:val="17"/>
                <w:szCs w:val="17"/>
              </w:rPr>
            </w:pPr>
            <w:r w:rsidRPr="00D76AE4">
              <w:rPr>
                <w:snapToGrid w:val="0"/>
                <w:color w:val="000000"/>
                <w:sz w:val="17"/>
                <w:szCs w:val="17"/>
              </w:rPr>
              <w:t>Sentence-level errors do not seriously detract from the document’s effectiveness</w:t>
            </w:r>
          </w:p>
        </w:tc>
        <w:tc>
          <w:tcPr>
            <w:tcW w:w="2430" w:type="dxa"/>
          </w:tcPr>
          <w:p w14:paraId="2E18A3B6" w14:textId="77777777" w:rsidR="00DB5BD1" w:rsidRPr="00D76AE4" w:rsidRDefault="00DB5BD1" w:rsidP="007527BF">
            <w:pPr>
              <w:rPr>
                <w:sz w:val="17"/>
                <w:szCs w:val="17"/>
              </w:rPr>
            </w:pPr>
            <w:r w:rsidRPr="00D76AE4">
              <w:rPr>
                <w:snapToGrid w:val="0"/>
                <w:color w:val="000000"/>
                <w:sz w:val="17"/>
                <w:szCs w:val="17"/>
              </w:rPr>
              <w:t>Sentence level errors somewhat detract from the document's effectiveness.</w:t>
            </w:r>
          </w:p>
        </w:tc>
        <w:tc>
          <w:tcPr>
            <w:tcW w:w="2430" w:type="dxa"/>
          </w:tcPr>
          <w:p w14:paraId="024D3CCF" w14:textId="77777777" w:rsidR="00DB5BD1" w:rsidRPr="00D76AE4" w:rsidRDefault="00DB5BD1" w:rsidP="007527BF">
            <w:pPr>
              <w:rPr>
                <w:sz w:val="17"/>
                <w:szCs w:val="17"/>
              </w:rPr>
            </w:pPr>
            <w:r w:rsidRPr="00D76AE4">
              <w:rPr>
                <w:snapToGrid w:val="0"/>
                <w:color w:val="000000"/>
                <w:sz w:val="17"/>
                <w:szCs w:val="17"/>
              </w:rPr>
              <w:t>Sentence-level errors are so frequent that they detract from the document's effectiveness</w:t>
            </w:r>
          </w:p>
        </w:tc>
      </w:tr>
    </w:tbl>
    <w:p w14:paraId="118D5867" w14:textId="77777777" w:rsidR="007527BF" w:rsidRDefault="007527BF"/>
    <w:sectPr w:rsidR="007527BF" w:rsidSect="006C5F26">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5522B"/>
    <w:multiLevelType w:val="hybridMultilevel"/>
    <w:tmpl w:val="F58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12C21"/>
    <w:multiLevelType w:val="hybridMultilevel"/>
    <w:tmpl w:val="51F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A145B"/>
    <w:multiLevelType w:val="hybridMultilevel"/>
    <w:tmpl w:val="541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D1"/>
    <w:rsid w:val="00140A78"/>
    <w:rsid w:val="00193D6A"/>
    <w:rsid w:val="002A0D7A"/>
    <w:rsid w:val="00450548"/>
    <w:rsid w:val="00653621"/>
    <w:rsid w:val="006C5F26"/>
    <w:rsid w:val="00706483"/>
    <w:rsid w:val="007527BF"/>
    <w:rsid w:val="007563EC"/>
    <w:rsid w:val="00884966"/>
    <w:rsid w:val="008930D9"/>
    <w:rsid w:val="00906973"/>
    <w:rsid w:val="009252F8"/>
    <w:rsid w:val="00960A12"/>
    <w:rsid w:val="009824ED"/>
    <w:rsid w:val="00BB154D"/>
    <w:rsid w:val="00CD2752"/>
    <w:rsid w:val="00D51AE8"/>
    <w:rsid w:val="00DB5BD1"/>
    <w:rsid w:val="00DD1EB3"/>
    <w:rsid w:val="00E007A7"/>
    <w:rsid w:val="00F54F45"/>
    <w:rsid w:val="00F912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1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D1"/>
    <w:pPr>
      <w:spacing w:line="276" w:lineRule="auto"/>
    </w:pPr>
    <w:rPr>
      <w:sz w:val="22"/>
      <w:szCs w:val="22"/>
    </w:rPr>
  </w:style>
  <w:style w:type="paragraph" w:styleId="Heading1">
    <w:name w:val="heading 1"/>
    <w:basedOn w:val="Normal"/>
    <w:next w:val="Normal"/>
    <w:link w:val="Heading1Char"/>
    <w:uiPriority w:val="9"/>
    <w:qFormat/>
    <w:rsid w:val="00140A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0A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D1"/>
    <w:pPr>
      <w:ind w:left="720"/>
      <w:contextualSpacing/>
    </w:pPr>
  </w:style>
  <w:style w:type="table" w:customStyle="1" w:styleId="TableGrid1">
    <w:name w:val="Table Grid1"/>
    <w:basedOn w:val="TableNormal"/>
    <w:next w:val="TableGrid"/>
    <w:rsid w:val="00DB5BD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5B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51AE8"/>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51AE8"/>
    <w:rPr>
      <w:rFonts w:ascii="Lucida Grande" w:hAnsi="Lucida Grande"/>
    </w:rPr>
  </w:style>
  <w:style w:type="character" w:customStyle="1" w:styleId="Heading1Char">
    <w:name w:val="Heading 1 Char"/>
    <w:basedOn w:val="DefaultParagraphFont"/>
    <w:link w:val="Heading1"/>
    <w:uiPriority w:val="9"/>
    <w:rsid w:val="00140A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40A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D1"/>
    <w:pPr>
      <w:spacing w:line="276" w:lineRule="auto"/>
    </w:pPr>
    <w:rPr>
      <w:sz w:val="22"/>
      <w:szCs w:val="22"/>
    </w:rPr>
  </w:style>
  <w:style w:type="paragraph" w:styleId="Heading1">
    <w:name w:val="heading 1"/>
    <w:basedOn w:val="Normal"/>
    <w:next w:val="Normal"/>
    <w:link w:val="Heading1Char"/>
    <w:uiPriority w:val="9"/>
    <w:qFormat/>
    <w:rsid w:val="00140A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0A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D1"/>
    <w:pPr>
      <w:ind w:left="720"/>
      <w:contextualSpacing/>
    </w:pPr>
  </w:style>
  <w:style w:type="table" w:customStyle="1" w:styleId="TableGrid1">
    <w:name w:val="Table Grid1"/>
    <w:basedOn w:val="TableNormal"/>
    <w:next w:val="TableGrid"/>
    <w:rsid w:val="00DB5BD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5B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51AE8"/>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51AE8"/>
    <w:rPr>
      <w:rFonts w:ascii="Lucida Grande" w:hAnsi="Lucida Grande"/>
    </w:rPr>
  </w:style>
  <w:style w:type="character" w:customStyle="1" w:styleId="Heading1Char">
    <w:name w:val="Heading 1 Char"/>
    <w:basedOn w:val="DefaultParagraphFont"/>
    <w:link w:val="Heading1"/>
    <w:uiPriority w:val="9"/>
    <w:rsid w:val="00140A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40A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762</Words>
  <Characters>4349</Characters>
  <Application>Microsoft Macintosh Word</Application>
  <DocSecurity>0</DocSecurity>
  <Lines>36</Lines>
  <Paragraphs>10</Paragraphs>
  <ScaleCrop>false</ScaleCrop>
  <Company>Alex Meisel &amp; Co</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Meisel</dc:creator>
  <cp:keywords/>
  <cp:lastModifiedBy>Jacqui Meisel</cp:lastModifiedBy>
  <cp:revision>2</cp:revision>
  <dcterms:created xsi:type="dcterms:W3CDTF">2020-08-11T19:51:00Z</dcterms:created>
  <dcterms:modified xsi:type="dcterms:W3CDTF">2020-08-11T19:51:00Z</dcterms:modified>
</cp:coreProperties>
</file>