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43" w:rsidRPr="00A35A7F" w:rsidRDefault="00FB5A43" w:rsidP="00A35A7F">
      <w:pPr>
        <w:spacing w:line="480" w:lineRule="auto"/>
        <w:jc w:val="center"/>
        <w:rPr>
          <w:b/>
          <w:sz w:val="24"/>
          <w:szCs w:val="24"/>
        </w:rPr>
      </w:pPr>
    </w:p>
    <w:p w:rsidR="00FB5A43" w:rsidRPr="00A35A7F" w:rsidRDefault="00FB5A43" w:rsidP="00A35A7F">
      <w:pPr>
        <w:spacing w:line="480" w:lineRule="auto"/>
        <w:jc w:val="center"/>
        <w:rPr>
          <w:b/>
          <w:sz w:val="24"/>
          <w:szCs w:val="24"/>
        </w:rPr>
      </w:pPr>
    </w:p>
    <w:p w:rsidR="00FB5A43" w:rsidRPr="00A35A7F" w:rsidRDefault="00FB5A43" w:rsidP="00A35A7F">
      <w:pPr>
        <w:spacing w:line="480" w:lineRule="auto"/>
        <w:jc w:val="center"/>
        <w:rPr>
          <w:b/>
          <w:sz w:val="24"/>
          <w:szCs w:val="24"/>
        </w:rPr>
      </w:pPr>
    </w:p>
    <w:p w:rsidR="00FB5A43" w:rsidRPr="00A35A7F" w:rsidRDefault="00FB5A43" w:rsidP="00A35A7F">
      <w:pPr>
        <w:spacing w:line="480" w:lineRule="auto"/>
        <w:jc w:val="center"/>
        <w:rPr>
          <w:b/>
          <w:sz w:val="24"/>
          <w:szCs w:val="24"/>
        </w:rPr>
      </w:pPr>
    </w:p>
    <w:p w:rsidR="00A951D2" w:rsidRPr="00A35A7F" w:rsidRDefault="00A951D2" w:rsidP="00A35A7F">
      <w:pPr>
        <w:spacing w:line="480" w:lineRule="auto"/>
        <w:jc w:val="center"/>
        <w:rPr>
          <w:b/>
          <w:sz w:val="24"/>
          <w:szCs w:val="24"/>
        </w:rPr>
      </w:pPr>
    </w:p>
    <w:p w:rsidR="00A951D2" w:rsidRPr="00A35A7F" w:rsidRDefault="00A951D2" w:rsidP="00A35A7F">
      <w:pPr>
        <w:spacing w:line="480" w:lineRule="auto"/>
        <w:jc w:val="center"/>
        <w:rPr>
          <w:b/>
          <w:sz w:val="24"/>
          <w:szCs w:val="24"/>
        </w:rPr>
      </w:pPr>
    </w:p>
    <w:p w:rsidR="00A951D2" w:rsidRPr="00A35A7F" w:rsidRDefault="00A951D2" w:rsidP="00A35A7F">
      <w:pPr>
        <w:spacing w:line="480" w:lineRule="auto"/>
        <w:jc w:val="center"/>
        <w:rPr>
          <w:b/>
          <w:sz w:val="24"/>
          <w:szCs w:val="24"/>
        </w:rPr>
      </w:pPr>
    </w:p>
    <w:p w:rsidR="00A951D2" w:rsidRPr="00A35A7F" w:rsidRDefault="00A951D2" w:rsidP="00A35A7F">
      <w:pPr>
        <w:spacing w:line="480" w:lineRule="auto"/>
        <w:jc w:val="center"/>
        <w:rPr>
          <w:b/>
          <w:sz w:val="24"/>
          <w:szCs w:val="24"/>
        </w:rPr>
      </w:pPr>
    </w:p>
    <w:p w:rsidR="00A951D2" w:rsidRPr="00A35A7F" w:rsidRDefault="00A951D2" w:rsidP="00A35A7F">
      <w:pPr>
        <w:spacing w:line="480" w:lineRule="auto"/>
        <w:jc w:val="center"/>
        <w:rPr>
          <w:b/>
          <w:sz w:val="24"/>
          <w:szCs w:val="24"/>
        </w:rPr>
      </w:pPr>
    </w:p>
    <w:p w:rsidR="00A951D2" w:rsidRPr="00A35A7F" w:rsidRDefault="00A951D2" w:rsidP="00A35A7F">
      <w:pPr>
        <w:spacing w:line="480" w:lineRule="auto"/>
        <w:jc w:val="center"/>
        <w:rPr>
          <w:b/>
          <w:sz w:val="24"/>
          <w:szCs w:val="24"/>
        </w:rPr>
      </w:pPr>
    </w:p>
    <w:p w:rsidR="00A951D2" w:rsidRPr="00A35A7F" w:rsidRDefault="009C7ADE" w:rsidP="00A35A7F">
      <w:pPr>
        <w:spacing w:line="480" w:lineRule="auto"/>
        <w:jc w:val="center"/>
        <w:rPr>
          <w:sz w:val="24"/>
          <w:szCs w:val="24"/>
        </w:rPr>
      </w:pPr>
      <w:bookmarkStart w:id="0" w:name="_GoBack"/>
      <w:r w:rsidRPr="00A35A7F">
        <w:rPr>
          <w:sz w:val="24"/>
          <w:szCs w:val="24"/>
        </w:rPr>
        <w:t>J</w:t>
      </w:r>
      <w:r w:rsidR="00BC7DE0" w:rsidRPr="00A35A7F">
        <w:rPr>
          <w:sz w:val="24"/>
          <w:szCs w:val="24"/>
        </w:rPr>
        <w:t>uvenile</w:t>
      </w:r>
      <w:r w:rsidRPr="00A35A7F">
        <w:rPr>
          <w:sz w:val="24"/>
          <w:szCs w:val="24"/>
        </w:rPr>
        <w:t xml:space="preserve"> Justice System Proposal</w:t>
      </w:r>
      <w:r w:rsidR="008643B4">
        <w:rPr>
          <w:sz w:val="24"/>
          <w:szCs w:val="24"/>
        </w:rPr>
        <w:t xml:space="preserve"> II</w:t>
      </w:r>
    </w:p>
    <w:bookmarkEnd w:id="0"/>
    <w:p w:rsidR="00110FD7" w:rsidRDefault="008643B4" w:rsidP="00A35A7F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Shelly McKee</w:t>
      </w:r>
    </w:p>
    <w:p w:rsidR="008643B4" w:rsidRDefault="008643B4" w:rsidP="00A35A7F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AJS/594</w:t>
      </w:r>
    </w:p>
    <w:p w:rsidR="008643B4" w:rsidRDefault="008643B4" w:rsidP="00A35A7F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07/23/2020</w:t>
      </w:r>
    </w:p>
    <w:p w:rsidR="008643B4" w:rsidRPr="00A35A7F" w:rsidRDefault="008643B4" w:rsidP="00A35A7F">
      <w:pPr>
        <w:spacing w:line="480" w:lineRule="auto"/>
        <w:jc w:val="center"/>
        <w:rPr>
          <w:sz w:val="24"/>
          <w:szCs w:val="24"/>
        </w:rPr>
      </w:pPr>
      <w:r w:rsidRPr="008643B4">
        <w:rPr>
          <w:sz w:val="24"/>
          <w:szCs w:val="24"/>
        </w:rPr>
        <w:t>Dr. Jon Stern</w:t>
      </w:r>
    </w:p>
    <w:p w:rsidR="00FB5A43" w:rsidRPr="00A35A7F" w:rsidRDefault="00FB5A43" w:rsidP="00A35A7F">
      <w:pPr>
        <w:spacing w:line="480" w:lineRule="auto"/>
        <w:rPr>
          <w:b/>
          <w:sz w:val="24"/>
          <w:szCs w:val="24"/>
        </w:rPr>
      </w:pPr>
    </w:p>
    <w:p w:rsidR="00FB5A43" w:rsidRPr="00A35A7F" w:rsidRDefault="00FB5A43" w:rsidP="00A35A7F">
      <w:pPr>
        <w:spacing w:line="480" w:lineRule="auto"/>
        <w:rPr>
          <w:b/>
          <w:sz w:val="24"/>
          <w:szCs w:val="24"/>
        </w:rPr>
      </w:pPr>
    </w:p>
    <w:p w:rsidR="00FB5A43" w:rsidRPr="00A35A7F" w:rsidRDefault="00FB5A43" w:rsidP="00A35A7F">
      <w:pPr>
        <w:spacing w:line="480" w:lineRule="auto"/>
        <w:rPr>
          <w:b/>
          <w:sz w:val="24"/>
          <w:szCs w:val="24"/>
        </w:rPr>
      </w:pPr>
    </w:p>
    <w:p w:rsidR="00110FD7" w:rsidRDefault="00110FD7" w:rsidP="00A35A7F">
      <w:pPr>
        <w:spacing w:line="480" w:lineRule="auto"/>
        <w:rPr>
          <w:b/>
          <w:sz w:val="24"/>
          <w:szCs w:val="24"/>
        </w:rPr>
      </w:pPr>
    </w:p>
    <w:p w:rsidR="00A35A7F" w:rsidRPr="00A35A7F" w:rsidRDefault="00A35A7F" w:rsidP="00A35A7F">
      <w:pPr>
        <w:spacing w:line="480" w:lineRule="auto"/>
        <w:rPr>
          <w:b/>
          <w:sz w:val="24"/>
          <w:szCs w:val="24"/>
        </w:rPr>
      </w:pPr>
    </w:p>
    <w:p w:rsidR="0017247A" w:rsidRPr="00A35A7F" w:rsidRDefault="008643B4" w:rsidP="008643B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8643B4">
        <w:rPr>
          <w:b/>
          <w:sz w:val="24"/>
          <w:szCs w:val="24"/>
        </w:rPr>
        <w:t>Juvenile Justice System Proposal II</w:t>
      </w:r>
    </w:p>
    <w:p w:rsidR="00613F5E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When dealing with</w:t>
      </w:r>
      <w:r w:rsidR="00B344FA" w:rsidRPr="00A35A7F">
        <w:rPr>
          <w:sz w:val="24"/>
          <w:szCs w:val="24"/>
        </w:rPr>
        <w:t xml:space="preserve"> cases and problems associated with juvenile offenders,</w:t>
      </w:r>
      <w:r w:rsidR="00403A4F">
        <w:rPr>
          <w:sz w:val="24"/>
          <w:szCs w:val="24"/>
        </w:rPr>
        <w:t xml:space="preserve"> it is crucial </w:t>
      </w:r>
      <w:r w:rsidR="00D66714">
        <w:rPr>
          <w:sz w:val="24"/>
          <w:szCs w:val="24"/>
        </w:rPr>
        <w:t xml:space="preserve">for </w:t>
      </w:r>
      <w:r w:rsidR="00D66714" w:rsidRPr="00A35A7F">
        <w:rPr>
          <w:sz w:val="24"/>
          <w:szCs w:val="24"/>
        </w:rPr>
        <w:t>their</w:t>
      </w:r>
      <w:r w:rsidR="000B467A">
        <w:rPr>
          <w:sz w:val="24"/>
          <w:szCs w:val="24"/>
        </w:rPr>
        <w:t xml:space="preserve"> attorneys</w:t>
      </w:r>
      <w:r w:rsidR="00D66714">
        <w:rPr>
          <w:sz w:val="24"/>
          <w:szCs w:val="24"/>
        </w:rPr>
        <w:t xml:space="preserve"> to </w:t>
      </w:r>
      <w:r w:rsidR="006A7E03" w:rsidRPr="00A35A7F">
        <w:rPr>
          <w:sz w:val="24"/>
          <w:szCs w:val="24"/>
        </w:rPr>
        <w:t>have fundamental knowledge</w:t>
      </w:r>
      <w:r w:rsidR="00032AEC" w:rsidRPr="00A35A7F">
        <w:rPr>
          <w:sz w:val="24"/>
          <w:szCs w:val="24"/>
        </w:rPr>
        <w:t xml:space="preserve"> concerning the youth. That assures their effectiveness during </w:t>
      </w:r>
      <w:r w:rsidR="00D66714">
        <w:rPr>
          <w:sz w:val="24"/>
          <w:szCs w:val="24"/>
        </w:rPr>
        <w:t>jurisdiction process</w:t>
      </w:r>
      <w:r w:rsidR="00B73C25" w:rsidRPr="00A35A7F">
        <w:rPr>
          <w:sz w:val="24"/>
          <w:szCs w:val="24"/>
        </w:rPr>
        <w:t>.</w:t>
      </w:r>
      <w:r w:rsidR="000B467A">
        <w:rPr>
          <w:sz w:val="24"/>
          <w:szCs w:val="24"/>
        </w:rPr>
        <w:t xml:space="preserve"> The </w:t>
      </w:r>
      <w:r w:rsidR="00E568B5" w:rsidRPr="00A35A7F">
        <w:rPr>
          <w:sz w:val="24"/>
          <w:szCs w:val="24"/>
        </w:rPr>
        <w:t>attorneys, and adjudicators should</w:t>
      </w:r>
      <w:r w:rsidR="00122EC2" w:rsidRPr="00A35A7F">
        <w:rPr>
          <w:sz w:val="24"/>
          <w:szCs w:val="24"/>
        </w:rPr>
        <w:t xml:space="preserve"> </w:t>
      </w:r>
      <w:r w:rsidR="004E3DB0">
        <w:rPr>
          <w:sz w:val="24"/>
          <w:szCs w:val="24"/>
        </w:rPr>
        <w:t xml:space="preserve">have all the required knowledge on </w:t>
      </w:r>
      <w:r w:rsidR="000B467A">
        <w:rPr>
          <w:sz w:val="24"/>
          <w:szCs w:val="24"/>
        </w:rPr>
        <w:t xml:space="preserve">the pertaining the defendant. </w:t>
      </w:r>
      <w:r w:rsidR="00805EF3">
        <w:rPr>
          <w:sz w:val="24"/>
          <w:szCs w:val="24"/>
        </w:rPr>
        <w:t xml:space="preserve"> For instance, the </w:t>
      </w:r>
      <w:r w:rsidR="00AA57A9">
        <w:rPr>
          <w:sz w:val="24"/>
          <w:szCs w:val="24"/>
        </w:rPr>
        <w:t>attorneys</w:t>
      </w:r>
      <w:r w:rsidR="00805EF3">
        <w:rPr>
          <w:sz w:val="24"/>
          <w:szCs w:val="24"/>
        </w:rPr>
        <w:t xml:space="preserve"> should know about the </w:t>
      </w:r>
      <w:r w:rsidR="00AA57A9">
        <w:rPr>
          <w:sz w:val="24"/>
          <w:szCs w:val="24"/>
        </w:rPr>
        <w:t>juvenile’s</w:t>
      </w:r>
      <w:r w:rsidR="00805EF3">
        <w:rPr>
          <w:sz w:val="24"/>
          <w:szCs w:val="24"/>
        </w:rPr>
        <w:t xml:space="preserve"> family. This will help to better understand the </w:t>
      </w:r>
      <w:r w:rsidR="00AA57A9">
        <w:rPr>
          <w:sz w:val="24"/>
          <w:szCs w:val="24"/>
        </w:rPr>
        <w:t xml:space="preserve">juvenile and the attorney may be in a better position to help. </w:t>
      </w:r>
      <w:r w:rsidR="00AD4C16" w:rsidRPr="00A35A7F">
        <w:rPr>
          <w:sz w:val="24"/>
          <w:szCs w:val="24"/>
        </w:rPr>
        <w:t>Nevertheless, the underlying problem remains that many defenders and representatives</w:t>
      </w:r>
      <w:r w:rsidR="00932F5F" w:rsidRPr="00A35A7F">
        <w:rPr>
          <w:sz w:val="24"/>
          <w:szCs w:val="24"/>
        </w:rPr>
        <w:t xml:space="preserve"> possess little information and skills in client representation. </w:t>
      </w:r>
      <w:r w:rsidR="00CC6151">
        <w:rPr>
          <w:sz w:val="24"/>
          <w:szCs w:val="24"/>
        </w:rPr>
        <w:t xml:space="preserve">There is therefore need to have in place a program that will allow the </w:t>
      </w:r>
      <w:r w:rsidR="00056798">
        <w:rPr>
          <w:sz w:val="24"/>
          <w:szCs w:val="24"/>
        </w:rPr>
        <w:t xml:space="preserve">defenders and the representatives to close this gap. The main goal of the representative should be to </w:t>
      </w:r>
      <w:r w:rsidR="00441460">
        <w:rPr>
          <w:sz w:val="24"/>
          <w:szCs w:val="24"/>
        </w:rPr>
        <w:t xml:space="preserve">have the juvenile in place they can learn and get new skills, however, most of them lack the knowledge and the skills required to make such a case. </w:t>
      </w:r>
    </w:p>
    <w:p w:rsidR="008F1B7E" w:rsidRPr="00A35A7F" w:rsidRDefault="008643B4" w:rsidP="00A35A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C7ADE" w:rsidRPr="00A35A7F">
        <w:rPr>
          <w:b/>
          <w:sz w:val="24"/>
          <w:szCs w:val="24"/>
        </w:rPr>
        <w:t>Goal</w:t>
      </w:r>
      <w:r w:rsidR="00FB5A43" w:rsidRPr="00A35A7F">
        <w:rPr>
          <w:b/>
          <w:sz w:val="24"/>
          <w:szCs w:val="24"/>
        </w:rPr>
        <w:t>s</w:t>
      </w:r>
      <w:r w:rsidR="009C7ADE" w:rsidRPr="00A35A7F">
        <w:rPr>
          <w:b/>
          <w:sz w:val="24"/>
          <w:szCs w:val="24"/>
        </w:rPr>
        <w:t xml:space="preserve"> definition</w:t>
      </w:r>
      <w:r w:rsidR="0011014A" w:rsidRPr="00A35A7F">
        <w:rPr>
          <w:b/>
          <w:sz w:val="24"/>
          <w:szCs w:val="24"/>
        </w:rPr>
        <w:t xml:space="preserve"> and outcome</w:t>
      </w:r>
    </w:p>
    <w:p w:rsidR="00483FE9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One of the study's primary aims and goals is to define and improve programs</w:t>
      </w:r>
      <w:r w:rsidR="00F41B91" w:rsidRPr="00A35A7F">
        <w:rPr>
          <w:sz w:val="24"/>
          <w:szCs w:val="24"/>
        </w:rPr>
        <w:t xml:space="preserve"> tha</w:t>
      </w:r>
      <w:r w:rsidR="00C438A4" w:rsidRPr="00A35A7F">
        <w:rPr>
          <w:sz w:val="24"/>
          <w:szCs w:val="24"/>
        </w:rPr>
        <w:t>t hinder or curb the circumstances that propagate youth offenses.</w:t>
      </w:r>
      <w:r w:rsidR="008051DA" w:rsidRPr="00A35A7F">
        <w:rPr>
          <w:sz w:val="24"/>
          <w:szCs w:val="24"/>
        </w:rPr>
        <w:t xml:space="preserve"> These cases involve both criminal and non-criminal offenses. </w:t>
      </w:r>
      <w:r w:rsidR="00A576FD" w:rsidRPr="00A35A7F">
        <w:rPr>
          <w:sz w:val="24"/>
          <w:szCs w:val="24"/>
        </w:rPr>
        <w:t>At that level, the intervention assists in improving the effectiveness of the</w:t>
      </w:r>
      <w:r w:rsidR="00377803" w:rsidRPr="00A35A7F">
        <w:rPr>
          <w:sz w:val="24"/>
          <w:szCs w:val="24"/>
        </w:rPr>
        <w:t xml:space="preserve"> offense status once it happens.</w:t>
      </w:r>
      <w:r w:rsidR="00271E99" w:rsidRPr="00A35A7F">
        <w:rPr>
          <w:sz w:val="24"/>
          <w:szCs w:val="24"/>
        </w:rPr>
        <w:t xml:space="preserve"> A standard policy for improving case status</w:t>
      </w:r>
      <w:r w:rsidR="00B853DB" w:rsidRPr="00A35A7F">
        <w:rPr>
          <w:sz w:val="24"/>
          <w:szCs w:val="24"/>
        </w:rPr>
        <w:t xml:space="preserve"> promotes substantial factors </w:t>
      </w:r>
      <w:r w:rsidR="00972B01" w:rsidRPr="00A35A7F">
        <w:rPr>
          <w:sz w:val="24"/>
          <w:szCs w:val="24"/>
        </w:rPr>
        <w:t>that contribute to ethical behaviors and practices</w:t>
      </w:r>
      <w:r w:rsidR="0077234A" w:rsidRPr="00A35A7F">
        <w:rPr>
          <w:sz w:val="24"/>
          <w:szCs w:val="24"/>
        </w:rPr>
        <w:t xml:space="preserve">. Also, it helps in the enhancement of </w:t>
      </w:r>
      <w:r w:rsidR="00375435" w:rsidRPr="00A35A7F">
        <w:rPr>
          <w:sz w:val="24"/>
          <w:szCs w:val="24"/>
        </w:rPr>
        <w:t>pleasant surroundings for the youth</w:t>
      </w:r>
      <w:r w:rsidR="00D45CB0" w:rsidRPr="00A35A7F">
        <w:rPr>
          <w:sz w:val="24"/>
          <w:szCs w:val="24"/>
        </w:rPr>
        <w:t xml:space="preserve"> in society. Programs to limit delinquency</w:t>
      </w:r>
      <w:r w:rsidR="00A50BE7" w:rsidRPr="00A35A7F">
        <w:rPr>
          <w:sz w:val="24"/>
          <w:szCs w:val="24"/>
        </w:rPr>
        <w:t xml:space="preserve"> help</w:t>
      </w:r>
      <w:r w:rsidR="00B34580" w:rsidRPr="00A35A7F">
        <w:rPr>
          <w:sz w:val="24"/>
          <w:szCs w:val="24"/>
        </w:rPr>
        <w:t xml:space="preserve"> the teens develop</w:t>
      </w:r>
      <w:r w:rsidR="007F2705" w:rsidRPr="00A35A7F">
        <w:rPr>
          <w:sz w:val="24"/>
          <w:szCs w:val="24"/>
        </w:rPr>
        <w:t xml:space="preserve"> positively and focus on the child at risk of misconduct in the community.</w:t>
      </w:r>
      <w:r w:rsidR="00B44193" w:rsidRPr="00A35A7F">
        <w:rPr>
          <w:sz w:val="24"/>
          <w:szCs w:val="24"/>
        </w:rPr>
        <w:t xml:space="preserve"> The </w:t>
      </w:r>
      <w:r w:rsidR="00B44193" w:rsidRPr="00A35A7F">
        <w:rPr>
          <w:sz w:val="24"/>
          <w:szCs w:val="24"/>
        </w:rPr>
        <w:lastRenderedPageBreak/>
        <w:t>delinquency program also assist</w:t>
      </w:r>
      <w:r w:rsidRPr="00A35A7F">
        <w:rPr>
          <w:sz w:val="24"/>
          <w:szCs w:val="24"/>
        </w:rPr>
        <w:t>s</w:t>
      </w:r>
      <w:r w:rsidR="00B44193" w:rsidRPr="00A35A7F">
        <w:rPr>
          <w:sz w:val="24"/>
          <w:szCs w:val="24"/>
        </w:rPr>
        <w:t xml:space="preserve"> in the red</w:t>
      </w:r>
      <w:r w:rsidRPr="00A35A7F">
        <w:rPr>
          <w:sz w:val="24"/>
          <w:szCs w:val="24"/>
        </w:rPr>
        <w:t>uction of potential crimes committed by juveniles</w:t>
      </w:r>
      <w:r w:rsidR="00422DEC">
        <w:rPr>
          <w:sz w:val="24"/>
          <w:szCs w:val="24"/>
        </w:rPr>
        <w:t xml:space="preserve"> (NRC, 2013)</w:t>
      </w:r>
      <w:r w:rsidRPr="00A35A7F">
        <w:rPr>
          <w:sz w:val="24"/>
          <w:szCs w:val="24"/>
        </w:rPr>
        <w:t>.</w:t>
      </w:r>
    </w:p>
    <w:p w:rsidR="003112E0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The preventive programs and criteria follow risk and crime prevention designs</w:t>
      </w:r>
      <w:r w:rsidR="00EA1A36" w:rsidRPr="00A35A7F">
        <w:rPr>
          <w:sz w:val="24"/>
          <w:szCs w:val="24"/>
        </w:rPr>
        <w:t xml:space="preserve"> concerning public and private health and social factors development. The first </w:t>
      </w:r>
      <w:r w:rsidR="00DB1048" w:rsidRPr="00A35A7F">
        <w:rPr>
          <w:sz w:val="24"/>
          <w:szCs w:val="24"/>
        </w:rPr>
        <w:t>program gets created to</w:t>
      </w:r>
      <w:r w:rsidR="00D430C6" w:rsidRPr="00A35A7F">
        <w:rPr>
          <w:sz w:val="24"/>
          <w:szCs w:val="24"/>
        </w:rPr>
        <w:t xml:space="preserve"> offers juveniles with no criminal offenses and</w:t>
      </w:r>
      <w:r w:rsidR="00AC6F5D" w:rsidRPr="00A35A7F">
        <w:rPr>
          <w:sz w:val="24"/>
          <w:szCs w:val="24"/>
        </w:rPr>
        <w:t xml:space="preserve"> whose practices follow a delinquency route</w:t>
      </w:r>
      <w:r w:rsidR="00E9587B" w:rsidRPr="00A35A7F">
        <w:rPr>
          <w:sz w:val="24"/>
          <w:szCs w:val="24"/>
        </w:rPr>
        <w:t xml:space="preserve"> or without critical offense commission and </w:t>
      </w:r>
      <w:r w:rsidR="00016156" w:rsidRPr="00A35A7F">
        <w:rPr>
          <w:sz w:val="24"/>
          <w:szCs w:val="24"/>
        </w:rPr>
        <w:t>with a low response to intervention</w:t>
      </w:r>
      <w:r w:rsidR="00DF1445" w:rsidRPr="00A35A7F">
        <w:rPr>
          <w:sz w:val="24"/>
          <w:szCs w:val="24"/>
        </w:rPr>
        <w:t>s</w:t>
      </w:r>
      <w:r w:rsidR="00016156" w:rsidRPr="00A35A7F">
        <w:rPr>
          <w:sz w:val="24"/>
          <w:szCs w:val="24"/>
        </w:rPr>
        <w:t xml:space="preserve"> by the justice system. The directions are</w:t>
      </w:r>
      <w:r w:rsidR="00B14AD8" w:rsidRPr="00A35A7F">
        <w:rPr>
          <w:sz w:val="24"/>
          <w:szCs w:val="24"/>
        </w:rPr>
        <w:t xml:space="preserve"> non-</w:t>
      </w:r>
      <w:r w:rsidR="00B336C1" w:rsidRPr="00A35A7F">
        <w:rPr>
          <w:sz w:val="24"/>
          <w:szCs w:val="24"/>
        </w:rPr>
        <w:t>discriminatory</w:t>
      </w:r>
      <w:r w:rsidR="00B14AD8" w:rsidRPr="00A35A7F">
        <w:rPr>
          <w:sz w:val="24"/>
          <w:szCs w:val="24"/>
        </w:rPr>
        <w:t>, and every yo</w:t>
      </w:r>
      <w:r w:rsidR="00DF1445" w:rsidRPr="00A35A7F">
        <w:rPr>
          <w:sz w:val="24"/>
          <w:szCs w:val="24"/>
        </w:rPr>
        <w:t>uth gets held accountable and offer</w:t>
      </w:r>
      <w:r w:rsidR="00783860" w:rsidRPr="00A35A7F">
        <w:rPr>
          <w:sz w:val="24"/>
          <w:szCs w:val="24"/>
        </w:rPr>
        <w:t>s services needed by the juvenile. Further, the goal helps prevent future misbehavior</w:t>
      </w:r>
      <w:r w:rsidR="0071367C" w:rsidRPr="00A35A7F">
        <w:rPr>
          <w:sz w:val="24"/>
          <w:szCs w:val="24"/>
        </w:rPr>
        <w:t>, foster positive practices, and reduce the contrary practices of</w:t>
      </w:r>
      <w:r w:rsidR="004867D6" w:rsidRPr="00A35A7F">
        <w:rPr>
          <w:sz w:val="24"/>
          <w:szCs w:val="24"/>
        </w:rPr>
        <w:t xml:space="preserve"> minors. </w:t>
      </w:r>
    </w:p>
    <w:p w:rsidR="00537A8E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Secondly,</w:t>
      </w:r>
      <w:r w:rsidR="00B336C1" w:rsidRPr="00A35A7F">
        <w:rPr>
          <w:sz w:val="24"/>
          <w:szCs w:val="24"/>
        </w:rPr>
        <w:t xml:space="preserve"> the programs aim</w:t>
      </w:r>
      <w:r w:rsidRPr="00A35A7F">
        <w:rPr>
          <w:sz w:val="24"/>
          <w:szCs w:val="24"/>
        </w:rPr>
        <w:t xml:space="preserve"> at </w:t>
      </w:r>
      <w:r w:rsidR="00CF753D" w:rsidRPr="00A35A7F">
        <w:rPr>
          <w:sz w:val="24"/>
          <w:szCs w:val="24"/>
        </w:rPr>
        <w:t>improving the juvenile justice system and enhance the effective distribution of resources to the defenders</w:t>
      </w:r>
      <w:r w:rsidR="00E53C19" w:rsidRPr="00A35A7F">
        <w:rPr>
          <w:sz w:val="24"/>
          <w:szCs w:val="24"/>
        </w:rPr>
        <w:t xml:space="preserve"> and justice practitioners. The goal is essential since </w:t>
      </w:r>
      <w:r w:rsidR="002C3443" w:rsidRPr="00A35A7F">
        <w:rPr>
          <w:sz w:val="24"/>
          <w:szCs w:val="24"/>
        </w:rPr>
        <w:t>it holds the</w:t>
      </w:r>
      <w:r w:rsidR="00091FC0" w:rsidRPr="00A35A7F">
        <w:rPr>
          <w:sz w:val="24"/>
          <w:szCs w:val="24"/>
        </w:rPr>
        <w:t xml:space="preserve"> youths who indulge in criminal activities</w:t>
      </w:r>
      <w:r w:rsidR="002C3443" w:rsidRPr="00A35A7F">
        <w:rPr>
          <w:sz w:val="24"/>
          <w:szCs w:val="24"/>
        </w:rPr>
        <w:t xml:space="preserve"> accountable for their practices. In particular, the offenders who</w:t>
      </w:r>
      <w:r w:rsidR="00040C0F" w:rsidRPr="00A35A7F">
        <w:rPr>
          <w:sz w:val="24"/>
          <w:szCs w:val="24"/>
        </w:rPr>
        <w:t xml:space="preserve"> escape unnoticed or their case get diverted due to ineffective representation.</w:t>
      </w:r>
      <w:r w:rsidR="0099029D" w:rsidRPr="00A35A7F">
        <w:rPr>
          <w:sz w:val="24"/>
          <w:szCs w:val="24"/>
        </w:rPr>
        <w:t xml:space="preserve"> </w:t>
      </w:r>
      <w:r w:rsidR="00A77075" w:rsidRPr="00A35A7F">
        <w:rPr>
          <w:sz w:val="24"/>
          <w:szCs w:val="24"/>
        </w:rPr>
        <w:t>T</w:t>
      </w:r>
      <w:r w:rsidR="0099029D" w:rsidRPr="00A35A7F">
        <w:rPr>
          <w:sz w:val="24"/>
          <w:szCs w:val="24"/>
        </w:rPr>
        <w:t xml:space="preserve">o back the method </w:t>
      </w:r>
      <w:r w:rsidR="00A77075" w:rsidRPr="00A35A7F">
        <w:rPr>
          <w:sz w:val="24"/>
          <w:szCs w:val="24"/>
        </w:rPr>
        <w:t>or the goal, law enforcers should get assisted in</w:t>
      </w:r>
      <w:r w:rsidR="00A5236A" w:rsidRPr="00A35A7F">
        <w:rPr>
          <w:sz w:val="24"/>
          <w:szCs w:val="24"/>
        </w:rPr>
        <w:t xml:space="preserve"> their work </w:t>
      </w:r>
      <w:r w:rsidR="006E2771" w:rsidRPr="00A35A7F">
        <w:rPr>
          <w:sz w:val="24"/>
          <w:szCs w:val="24"/>
        </w:rPr>
        <w:t>to hinder</w:t>
      </w:r>
      <w:r w:rsidR="00A5236A" w:rsidRPr="00A35A7F">
        <w:rPr>
          <w:sz w:val="24"/>
          <w:szCs w:val="24"/>
        </w:rPr>
        <w:t xml:space="preserve"> and regulate children's victimization through </w:t>
      </w:r>
      <w:r w:rsidR="002235DD" w:rsidRPr="00A35A7F">
        <w:rPr>
          <w:sz w:val="24"/>
          <w:szCs w:val="24"/>
        </w:rPr>
        <w:t>society designed programs</w:t>
      </w:r>
      <w:r w:rsidR="006D464B">
        <w:rPr>
          <w:sz w:val="24"/>
          <w:szCs w:val="24"/>
        </w:rPr>
        <w:t xml:space="preserve"> (NRC, 2013)</w:t>
      </w:r>
      <w:r w:rsidR="002235DD" w:rsidRPr="00A35A7F">
        <w:rPr>
          <w:sz w:val="24"/>
          <w:szCs w:val="24"/>
        </w:rPr>
        <w:t>. The program aims to collaborate with other institutions</w:t>
      </w:r>
      <w:r w:rsidRPr="00A35A7F">
        <w:rPr>
          <w:sz w:val="24"/>
          <w:szCs w:val="24"/>
        </w:rPr>
        <w:t xml:space="preserve"> for operational effectiveness.</w:t>
      </w:r>
    </w:p>
    <w:p w:rsidR="004867D6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To meet the goal</w:t>
      </w:r>
      <w:r w:rsidR="000D48ED" w:rsidRPr="00A35A7F">
        <w:rPr>
          <w:sz w:val="24"/>
          <w:szCs w:val="24"/>
        </w:rPr>
        <w:t>, the youths, courts, and defenders</w:t>
      </w:r>
      <w:r w:rsidR="00E2652A" w:rsidRPr="00A35A7F">
        <w:rPr>
          <w:sz w:val="24"/>
          <w:szCs w:val="24"/>
        </w:rPr>
        <w:t xml:space="preserve"> ought to get help for them to</w:t>
      </w:r>
      <w:r w:rsidR="00057C25" w:rsidRPr="00A35A7F">
        <w:rPr>
          <w:sz w:val="24"/>
          <w:szCs w:val="24"/>
        </w:rPr>
        <w:t xml:space="preserve"> offer a justifiable justice system that maintains the</w:t>
      </w:r>
      <w:r w:rsidR="009850CA" w:rsidRPr="00A35A7F">
        <w:rPr>
          <w:sz w:val="24"/>
          <w:szCs w:val="24"/>
        </w:rPr>
        <w:t xml:space="preserve"> courts' protection process. That involves the practice of creative programs, which gets evaluated gradually to</w:t>
      </w:r>
      <w:r w:rsidR="00D302F7" w:rsidRPr="00A35A7F">
        <w:rPr>
          <w:sz w:val="24"/>
          <w:szCs w:val="24"/>
        </w:rPr>
        <w:t xml:space="preserve"> realize its effectiveness. That entails the involvement of the</w:t>
      </w:r>
      <w:r w:rsidR="003777E6" w:rsidRPr="00A35A7F">
        <w:rPr>
          <w:sz w:val="24"/>
          <w:szCs w:val="24"/>
        </w:rPr>
        <w:t xml:space="preserve"> crime offenders in the youth system as their rights get</w:t>
      </w:r>
      <w:r w:rsidR="00435E51" w:rsidRPr="00A35A7F">
        <w:rPr>
          <w:sz w:val="24"/>
          <w:szCs w:val="24"/>
        </w:rPr>
        <w:t xml:space="preserve"> considered.</w:t>
      </w:r>
      <w:r w:rsidR="00F02D67" w:rsidRPr="00A35A7F">
        <w:rPr>
          <w:sz w:val="24"/>
          <w:szCs w:val="24"/>
        </w:rPr>
        <w:t xml:space="preserve"> Achievement of the goal fu</w:t>
      </w:r>
      <w:r w:rsidR="008552C5" w:rsidRPr="00A35A7F">
        <w:rPr>
          <w:sz w:val="24"/>
          <w:szCs w:val="24"/>
        </w:rPr>
        <w:t>r</w:t>
      </w:r>
      <w:r w:rsidR="00F02D67" w:rsidRPr="00A35A7F">
        <w:rPr>
          <w:sz w:val="24"/>
          <w:szCs w:val="24"/>
        </w:rPr>
        <w:t>ther</w:t>
      </w:r>
      <w:r w:rsidR="008552C5" w:rsidRPr="00A35A7F">
        <w:rPr>
          <w:sz w:val="24"/>
          <w:szCs w:val="24"/>
        </w:rPr>
        <w:t>, should</w:t>
      </w:r>
      <w:r w:rsidR="00F02D67" w:rsidRPr="00A35A7F">
        <w:rPr>
          <w:sz w:val="24"/>
          <w:szCs w:val="24"/>
        </w:rPr>
        <w:t xml:space="preserve"> invol</w:t>
      </w:r>
      <w:r w:rsidR="008552C5" w:rsidRPr="00A35A7F">
        <w:rPr>
          <w:sz w:val="24"/>
          <w:szCs w:val="24"/>
        </w:rPr>
        <w:t>ve other</w:t>
      </w:r>
      <w:r w:rsidR="0075758E" w:rsidRPr="00A35A7F">
        <w:rPr>
          <w:sz w:val="24"/>
          <w:szCs w:val="24"/>
        </w:rPr>
        <w:t xml:space="preserve"> bodies in the same field to offer</w:t>
      </w:r>
      <w:r w:rsidR="00615450" w:rsidRPr="00A35A7F">
        <w:rPr>
          <w:sz w:val="24"/>
          <w:szCs w:val="24"/>
        </w:rPr>
        <w:t xml:space="preserve"> effective services to the youths who commit a crime</w:t>
      </w:r>
      <w:r w:rsidR="009F5393" w:rsidRPr="00A35A7F">
        <w:rPr>
          <w:sz w:val="24"/>
          <w:szCs w:val="24"/>
        </w:rPr>
        <w:t xml:space="preserve"> and enhance the juvenile justice system operations.</w:t>
      </w:r>
      <w:r w:rsidR="005D7702" w:rsidRPr="00A35A7F">
        <w:rPr>
          <w:sz w:val="24"/>
          <w:szCs w:val="24"/>
        </w:rPr>
        <w:t xml:space="preserve"> Improvement of the minor justice system </w:t>
      </w:r>
      <w:r w:rsidR="00342903" w:rsidRPr="00A35A7F">
        <w:rPr>
          <w:sz w:val="24"/>
          <w:szCs w:val="24"/>
        </w:rPr>
        <w:t>operations,</w:t>
      </w:r>
      <w:r w:rsidR="005D7702" w:rsidRPr="00A35A7F">
        <w:rPr>
          <w:sz w:val="24"/>
          <w:szCs w:val="24"/>
        </w:rPr>
        <w:t xml:space="preserve"> children's detention</w:t>
      </w:r>
      <w:r w:rsidR="006B0420" w:rsidRPr="00A35A7F">
        <w:rPr>
          <w:sz w:val="24"/>
          <w:szCs w:val="24"/>
        </w:rPr>
        <w:t xml:space="preserve"> should get </w:t>
      </w:r>
      <w:r w:rsidR="006B0420" w:rsidRPr="00A35A7F">
        <w:rPr>
          <w:sz w:val="24"/>
          <w:szCs w:val="24"/>
        </w:rPr>
        <w:lastRenderedPageBreak/>
        <w:t xml:space="preserve">strengthened, capacitated, and </w:t>
      </w:r>
      <w:r w:rsidR="00F90B2F" w:rsidRPr="00A35A7F">
        <w:rPr>
          <w:sz w:val="24"/>
          <w:szCs w:val="24"/>
        </w:rPr>
        <w:t>intensified for ease</w:t>
      </w:r>
      <w:r w:rsidR="00820A0C" w:rsidRPr="00A35A7F">
        <w:rPr>
          <w:sz w:val="24"/>
          <w:szCs w:val="24"/>
        </w:rPr>
        <w:t xml:space="preserve"> application of correctional </w:t>
      </w:r>
      <w:r w:rsidR="00F90B2F" w:rsidRPr="00A35A7F">
        <w:rPr>
          <w:sz w:val="24"/>
          <w:szCs w:val="24"/>
        </w:rPr>
        <w:t>facilities. F</w:t>
      </w:r>
      <w:r w:rsidR="00820A0C" w:rsidRPr="00A35A7F">
        <w:rPr>
          <w:sz w:val="24"/>
          <w:szCs w:val="24"/>
        </w:rPr>
        <w:t>urther, the</w:t>
      </w:r>
      <w:r w:rsidR="00D96429" w:rsidRPr="00A35A7F">
        <w:rPr>
          <w:sz w:val="24"/>
          <w:szCs w:val="24"/>
        </w:rPr>
        <w:t xml:space="preserve"> correctional facilities </w:t>
      </w:r>
      <w:r w:rsidR="000B128F" w:rsidRPr="00A35A7F">
        <w:rPr>
          <w:sz w:val="24"/>
          <w:szCs w:val="24"/>
        </w:rPr>
        <w:t>should get operated in</w:t>
      </w:r>
      <w:r w:rsidR="00F90B2F" w:rsidRPr="00A35A7F">
        <w:rPr>
          <w:sz w:val="24"/>
          <w:szCs w:val="24"/>
        </w:rPr>
        <w:t xml:space="preserve"> the right situations</w:t>
      </w:r>
      <w:r w:rsidR="00581C0E" w:rsidRPr="00A35A7F">
        <w:rPr>
          <w:sz w:val="24"/>
          <w:szCs w:val="24"/>
        </w:rPr>
        <w:t xml:space="preserve"> and circumstances that optimize public safety. </w:t>
      </w:r>
    </w:p>
    <w:p w:rsidR="00B42437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Besides, the program calls for nation encouragement on the keen application of extensive transfer</w:t>
      </w:r>
      <w:r w:rsidR="008B0B4C" w:rsidRPr="00A35A7F">
        <w:rPr>
          <w:sz w:val="24"/>
          <w:szCs w:val="24"/>
        </w:rPr>
        <w:t xml:space="preserve"> initiatives that</w:t>
      </w:r>
      <w:r w:rsidR="000F686C" w:rsidRPr="00A35A7F">
        <w:rPr>
          <w:sz w:val="24"/>
          <w:szCs w:val="24"/>
        </w:rPr>
        <w:t xml:space="preserve"> take the most violent crime victims, especially the youth in</w:t>
      </w:r>
      <w:r w:rsidR="00102317" w:rsidRPr="00A35A7F">
        <w:rPr>
          <w:sz w:val="24"/>
          <w:szCs w:val="24"/>
        </w:rPr>
        <w:t xml:space="preserve"> the juvenile justice system, without proper justification.</w:t>
      </w:r>
      <w:r w:rsidR="004B3436" w:rsidRPr="00A35A7F">
        <w:rPr>
          <w:sz w:val="24"/>
          <w:szCs w:val="24"/>
        </w:rPr>
        <w:t xml:space="preserve"> That facilitates the conduction of research and collection of crucial information</w:t>
      </w:r>
      <w:r w:rsidR="003E33F2" w:rsidRPr="00A35A7F">
        <w:rPr>
          <w:sz w:val="24"/>
          <w:szCs w:val="24"/>
        </w:rPr>
        <w:t xml:space="preserve"> on the operation of the juvenile justice system in the service of the youth and the family.</w:t>
      </w:r>
      <w:r w:rsidR="00AB0F67" w:rsidRPr="00A35A7F">
        <w:rPr>
          <w:sz w:val="24"/>
          <w:szCs w:val="24"/>
        </w:rPr>
        <w:t xml:space="preserve"> Also, the system's improvement can be improved through</w:t>
      </w:r>
      <w:r w:rsidR="00187970" w:rsidRPr="00A35A7F">
        <w:rPr>
          <w:sz w:val="24"/>
          <w:szCs w:val="24"/>
        </w:rPr>
        <w:t xml:space="preserve"> communication and comprehension of the collected</w:t>
      </w:r>
      <w:r w:rsidRPr="00A35A7F">
        <w:rPr>
          <w:sz w:val="24"/>
          <w:szCs w:val="24"/>
        </w:rPr>
        <w:t xml:space="preserve"> information and used purposely to enhance the effective representation of the defenders</w:t>
      </w:r>
      <w:r w:rsidR="006D464B">
        <w:rPr>
          <w:sz w:val="24"/>
          <w:szCs w:val="24"/>
        </w:rPr>
        <w:t xml:space="preserve"> (NRC, 2013)</w:t>
      </w:r>
      <w:r w:rsidRPr="00A35A7F">
        <w:rPr>
          <w:sz w:val="24"/>
          <w:szCs w:val="24"/>
        </w:rPr>
        <w:t>.</w:t>
      </w:r>
    </w:p>
    <w:p w:rsidR="00681BEB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The third goal fo</w:t>
      </w:r>
      <w:r w:rsidR="00F36DFC" w:rsidRPr="00A35A7F">
        <w:rPr>
          <w:sz w:val="24"/>
          <w:szCs w:val="24"/>
        </w:rPr>
        <w:t>cuses on maintaining public security through equal secure detentions</w:t>
      </w:r>
      <w:r w:rsidR="000104DC" w:rsidRPr="00A35A7F">
        <w:rPr>
          <w:sz w:val="24"/>
          <w:szCs w:val="24"/>
        </w:rPr>
        <w:t xml:space="preserve"> in the facilities</w:t>
      </w:r>
      <w:r w:rsidR="008953BA" w:rsidRPr="00A35A7F">
        <w:rPr>
          <w:sz w:val="24"/>
          <w:szCs w:val="24"/>
        </w:rPr>
        <w:t xml:space="preserve"> and the use of best alternatives in society. The program entails identif</w:t>
      </w:r>
      <w:r w:rsidR="009058CD" w:rsidRPr="00A35A7F">
        <w:rPr>
          <w:sz w:val="24"/>
          <w:szCs w:val="24"/>
        </w:rPr>
        <w:t>ying and promoting efficient societal services to the youth who have associated with the juvenile</w:t>
      </w:r>
      <w:r w:rsidR="00682D3A" w:rsidRPr="00A35A7F">
        <w:rPr>
          <w:sz w:val="24"/>
          <w:szCs w:val="24"/>
        </w:rPr>
        <w:t xml:space="preserve"> justice system. It also </w:t>
      </w:r>
      <w:r w:rsidR="006D464B" w:rsidRPr="00A35A7F">
        <w:rPr>
          <w:sz w:val="24"/>
          <w:szCs w:val="24"/>
        </w:rPr>
        <w:t>involves</w:t>
      </w:r>
      <w:r w:rsidR="00682D3A" w:rsidRPr="00A35A7F">
        <w:rPr>
          <w:sz w:val="24"/>
          <w:szCs w:val="24"/>
        </w:rPr>
        <w:t xml:space="preserve"> the emphasis on the issues that retain public safety</w:t>
      </w:r>
      <w:r w:rsidR="00D66340" w:rsidRPr="00A35A7F">
        <w:rPr>
          <w:sz w:val="24"/>
          <w:szCs w:val="24"/>
        </w:rPr>
        <w:t>, offers valid restrictions, and maintains positive relationships with youths, family, and society.</w:t>
      </w:r>
      <w:r w:rsidR="00BF7182" w:rsidRPr="00A35A7F">
        <w:rPr>
          <w:sz w:val="24"/>
          <w:szCs w:val="24"/>
        </w:rPr>
        <w:t xml:space="preserve"> The </w:t>
      </w:r>
      <w:r w:rsidR="009327EE" w:rsidRPr="00A35A7F">
        <w:rPr>
          <w:sz w:val="24"/>
          <w:szCs w:val="24"/>
        </w:rPr>
        <w:t>programs help in assisting the communities that cannot manage</w:t>
      </w:r>
      <w:r w:rsidR="0078449C" w:rsidRPr="00A35A7F">
        <w:rPr>
          <w:sz w:val="24"/>
          <w:szCs w:val="24"/>
        </w:rPr>
        <w:t xml:space="preserve"> juvenile responsibilities </w:t>
      </w:r>
      <w:r w:rsidRPr="00A35A7F">
        <w:rPr>
          <w:sz w:val="24"/>
          <w:szCs w:val="24"/>
        </w:rPr>
        <w:t>on delinquency.</w:t>
      </w:r>
    </w:p>
    <w:p w:rsidR="00AB6ACD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The inaction</w:t>
      </w:r>
      <w:r w:rsidR="0009618C" w:rsidRPr="00A35A7F">
        <w:rPr>
          <w:sz w:val="24"/>
          <w:szCs w:val="24"/>
        </w:rPr>
        <w:t xml:space="preserve"> of an effective policy that</w:t>
      </w:r>
      <w:r w:rsidR="007E6AE9" w:rsidRPr="00A35A7F">
        <w:rPr>
          <w:sz w:val="24"/>
          <w:szCs w:val="24"/>
        </w:rPr>
        <w:t xml:space="preserve"> reduces the youth misconduct</w:t>
      </w:r>
      <w:r w:rsidR="00743471" w:rsidRPr="00A35A7F">
        <w:rPr>
          <w:sz w:val="24"/>
          <w:szCs w:val="24"/>
        </w:rPr>
        <w:t xml:space="preserve"> and violence threats in the community makes the application of private and public </w:t>
      </w:r>
      <w:r w:rsidR="009B7119" w:rsidRPr="00A35A7F">
        <w:rPr>
          <w:sz w:val="24"/>
          <w:szCs w:val="24"/>
        </w:rPr>
        <w:t>services, which majorly originate from the community-based programs</w:t>
      </w:r>
      <w:r w:rsidR="005B77AA">
        <w:rPr>
          <w:sz w:val="24"/>
          <w:szCs w:val="24"/>
        </w:rPr>
        <w:t xml:space="preserve"> (</w:t>
      </w:r>
      <w:r w:rsidR="005B77AA" w:rsidRPr="00A35A7F">
        <w:rPr>
          <w:sz w:val="24"/>
          <w:szCs w:val="24"/>
        </w:rPr>
        <w:t>Patterson</w:t>
      </w:r>
      <w:r w:rsidR="005B77AA">
        <w:rPr>
          <w:sz w:val="24"/>
          <w:szCs w:val="24"/>
        </w:rPr>
        <w:t>, 2018)</w:t>
      </w:r>
      <w:r w:rsidR="009B7119" w:rsidRPr="00A35A7F">
        <w:rPr>
          <w:sz w:val="24"/>
          <w:szCs w:val="24"/>
        </w:rPr>
        <w:t>.</w:t>
      </w:r>
      <w:r w:rsidR="00C25DA5" w:rsidRPr="00A35A7F">
        <w:rPr>
          <w:sz w:val="24"/>
          <w:szCs w:val="24"/>
        </w:rPr>
        <w:t xml:space="preserve"> Other programs entail the services offered by the society, educational centers, youth welfares, and medical practitioners.</w:t>
      </w:r>
      <w:r w:rsidR="007C586A" w:rsidRPr="00A35A7F">
        <w:rPr>
          <w:sz w:val="24"/>
          <w:szCs w:val="24"/>
        </w:rPr>
        <w:t xml:space="preserve"> The program takes a community approach where secure detention services</w:t>
      </w:r>
      <w:r w:rsidR="00EA21C8" w:rsidRPr="00A35A7F">
        <w:rPr>
          <w:sz w:val="24"/>
          <w:szCs w:val="24"/>
        </w:rPr>
        <w:t xml:space="preserve"> get developed and applied in the system correctively</w:t>
      </w:r>
      <w:r w:rsidR="00146513" w:rsidRPr="00A35A7F">
        <w:rPr>
          <w:sz w:val="24"/>
          <w:szCs w:val="24"/>
        </w:rPr>
        <w:t xml:space="preserve"> to the youths who need security. The design of the program is highly </w:t>
      </w:r>
      <w:r w:rsidR="00146513" w:rsidRPr="00A35A7F">
        <w:rPr>
          <w:sz w:val="24"/>
          <w:szCs w:val="24"/>
        </w:rPr>
        <w:lastRenderedPageBreak/>
        <w:t>effective cost-wise</w:t>
      </w:r>
      <w:r w:rsidR="002E70D7" w:rsidRPr="00A35A7F">
        <w:rPr>
          <w:sz w:val="24"/>
          <w:szCs w:val="24"/>
        </w:rPr>
        <w:t xml:space="preserve"> as it protects not only the juveniles but also the public in general through</w:t>
      </w:r>
      <w:r w:rsidRPr="00A35A7F">
        <w:rPr>
          <w:sz w:val="24"/>
          <w:szCs w:val="24"/>
        </w:rPr>
        <w:t xml:space="preserve"> the provision of better services in the juvenile facilities and the community. </w:t>
      </w:r>
    </w:p>
    <w:p w:rsidR="001620D7" w:rsidRPr="00A35A7F" w:rsidRDefault="008643B4" w:rsidP="00A35A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C7ADE" w:rsidRPr="00A35A7F">
        <w:rPr>
          <w:b/>
          <w:sz w:val="24"/>
          <w:szCs w:val="24"/>
        </w:rPr>
        <w:t>Outcome and Stakeholders</w:t>
      </w:r>
      <w:r w:rsidR="00FB5A43" w:rsidRPr="00A35A7F">
        <w:rPr>
          <w:b/>
          <w:sz w:val="24"/>
          <w:szCs w:val="24"/>
        </w:rPr>
        <w:t xml:space="preserve"> </w:t>
      </w:r>
    </w:p>
    <w:p w:rsidR="00B93480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The three goals</w:t>
      </w:r>
      <w:r w:rsidR="00353A2D" w:rsidRPr="00A35A7F">
        <w:rPr>
          <w:sz w:val="24"/>
          <w:szCs w:val="24"/>
        </w:rPr>
        <w:t xml:space="preserve"> offer safety to the public by reducing crime</w:t>
      </w:r>
      <w:r w:rsidR="00033ED4" w:rsidRPr="00A35A7F">
        <w:rPr>
          <w:sz w:val="24"/>
          <w:szCs w:val="24"/>
        </w:rPr>
        <w:t xml:space="preserve"> committed by the juveniles, vigorous law enforcem</w:t>
      </w:r>
      <w:r w:rsidR="008777E6" w:rsidRPr="00A35A7F">
        <w:rPr>
          <w:sz w:val="24"/>
          <w:szCs w:val="24"/>
        </w:rPr>
        <w:t>en</w:t>
      </w:r>
      <w:r w:rsidR="00033ED4" w:rsidRPr="00A35A7F">
        <w:rPr>
          <w:sz w:val="24"/>
          <w:szCs w:val="24"/>
        </w:rPr>
        <w:t>t, prevention of delinquency</w:t>
      </w:r>
      <w:r w:rsidR="00D26E12" w:rsidRPr="00A35A7F">
        <w:rPr>
          <w:sz w:val="24"/>
          <w:szCs w:val="24"/>
        </w:rPr>
        <w:t>, improvement of the juveni</w:t>
      </w:r>
      <w:r w:rsidR="008777E6" w:rsidRPr="00A35A7F">
        <w:rPr>
          <w:sz w:val="24"/>
          <w:szCs w:val="24"/>
        </w:rPr>
        <w:t>le justice system, and reduced court dependency. Further, they equip the defender, and public prosecutors with</w:t>
      </w:r>
      <w:r w:rsidR="00AB61EA" w:rsidRPr="00A35A7F">
        <w:rPr>
          <w:sz w:val="24"/>
          <w:szCs w:val="24"/>
        </w:rPr>
        <w:t xml:space="preserve"> knowledge</w:t>
      </w:r>
      <w:r w:rsidR="00681BEB" w:rsidRPr="00A35A7F">
        <w:rPr>
          <w:sz w:val="24"/>
          <w:szCs w:val="24"/>
        </w:rPr>
        <w:t xml:space="preserve"> </w:t>
      </w:r>
      <w:r w:rsidR="00AB61EA" w:rsidRPr="00A35A7F">
        <w:rPr>
          <w:sz w:val="24"/>
          <w:szCs w:val="24"/>
        </w:rPr>
        <w:t>and skills to represent the juveniles in the courts</w:t>
      </w:r>
      <w:r w:rsidR="00CE6DF7">
        <w:rPr>
          <w:sz w:val="24"/>
          <w:szCs w:val="24"/>
        </w:rPr>
        <w:t xml:space="preserve"> (</w:t>
      </w:r>
      <w:r w:rsidR="00CE6DF7" w:rsidRPr="00A35A7F">
        <w:rPr>
          <w:sz w:val="24"/>
          <w:szCs w:val="24"/>
        </w:rPr>
        <w:t>Patterson</w:t>
      </w:r>
      <w:r w:rsidR="00CE6DF7">
        <w:rPr>
          <w:sz w:val="24"/>
          <w:szCs w:val="24"/>
        </w:rPr>
        <w:t>, 2018)</w:t>
      </w:r>
      <w:r w:rsidR="00AB61EA" w:rsidRPr="00A35A7F">
        <w:rPr>
          <w:sz w:val="24"/>
          <w:szCs w:val="24"/>
        </w:rPr>
        <w:t>.</w:t>
      </w:r>
      <w:r w:rsidR="00DD36BC" w:rsidRPr="00A35A7F">
        <w:rPr>
          <w:sz w:val="24"/>
          <w:szCs w:val="24"/>
        </w:rPr>
        <w:t xml:space="preserve"> </w:t>
      </w:r>
      <w:r w:rsidR="00C27200" w:rsidRPr="00A35A7F">
        <w:rPr>
          <w:sz w:val="24"/>
          <w:szCs w:val="24"/>
        </w:rPr>
        <w:t>The equipment of the defenders</w:t>
      </w:r>
      <w:r w:rsidR="007815D5" w:rsidRPr="00A35A7F">
        <w:rPr>
          <w:sz w:val="24"/>
          <w:szCs w:val="24"/>
        </w:rPr>
        <w:t xml:space="preserve"> with enough power, training, and the development of pre-existing</w:t>
      </w:r>
      <w:r w:rsidR="001A052D" w:rsidRPr="00A35A7F">
        <w:rPr>
          <w:sz w:val="24"/>
          <w:szCs w:val="24"/>
        </w:rPr>
        <w:t xml:space="preserve"> defense standards help the juveniles acquire a perfect, legal, justified, and safe rep</w:t>
      </w:r>
      <w:r w:rsidRPr="00A35A7F">
        <w:rPr>
          <w:sz w:val="24"/>
          <w:szCs w:val="24"/>
        </w:rPr>
        <w:t>resentation without negative inclination.</w:t>
      </w:r>
    </w:p>
    <w:p w:rsidR="00AD0127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 xml:space="preserve">The program's accomplishment also calls for </w:t>
      </w:r>
      <w:r w:rsidR="005664AF" w:rsidRPr="00A35A7F">
        <w:rPr>
          <w:sz w:val="24"/>
          <w:szCs w:val="24"/>
        </w:rPr>
        <w:t>collaboration and partnering with various centers that offer juvenile</w:t>
      </w:r>
      <w:r w:rsidR="003035AB" w:rsidRPr="00A35A7F">
        <w:rPr>
          <w:sz w:val="24"/>
          <w:szCs w:val="24"/>
        </w:rPr>
        <w:t xml:space="preserve"> justice resources</w:t>
      </w:r>
      <w:r w:rsidR="004B6A43" w:rsidRPr="00A35A7F">
        <w:rPr>
          <w:sz w:val="24"/>
          <w:szCs w:val="24"/>
        </w:rPr>
        <w:t>. These provide the defenders and diverse stakeholders</w:t>
      </w:r>
      <w:r w:rsidR="00882756" w:rsidRPr="00A35A7F">
        <w:rPr>
          <w:sz w:val="24"/>
          <w:szCs w:val="24"/>
        </w:rPr>
        <w:t xml:space="preserve"> with critical training, knowledge, skills, technical accessories, and resources to </w:t>
      </w:r>
      <w:r w:rsidR="0077106E" w:rsidRPr="00A35A7F">
        <w:rPr>
          <w:sz w:val="24"/>
          <w:szCs w:val="24"/>
        </w:rPr>
        <w:t>improve the juvenile justice system. The partnerships would further speed up young syste</w:t>
      </w:r>
      <w:r w:rsidR="00290817" w:rsidRPr="00A35A7F">
        <w:rPr>
          <w:sz w:val="24"/>
          <w:szCs w:val="24"/>
        </w:rPr>
        <w:t>ms' objectives by defending the youth and</w:t>
      </w:r>
      <w:r w:rsidR="00083F9C" w:rsidRPr="00A35A7F">
        <w:rPr>
          <w:sz w:val="24"/>
          <w:szCs w:val="24"/>
        </w:rPr>
        <w:t xml:space="preserve"> holding them accountable for their crime offenses</w:t>
      </w:r>
      <w:r w:rsidR="001612A1">
        <w:rPr>
          <w:sz w:val="24"/>
          <w:szCs w:val="24"/>
        </w:rPr>
        <w:t xml:space="preserve"> (Youth.Gov, 2019)</w:t>
      </w:r>
      <w:r w:rsidR="00083F9C" w:rsidRPr="00A35A7F">
        <w:rPr>
          <w:sz w:val="24"/>
          <w:szCs w:val="24"/>
        </w:rPr>
        <w:t>. The collaboration also</w:t>
      </w:r>
      <w:r w:rsidRPr="00A35A7F">
        <w:rPr>
          <w:sz w:val="24"/>
          <w:szCs w:val="24"/>
        </w:rPr>
        <w:t xml:space="preserve"> </w:t>
      </w:r>
      <w:r w:rsidR="00334A6C" w:rsidRPr="00A35A7F">
        <w:rPr>
          <w:sz w:val="24"/>
          <w:szCs w:val="24"/>
        </w:rPr>
        <w:t>improves</w:t>
      </w:r>
      <w:r w:rsidRPr="00A35A7F">
        <w:rPr>
          <w:sz w:val="24"/>
          <w:szCs w:val="24"/>
        </w:rPr>
        <w:t xml:space="preserve"> the results and performance of the justice systems for the teens. </w:t>
      </w:r>
    </w:p>
    <w:p w:rsidR="00110FD7" w:rsidRPr="00A35A7F" w:rsidRDefault="009C7ADE" w:rsidP="008643B4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 xml:space="preserve">The </w:t>
      </w:r>
      <w:r w:rsidR="00B20A98" w:rsidRPr="00A35A7F">
        <w:rPr>
          <w:sz w:val="24"/>
          <w:szCs w:val="24"/>
        </w:rPr>
        <w:t>goals</w:t>
      </w:r>
      <w:r w:rsidR="003B4812" w:rsidRPr="00A35A7F">
        <w:rPr>
          <w:sz w:val="24"/>
          <w:szCs w:val="24"/>
        </w:rPr>
        <w:t xml:space="preserve"> focus on developing</w:t>
      </w:r>
      <w:r w:rsidR="00C2764C" w:rsidRPr="00A35A7F">
        <w:rPr>
          <w:sz w:val="24"/>
          <w:szCs w:val="24"/>
        </w:rPr>
        <w:t xml:space="preserve"> and implementing</w:t>
      </w:r>
      <w:r w:rsidR="004F7382" w:rsidRPr="00A35A7F">
        <w:rPr>
          <w:sz w:val="24"/>
          <w:szCs w:val="24"/>
        </w:rPr>
        <w:t xml:space="preserve"> </w:t>
      </w:r>
      <w:r w:rsidR="00B20A98" w:rsidRPr="00A35A7F">
        <w:rPr>
          <w:sz w:val="24"/>
          <w:szCs w:val="24"/>
        </w:rPr>
        <w:t>conditions that limit the</w:t>
      </w:r>
      <w:r w:rsidR="00B972F4" w:rsidRPr="00A35A7F">
        <w:rPr>
          <w:sz w:val="24"/>
          <w:szCs w:val="24"/>
        </w:rPr>
        <w:t xml:space="preserve"> delinquency on juveniles</w:t>
      </w:r>
      <w:r w:rsidR="00CD18BC" w:rsidRPr="00A35A7F">
        <w:rPr>
          <w:sz w:val="24"/>
          <w:szCs w:val="24"/>
        </w:rPr>
        <w:t xml:space="preserve"> and improve the justice system for juveniles through partnership and collaboration</w:t>
      </w:r>
      <w:r w:rsidR="002356EC" w:rsidRPr="00A35A7F">
        <w:rPr>
          <w:sz w:val="24"/>
          <w:szCs w:val="24"/>
        </w:rPr>
        <w:t xml:space="preserve"> with </w:t>
      </w:r>
      <w:r w:rsidR="00A844D7" w:rsidRPr="00A35A7F">
        <w:rPr>
          <w:sz w:val="24"/>
          <w:szCs w:val="24"/>
        </w:rPr>
        <w:t>related bodies.</w:t>
      </w:r>
      <w:r w:rsidR="00802530" w:rsidRPr="00A35A7F">
        <w:rPr>
          <w:sz w:val="24"/>
          <w:szCs w:val="24"/>
        </w:rPr>
        <w:t xml:space="preserve"> These goals entail the significant components of standard policies that enhance safety to the public a</w:t>
      </w:r>
      <w:r w:rsidR="00B336C1" w:rsidRPr="00A35A7F">
        <w:rPr>
          <w:sz w:val="24"/>
          <w:szCs w:val="24"/>
        </w:rPr>
        <w:t>nd justifiable juveniles' system.</w:t>
      </w:r>
    </w:p>
    <w:p w:rsidR="000A6FD4" w:rsidRDefault="000A6FD4" w:rsidP="00A35A7F">
      <w:pPr>
        <w:spacing w:line="480" w:lineRule="auto"/>
        <w:ind w:firstLine="720"/>
        <w:jc w:val="center"/>
        <w:rPr>
          <w:sz w:val="24"/>
          <w:szCs w:val="24"/>
        </w:rPr>
      </w:pPr>
    </w:p>
    <w:p w:rsidR="000A6FD4" w:rsidRDefault="000A6FD4" w:rsidP="00A35A7F">
      <w:pPr>
        <w:spacing w:line="480" w:lineRule="auto"/>
        <w:ind w:firstLine="720"/>
        <w:jc w:val="center"/>
        <w:rPr>
          <w:sz w:val="24"/>
          <w:szCs w:val="24"/>
        </w:rPr>
      </w:pPr>
    </w:p>
    <w:p w:rsidR="000A6FD4" w:rsidRDefault="000A6FD4" w:rsidP="00A35A7F">
      <w:pPr>
        <w:spacing w:line="480" w:lineRule="auto"/>
        <w:ind w:firstLine="720"/>
        <w:jc w:val="center"/>
        <w:rPr>
          <w:sz w:val="24"/>
          <w:szCs w:val="24"/>
        </w:rPr>
      </w:pPr>
    </w:p>
    <w:p w:rsidR="000A6FD4" w:rsidRDefault="000A6FD4" w:rsidP="00A35A7F">
      <w:pPr>
        <w:spacing w:line="480" w:lineRule="auto"/>
        <w:ind w:firstLine="720"/>
        <w:jc w:val="center"/>
        <w:rPr>
          <w:sz w:val="24"/>
          <w:szCs w:val="24"/>
        </w:rPr>
      </w:pPr>
    </w:p>
    <w:p w:rsidR="000A6FD4" w:rsidRDefault="000A6FD4" w:rsidP="00A35A7F">
      <w:pPr>
        <w:spacing w:line="480" w:lineRule="auto"/>
        <w:ind w:firstLine="720"/>
        <w:jc w:val="center"/>
        <w:rPr>
          <w:sz w:val="24"/>
          <w:szCs w:val="24"/>
        </w:rPr>
      </w:pPr>
    </w:p>
    <w:p w:rsidR="00110FD7" w:rsidRPr="008643B4" w:rsidRDefault="009C7ADE" w:rsidP="00A35A7F">
      <w:pPr>
        <w:spacing w:line="480" w:lineRule="auto"/>
        <w:ind w:firstLine="720"/>
        <w:jc w:val="center"/>
        <w:rPr>
          <w:b/>
          <w:sz w:val="24"/>
          <w:szCs w:val="24"/>
        </w:rPr>
      </w:pPr>
      <w:r w:rsidRPr="008643B4">
        <w:rPr>
          <w:b/>
          <w:sz w:val="24"/>
          <w:szCs w:val="24"/>
        </w:rPr>
        <w:t>Reference</w:t>
      </w:r>
      <w:r w:rsidR="000A6FD4" w:rsidRPr="008643B4">
        <w:rPr>
          <w:b/>
          <w:sz w:val="24"/>
          <w:szCs w:val="24"/>
        </w:rPr>
        <w:t>s</w:t>
      </w:r>
    </w:p>
    <w:p w:rsidR="00C10CF0" w:rsidRPr="00A35A7F" w:rsidRDefault="009C7ADE" w:rsidP="00A35A7F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National Research Council. (2013) 3 Current Practice in the Juvenile</w:t>
      </w:r>
      <w:r w:rsidR="006B2575" w:rsidRPr="00A35A7F">
        <w:rPr>
          <w:sz w:val="24"/>
          <w:szCs w:val="24"/>
        </w:rPr>
        <w:t xml:space="preserve"> Justice Syste</w:t>
      </w:r>
      <w:r w:rsidR="00FF5186" w:rsidRPr="00A35A7F">
        <w:rPr>
          <w:sz w:val="24"/>
          <w:szCs w:val="24"/>
        </w:rPr>
        <w:t>m</w:t>
      </w:r>
      <w:r w:rsidR="006B2575" w:rsidRPr="00A35A7F">
        <w:rPr>
          <w:sz w:val="24"/>
          <w:szCs w:val="24"/>
        </w:rPr>
        <w:t xml:space="preserve">. Reforming Juvenile Justice: A Developmental Approach. Washington, DC: </w:t>
      </w:r>
      <w:r w:rsidR="00FF5186" w:rsidRPr="00A35A7F">
        <w:rPr>
          <w:sz w:val="24"/>
          <w:szCs w:val="24"/>
        </w:rPr>
        <w:t>The</w:t>
      </w:r>
      <w:r w:rsidR="006B2575" w:rsidRPr="00A35A7F">
        <w:rPr>
          <w:sz w:val="24"/>
          <w:szCs w:val="24"/>
        </w:rPr>
        <w:t xml:space="preserve"> National Academies Press</w:t>
      </w:r>
      <w:r w:rsidR="00FF5186" w:rsidRPr="00A35A7F">
        <w:rPr>
          <w:sz w:val="24"/>
          <w:szCs w:val="24"/>
        </w:rPr>
        <w:t>. doi: 10.17226/14685</w:t>
      </w:r>
      <w:r w:rsidR="006B2575" w:rsidRPr="00A35A7F">
        <w:rPr>
          <w:sz w:val="24"/>
          <w:szCs w:val="24"/>
        </w:rPr>
        <w:t xml:space="preserve"> </w:t>
      </w:r>
    </w:p>
    <w:p w:rsidR="00590B1C" w:rsidRPr="00A35A7F" w:rsidRDefault="009C7ADE" w:rsidP="00A35A7F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Patterson, G.T. (2018) Introduction to Evidence-Based Practices and Principles in the Criminal Justice System.</w:t>
      </w:r>
      <w:r w:rsidR="007E473E" w:rsidRPr="00A35A7F">
        <w:rPr>
          <w:sz w:val="24"/>
          <w:szCs w:val="24"/>
        </w:rPr>
        <w:t xml:space="preserve"> Clinical Interventions in Criminal Justice Setting. </w:t>
      </w:r>
    </w:p>
    <w:p w:rsidR="008E5014" w:rsidRPr="00A35A7F" w:rsidRDefault="009C7ADE" w:rsidP="00A35A7F">
      <w:pPr>
        <w:spacing w:line="480" w:lineRule="auto"/>
        <w:ind w:firstLine="720"/>
        <w:rPr>
          <w:sz w:val="24"/>
          <w:szCs w:val="24"/>
        </w:rPr>
      </w:pPr>
      <w:r w:rsidRPr="00A35A7F">
        <w:rPr>
          <w:sz w:val="24"/>
          <w:szCs w:val="24"/>
        </w:rPr>
        <w:t>Youth.Gov. (2019) Juvenile Justice</w:t>
      </w:r>
      <w:r w:rsidR="00CC2BAC" w:rsidRPr="00A35A7F">
        <w:rPr>
          <w:sz w:val="24"/>
          <w:szCs w:val="24"/>
        </w:rPr>
        <w:t xml:space="preserve">. Youth Topics. Retrieved </w:t>
      </w:r>
      <w:r w:rsidR="00A35A7F" w:rsidRPr="00A35A7F">
        <w:rPr>
          <w:sz w:val="24"/>
          <w:szCs w:val="24"/>
        </w:rPr>
        <w:t xml:space="preserve">July 23, 2020, from </w:t>
      </w:r>
      <w:hyperlink r:id="rId6" w:history="1">
        <w:r w:rsidR="00A35A7F" w:rsidRPr="00A35A7F">
          <w:rPr>
            <w:rStyle w:val="Hyperlink"/>
            <w:sz w:val="24"/>
            <w:szCs w:val="24"/>
          </w:rPr>
          <w:t>https://youth.gov/youth-topics/juvenile-justice</w:t>
        </w:r>
      </w:hyperlink>
      <w:r w:rsidR="00A35A7F" w:rsidRPr="00A35A7F">
        <w:rPr>
          <w:sz w:val="24"/>
          <w:szCs w:val="24"/>
        </w:rPr>
        <w:t xml:space="preserve"> </w:t>
      </w:r>
    </w:p>
    <w:sectPr w:rsidR="008E5014" w:rsidRPr="00A35A7F" w:rsidSect="00FB5A43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94" w:rsidRDefault="00A81294">
      <w:pPr>
        <w:spacing w:after="0" w:line="240" w:lineRule="auto"/>
      </w:pPr>
      <w:r>
        <w:separator/>
      </w:r>
    </w:p>
  </w:endnote>
  <w:endnote w:type="continuationSeparator" w:id="0">
    <w:p w:rsidR="00A81294" w:rsidRDefault="00A8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94" w:rsidRDefault="00A81294">
      <w:pPr>
        <w:spacing w:after="0" w:line="240" w:lineRule="auto"/>
      </w:pPr>
      <w:r>
        <w:separator/>
      </w:r>
    </w:p>
  </w:footnote>
  <w:footnote w:type="continuationSeparator" w:id="0">
    <w:p w:rsidR="00A81294" w:rsidRDefault="00A8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FD7" w:rsidRDefault="009C7ADE">
    <w:pPr>
      <w:pStyle w:val="Header"/>
      <w:jc w:val="right"/>
    </w:pPr>
    <w:r w:rsidRPr="00110FD7">
      <w:rPr>
        <w:sz w:val="24"/>
        <w:szCs w:val="24"/>
      </w:rPr>
      <w:t>JUSTICE</w:t>
    </w:r>
    <w:sdt>
      <w:sdtPr>
        <w:rPr>
          <w:sz w:val="24"/>
          <w:szCs w:val="24"/>
        </w:rPr>
        <w:id w:val="-1992172020"/>
        <w:docPartObj>
          <w:docPartGallery w:val="Page Numbers (Top of Page)"/>
          <w:docPartUnique/>
        </w:docPartObj>
      </w:sdtPr>
      <w:sdtEndPr>
        <w:rPr>
          <w:noProof/>
          <w:sz w:val="32"/>
          <w:szCs w:val="32"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3B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B5A43" w:rsidRDefault="00FB5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3" w:rsidRDefault="009C7ADE">
    <w:pPr>
      <w:pStyle w:val="Header"/>
      <w:jc w:val="right"/>
    </w:pPr>
    <w:r w:rsidRPr="00A951D2">
      <w:rPr>
        <w:sz w:val="24"/>
        <w:szCs w:val="24"/>
      </w:rPr>
      <w:t>JUSTICE</w:t>
    </w:r>
    <w:sdt>
      <w:sdtPr>
        <w:rPr>
          <w:sz w:val="24"/>
          <w:szCs w:val="24"/>
        </w:rPr>
        <w:id w:val="-1731610533"/>
        <w:docPartObj>
          <w:docPartGallery w:val="Page Numbers (Top of Page)"/>
          <w:docPartUnique/>
        </w:docPartObj>
      </w:sdtPr>
      <w:sdtEndPr>
        <w:rPr>
          <w:noProof/>
          <w:sz w:val="32"/>
          <w:szCs w:val="32"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3B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B5A43" w:rsidRDefault="00FB5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61"/>
    <w:rsid w:val="000104DC"/>
    <w:rsid w:val="00016156"/>
    <w:rsid w:val="00032AEC"/>
    <w:rsid w:val="00033ED4"/>
    <w:rsid w:val="00040C0F"/>
    <w:rsid w:val="00056798"/>
    <w:rsid w:val="00057C25"/>
    <w:rsid w:val="00083F9C"/>
    <w:rsid w:val="00091FC0"/>
    <w:rsid w:val="0009618C"/>
    <w:rsid w:val="000A6FD4"/>
    <w:rsid w:val="000B128F"/>
    <w:rsid w:val="000B467A"/>
    <w:rsid w:val="000D48ED"/>
    <w:rsid w:val="000F686C"/>
    <w:rsid w:val="00102317"/>
    <w:rsid w:val="0011014A"/>
    <w:rsid w:val="00110FD7"/>
    <w:rsid w:val="00122EC2"/>
    <w:rsid w:val="00146513"/>
    <w:rsid w:val="001612A1"/>
    <w:rsid w:val="001620D7"/>
    <w:rsid w:val="0017247A"/>
    <w:rsid w:val="00187970"/>
    <w:rsid w:val="001A052D"/>
    <w:rsid w:val="00205201"/>
    <w:rsid w:val="002235DD"/>
    <w:rsid w:val="002356EC"/>
    <w:rsid w:val="00253597"/>
    <w:rsid w:val="00271E99"/>
    <w:rsid w:val="00283CF2"/>
    <w:rsid w:val="00290817"/>
    <w:rsid w:val="002B6009"/>
    <w:rsid w:val="002C3443"/>
    <w:rsid w:val="002E70D7"/>
    <w:rsid w:val="003035AB"/>
    <w:rsid w:val="003112E0"/>
    <w:rsid w:val="00334A6C"/>
    <w:rsid w:val="00342903"/>
    <w:rsid w:val="00353A2D"/>
    <w:rsid w:val="00375435"/>
    <w:rsid w:val="003777E6"/>
    <w:rsid w:val="00377803"/>
    <w:rsid w:val="003B4812"/>
    <w:rsid w:val="003E33F2"/>
    <w:rsid w:val="00403A4F"/>
    <w:rsid w:val="00422DEC"/>
    <w:rsid w:val="00435E51"/>
    <w:rsid w:val="00441460"/>
    <w:rsid w:val="00483FE9"/>
    <w:rsid w:val="00485124"/>
    <w:rsid w:val="004867D6"/>
    <w:rsid w:val="00487EAA"/>
    <w:rsid w:val="004B3436"/>
    <w:rsid w:val="004B6A43"/>
    <w:rsid w:val="004E3DB0"/>
    <w:rsid w:val="004F7382"/>
    <w:rsid w:val="00537A8E"/>
    <w:rsid w:val="005664AF"/>
    <w:rsid w:val="00581C0E"/>
    <w:rsid w:val="00590B1C"/>
    <w:rsid w:val="005B77AA"/>
    <w:rsid w:val="005D7702"/>
    <w:rsid w:val="005F6F63"/>
    <w:rsid w:val="00613F5E"/>
    <w:rsid w:val="00615450"/>
    <w:rsid w:val="00681BEB"/>
    <w:rsid w:val="00682D3A"/>
    <w:rsid w:val="006A0B19"/>
    <w:rsid w:val="006A7E03"/>
    <w:rsid w:val="006B0420"/>
    <w:rsid w:val="006B2575"/>
    <w:rsid w:val="006C1247"/>
    <w:rsid w:val="006D464B"/>
    <w:rsid w:val="006E2771"/>
    <w:rsid w:val="0071367C"/>
    <w:rsid w:val="0071625E"/>
    <w:rsid w:val="00743471"/>
    <w:rsid w:val="007467D1"/>
    <w:rsid w:val="0075758E"/>
    <w:rsid w:val="0077106E"/>
    <w:rsid w:val="0077234A"/>
    <w:rsid w:val="007815D5"/>
    <w:rsid w:val="00783860"/>
    <w:rsid w:val="0078449C"/>
    <w:rsid w:val="00794DFE"/>
    <w:rsid w:val="007B7B73"/>
    <w:rsid w:val="007C53B3"/>
    <w:rsid w:val="007C586A"/>
    <w:rsid w:val="007E473E"/>
    <w:rsid w:val="007E6AE9"/>
    <w:rsid w:val="007F2705"/>
    <w:rsid w:val="00802530"/>
    <w:rsid w:val="008051DA"/>
    <w:rsid w:val="00805EF3"/>
    <w:rsid w:val="00820A0C"/>
    <w:rsid w:val="008552C5"/>
    <w:rsid w:val="008643B4"/>
    <w:rsid w:val="008777E6"/>
    <w:rsid w:val="008815C5"/>
    <w:rsid w:val="008819E8"/>
    <w:rsid w:val="00882756"/>
    <w:rsid w:val="0088796F"/>
    <w:rsid w:val="00891A99"/>
    <w:rsid w:val="008953BA"/>
    <w:rsid w:val="008B0B4C"/>
    <w:rsid w:val="008E5014"/>
    <w:rsid w:val="008F1B7E"/>
    <w:rsid w:val="009058CD"/>
    <w:rsid w:val="009327EE"/>
    <w:rsid w:val="00932F5F"/>
    <w:rsid w:val="00972B01"/>
    <w:rsid w:val="009850CA"/>
    <w:rsid w:val="0099029D"/>
    <w:rsid w:val="009B7119"/>
    <w:rsid w:val="009C7ADE"/>
    <w:rsid w:val="009F5393"/>
    <w:rsid w:val="00A35A7F"/>
    <w:rsid w:val="00A50BE7"/>
    <w:rsid w:val="00A5236A"/>
    <w:rsid w:val="00A576FD"/>
    <w:rsid w:val="00A77075"/>
    <w:rsid w:val="00A81294"/>
    <w:rsid w:val="00A844D7"/>
    <w:rsid w:val="00A951D2"/>
    <w:rsid w:val="00AA57A9"/>
    <w:rsid w:val="00AB0F67"/>
    <w:rsid w:val="00AB61EA"/>
    <w:rsid w:val="00AB6ACD"/>
    <w:rsid w:val="00AC6F5D"/>
    <w:rsid w:val="00AD0127"/>
    <w:rsid w:val="00AD4C16"/>
    <w:rsid w:val="00B14AD8"/>
    <w:rsid w:val="00B20A98"/>
    <w:rsid w:val="00B336C1"/>
    <w:rsid w:val="00B344FA"/>
    <w:rsid w:val="00B34580"/>
    <w:rsid w:val="00B42437"/>
    <w:rsid w:val="00B44193"/>
    <w:rsid w:val="00B73C25"/>
    <w:rsid w:val="00B853DB"/>
    <w:rsid w:val="00B93480"/>
    <w:rsid w:val="00B972F4"/>
    <w:rsid w:val="00BC7DE0"/>
    <w:rsid w:val="00BF0361"/>
    <w:rsid w:val="00BF7182"/>
    <w:rsid w:val="00C0042D"/>
    <w:rsid w:val="00C10CF0"/>
    <w:rsid w:val="00C14FF6"/>
    <w:rsid w:val="00C25DA5"/>
    <w:rsid w:val="00C27200"/>
    <w:rsid w:val="00C2764C"/>
    <w:rsid w:val="00C438A4"/>
    <w:rsid w:val="00CC2BAC"/>
    <w:rsid w:val="00CC6151"/>
    <w:rsid w:val="00CC7274"/>
    <w:rsid w:val="00CD18BC"/>
    <w:rsid w:val="00CE6DF7"/>
    <w:rsid w:val="00CF753D"/>
    <w:rsid w:val="00D26E12"/>
    <w:rsid w:val="00D302F7"/>
    <w:rsid w:val="00D3608C"/>
    <w:rsid w:val="00D430C6"/>
    <w:rsid w:val="00D45CB0"/>
    <w:rsid w:val="00D5164C"/>
    <w:rsid w:val="00D66340"/>
    <w:rsid w:val="00D66714"/>
    <w:rsid w:val="00D96429"/>
    <w:rsid w:val="00DB1048"/>
    <w:rsid w:val="00DD36BC"/>
    <w:rsid w:val="00DE093B"/>
    <w:rsid w:val="00DF1445"/>
    <w:rsid w:val="00DF4142"/>
    <w:rsid w:val="00E2652A"/>
    <w:rsid w:val="00E53C19"/>
    <w:rsid w:val="00E568B5"/>
    <w:rsid w:val="00E62E5C"/>
    <w:rsid w:val="00E9587B"/>
    <w:rsid w:val="00EA1A36"/>
    <w:rsid w:val="00EA21C8"/>
    <w:rsid w:val="00F02D67"/>
    <w:rsid w:val="00F25092"/>
    <w:rsid w:val="00F36DFC"/>
    <w:rsid w:val="00F41B91"/>
    <w:rsid w:val="00F90B2F"/>
    <w:rsid w:val="00FB5A43"/>
    <w:rsid w:val="00FC0FEE"/>
    <w:rsid w:val="00FC4C5D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C626B-445C-4FC5-97FD-1E832F6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43"/>
  </w:style>
  <w:style w:type="paragraph" w:styleId="Footer">
    <w:name w:val="footer"/>
    <w:basedOn w:val="Normal"/>
    <w:link w:val="FooterChar"/>
    <w:uiPriority w:val="99"/>
    <w:unhideWhenUsed/>
    <w:rsid w:val="00FB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43"/>
  </w:style>
  <w:style w:type="character" w:styleId="Hyperlink">
    <w:name w:val="Hyperlink"/>
    <w:basedOn w:val="DefaultParagraphFont"/>
    <w:uiPriority w:val="99"/>
    <w:unhideWhenUsed/>
    <w:rsid w:val="00A35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h.gov/youth-topics/juvenile-justi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Shelly McKee</cp:lastModifiedBy>
  <cp:revision>2</cp:revision>
  <dcterms:created xsi:type="dcterms:W3CDTF">2020-07-23T19:41:00Z</dcterms:created>
  <dcterms:modified xsi:type="dcterms:W3CDTF">2020-07-23T19:41:00Z</dcterms:modified>
</cp:coreProperties>
</file>