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043" w:rsidRDefault="00E26043" w:rsidP="00BA0B07">
      <w:pPr>
        <w:spacing w:line="480" w:lineRule="auto"/>
        <w:jc w:val="center"/>
        <w:rPr>
          <w:rFonts w:ascii="Times New Roman" w:hAnsi="Times New Roman" w:cs="Times New Roman"/>
          <w:b/>
          <w:sz w:val="24"/>
          <w:szCs w:val="24"/>
        </w:rPr>
      </w:pPr>
    </w:p>
    <w:p w:rsidR="00E26043" w:rsidRDefault="00E26043" w:rsidP="00BA0B07">
      <w:pPr>
        <w:spacing w:line="480" w:lineRule="auto"/>
        <w:jc w:val="center"/>
        <w:rPr>
          <w:rFonts w:ascii="Times New Roman" w:hAnsi="Times New Roman" w:cs="Times New Roman"/>
          <w:b/>
          <w:sz w:val="24"/>
          <w:szCs w:val="24"/>
        </w:rPr>
      </w:pPr>
    </w:p>
    <w:p w:rsidR="00E26043" w:rsidRDefault="00E26043" w:rsidP="00BA0B07">
      <w:pPr>
        <w:spacing w:line="480" w:lineRule="auto"/>
        <w:jc w:val="center"/>
        <w:rPr>
          <w:rFonts w:ascii="Times New Roman" w:hAnsi="Times New Roman" w:cs="Times New Roman"/>
          <w:b/>
          <w:sz w:val="24"/>
          <w:szCs w:val="24"/>
        </w:rPr>
      </w:pPr>
    </w:p>
    <w:p w:rsidR="00E26043" w:rsidRDefault="00E26043" w:rsidP="00BA0B07">
      <w:pPr>
        <w:spacing w:line="480" w:lineRule="auto"/>
        <w:jc w:val="center"/>
        <w:rPr>
          <w:rFonts w:ascii="Times New Roman" w:hAnsi="Times New Roman" w:cs="Times New Roman"/>
          <w:b/>
          <w:sz w:val="24"/>
          <w:szCs w:val="24"/>
        </w:rPr>
      </w:pPr>
    </w:p>
    <w:p w:rsidR="00E26043" w:rsidRDefault="00E26043" w:rsidP="00BA0B07">
      <w:pPr>
        <w:spacing w:line="480" w:lineRule="auto"/>
        <w:jc w:val="center"/>
        <w:rPr>
          <w:rFonts w:ascii="Times New Roman" w:hAnsi="Times New Roman" w:cs="Times New Roman"/>
          <w:b/>
          <w:sz w:val="24"/>
          <w:szCs w:val="24"/>
        </w:rPr>
      </w:pPr>
    </w:p>
    <w:p w:rsidR="00E26043" w:rsidRDefault="00E26043" w:rsidP="00BA0B07">
      <w:pPr>
        <w:spacing w:line="480" w:lineRule="auto"/>
        <w:jc w:val="center"/>
        <w:rPr>
          <w:rFonts w:ascii="Times New Roman" w:hAnsi="Times New Roman" w:cs="Times New Roman"/>
          <w:b/>
          <w:sz w:val="24"/>
          <w:szCs w:val="24"/>
        </w:rPr>
      </w:pPr>
    </w:p>
    <w:p w:rsidR="00E26043" w:rsidRDefault="00E26043" w:rsidP="00BA0B07">
      <w:pPr>
        <w:spacing w:line="480" w:lineRule="auto"/>
        <w:jc w:val="center"/>
        <w:rPr>
          <w:rFonts w:ascii="Times New Roman" w:hAnsi="Times New Roman" w:cs="Times New Roman"/>
          <w:b/>
          <w:sz w:val="24"/>
          <w:szCs w:val="24"/>
        </w:rPr>
      </w:pPr>
    </w:p>
    <w:p w:rsidR="000F5E8F" w:rsidRPr="00490E3C" w:rsidRDefault="00B92B06" w:rsidP="00BA0B07">
      <w:pPr>
        <w:spacing w:line="480" w:lineRule="auto"/>
        <w:jc w:val="center"/>
        <w:rPr>
          <w:rFonts w:ascii="Times New Roman" w:hAnsi="Times New Roman" w:cs="Times New Roman"/>
          <w:b/>
          <w:sz w:val="24"/>
          <w:szCs w:val="24"/>
        </w:rPr>
      </w:pPr>
      <w:r w:rsidRPr="00490E3C">
        <w:rPr>
          <w:rFonts w:ascii="Times New Roman" w:hAnsi="Times New Roman" w:cs="Times New Roman"/>
          <w:b/>
          <w:sz w:val="24"/>
          <w:szCs w:val="24"/>
        </w:rPr>
        <w:t>Final Project Draft</w:t>
      </w:r>
    </w:p>
    <w:p w:rsidR="00E26043" w:rsidRDefault="00B92B06" w:rsidP="00BA0B07">
      <w:pPr>
        <w:spacing w:line="480" w:lineRule="auto"/>
        <w:jc w:val="center"/>
        <w:rPr>
          <w:rFonts w:ascii="Times New Roman" w:hAnsi="Times New Roman" w:cs="Times New Roman"/>
          <w:sz w:val="24"/>
          <w:szCs w:val="24"/>
        </w:rPr>
      </w:pPr>
      <w:r>
        <w:rPr>
          <w:rFonts w:ascii="Times New Roman" w:hAnsi="Times New Roman" w:cs="Times New Roman"/>
          <w:sz w:val="24"/>
          <w:szCs w:val="24"/>
        </w:rPr>
        <w:t>David Boardman</w:t>
      </w:r>
    </w:p>
    <w:p w:rsidR="00E26043" w:rsidRDefault="00B92B06" w:rsidP="00BA0B07">
      <w:pPr>
        <w:spacing w:line="480" w:lineRule="auto"/>
        <w:jc w:val="center"/>
        <w:rPr>
          <w:rFonts w:ascii="Times New Roman" w:hAnsi="Times New Roman" w:cs="Times New Roman"/>
          <w:sz w:val="24"/>
          <w:szCs w:val="24"/>
        </w:rPr>
      </w:pPr>
      <w:r>
        <w:rPr>
          <w:rFonts w:ascii="Times New Roman" w:hAnsi="Times New Roman" w:cs="Times New Roman"/>
          <w:sz w:val="24"/>
          <w:szCs w:val="24"/>
        </w:rPr>
        <w:t>CJ 675</w:t>
      </w:r>
    </w:p>
    <w:p w:rsidR="00E26043" w:rsidRDefault="00B92B06" w:rsidP="00BA0B07">
      <w:pPr>
        <w:spacing w:line="480" w:lineRule="auto"/>
        <w:jc w:val="center"/>
        <w:rPr>
          <w:rFonts w:ascii="Times New Roman" w:hAnsi="Times New Roman" w:cs="Times New Roman"/>
          <w:sz w:val="24"/>
          <w:szCs w:val="24"/>
        </w:rPr>
      </w:pPr>
      <w:r>
        <w:rPr>
          <w:rFonts w:ascii="Times New Roman" w:hAnsi="Times New Roman" w:cs="Times New Roman"/>
          <w:sz w:val="24"/>
          <w:szCs w:val="24"/>
        </w:rPr>
        <w:t>7/26/20</w:t>
      </w:r>
      <w:bookmarkStart w:id="0" w:name="_GoBack"/>
      <w:bookmarkEnd w:id="0"/>
    </w:p>
    <w:p w:rsidR="00E26043" w:rsidRDefault="00B92B06" w:rsidP="00BA0B07">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E26043" w:rsidRPr="00557DEB" w:rsidRDefault="00B92B06" w:rsidP="00BA0B07">
      <w:pPr>
        <w:pStyle w:val="Heading1"/>
        <w:spacing w:line="480" w:lineRule="auto"/>
        <w:jc w:val="center"/>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lastRenderedPageBreak/>
        <w:t>Introduction</w:t>
      </w:r>
    </w:p>
    <w:p w:rsidR="00E26043" w:rsidRDefault="00B92B06" w:rsidP="00BA0B07">
      <w:pPr>
        <w:spacing w:line="480" w:lineRule="auto"/>
        <w:rPr>
          <w:rFonts w:ascii="Times New Roman" w:hAnsi="Times New Roman" w:cs="Times New Roman"/>
          <w:sz w:val="24"/>
          <w:szCs w:val="24"/>
        </w:rPr>
      </w:pPr>
      <w:r>
        <w:rPr>
          <w:rFonts w:ascii="Times New Roman" w:hAnsi="Times New Roman" w:cs="Times New Roman"/>
          <w:b/>
          <w:sz w:val="24"/>
          <w:szCs w:val="24"/>
        </w:rPr>
        <w:tab/>
      </w:r>
      <w:r w:rsidR="00353DCE">
        <w:rPr>
          <w:rFonts w:ascii="Times New Roman" w:hAnsi="Times New Roman" w:cs="Times New Roman"/>
          <w:sz w:val="24"/>
          <w:szCs w:val="24"/>
        </w:rPr>
        <w:t>Data collection for</w:t>
      </w:r>
      <w:r w:rsidR="00AC2F61">
        <w:rPr>
          <w:rFonts w:ascii="Times New Roman" w:hAnsi="Times New Roman" w:cs="Times New Roman"/>
          <w:sz w:val="24"/>
          <w:szCs w:val="24"/>
        </w:rPr>
        <w:t xml:space="preserve"> the type, amounts, and impact of crime is essential for any police department. Crime statistics enhance police enforcement of their administration, policy management, and operations. Criminal justice professionals and other researchers use statistics to understand society concerning crime rates and the police's availability to tackle the problem. The police can efficiently use crime statistics </w:t>
      </w:r>
      <w:r w:rsidR="002F4103">
        <w:rPr>
          <w:rFonts w:ascii="Times New Roman" w:hAnsi="Times New Roman" w:cs="Times New Roman"/>
          <w:sz w:val="24"/>
          <w:szCs w:val="24"/>
        </w:rPr>
        <w:t xml:space="preserve">to analyze the increased crime risk and thus focus on specific areas. Such focus helps in more effective utilization of police resources and predicting future crimes to reduce their incidences ultimately. </w:t>
      </w:r>
      <w:r w:rsidR="006A4800">
        <w:rPr>
          <w:rFonts w:ascii="Times New Roman" w:hAnsi="Times New Roman" w:cs="Times New Roman"/>
          <w:sz w:val="24"/>
          <w:szCs w:val="24"/>
        </w:rPr>
        <w:t xml:space="preserve">The statistics gathered over the past eight years for police funding are useful for budget formation at the local, state, and federal levels. </w:t>
      </w:r>
      <w:r w:rsidR="00962B68">
        <w:rPr>
          <w:rFonts w:ascii="Times New Roman" w:hAnsi="Times New Roman" w:cs="Times New Roman"/>
          <w:sz w:val="24"/>
          <w:szCs w:val="24"/>
        </w:rPr>
        <w:t xml:space="preserve">Resource allocation is also enhanced to </w:t>
      </w:r>
      <w:r w:rsidR="009E7320">
        <w:rPr>
          <w:rFonts w:ascii="Times New Roman" w:hAnsi="Times New Roman" w:cs="Times New Roman"/>
          <w:sz w:val="24"/>
          <w:szCs w:val="24"/>
        </w:rPr>
        <w:t>facilitate</w:t>
      </w:r>
      <w:r w:rsidR="00962B68">
        <w:rPr>
          <w:rFonts w:ascii="Times New Roman" w:hAnsi="Times New Roman" w:cs="Times New Roman"/>
          <w:sz w:val="24"/>
          <w:szCs w:val="24"/>
        </w:rPr>
        <w:t xml:space="preserve"> equity, and initiatives of the police can be fully understood</w:t>
      </w:r>
      <w:r w:rsidR="009E7320">
        <w:rPr>
          <w:rFonts w:ascii="Times New Roman" w:hAnsi="Times New Roman" w:cs="Times New Roman"/>
          <w:sz w:val="24"/>
          <w:szCs w:val="24"/>
        </w:rPr>
        <w:t xml:space="preserve">. This proposal gives an overview of police staff workload, citizen contact with police officers, and funding for the police departments to enhance the effectiveness of policing and reduce crime rates. </w:t>
      </w:r>
    </w:p>
    <w:p w:rsidR="009E7320" w:rsidRPr="00557DEB" w:rsidRDefault="00B92B06" w:rsidP="00BA0B07">
      <w:pPr>
        <w:pStyle w:val="Heading1"/>
        <w:spacing w:line="480" w:lineRule="auto"/>
        <w:jc w:val="center"/>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Theory and Methods</w:t>
      </w:r>
    </w:p>
    <w:p w:rsidR="00EA57FF" w:rsidRDefault="00B92B06" w:rsidP="00BA0B07">
      <w:pPr>
        <w:spacing w:line="480" w:lineRule="auto"/>
        <w:rPr>
          <w:rFonts w:ascii="Times New Roman" w:hAnsi="Times New Roman" w:cs="Times New Roman"/>
          <w:sz w:val="24"/>
          <w:szCs w:val="24"/>
        </w:rPr>
      </w:pPr>
      <w:r>
        <w:rPr>
          <w:rFonts w:ascii="Times New Roman" w:hAnsi="Times New Roman" w:cs="Times New Roman"/>
          <w:sz w:val="24"/>
          <w:szCs w:val="24"/>
        </w:rPr>
        <w:t xml:space="preserve"> Criminological theories help soci</w:t>
      </w:r>
      <w:r>
        <w:rPr>
          <w:rFonts w:ascii="Times New Roman" w:hAnsi="Times New Roman" w:cs="Times New Roman"/>
          <w:sz w:val="24"/>
          <w:szCs w:val="24"/>
        </w:rPr>
        <w:t xml:space="preserve">ety understand the reasons behind an individual's deviation from law and criminal behavior. Preservation of a peaceful community </w:t>
      </w:r>
      <w:r w:rsidR="00D47A47">
        <w:rPr>
          <w:rFonts w:ascii="Times New Roman" w:hAnsi="Times New Roman" w:cs="Times New Roman"/>
          <w:sz w:val="24"/>
          <w:szCs w:val="24"/>
        </w:rPr>
        <w:t>requires a combination of criminolo</w:t>
      </w:r>
      <w:r w:rsidR="00791E97">
        <w:rPr>
          <w:rFonts w:ascii="Times New Roman" w:hAnsi="Times New Roman" w:cs="Times New Roman"/>
          <w:sz w:val="24"/>
          <w:szCs w:val="24"/>
        </w:rPr>
        <w:t xml:space="preserve">gy and accurate policing. </w:t>
      </w:r>
      <w:r w:rsidR="008D38A3">
        <w:rPr>
          <w:rFonts w:ascii="Times New Roman" w:hAnsi="Times New Roman" w:cs="Times New Roman"/>
          <w:sz w:val="24"/>
          <w:szCs w:val="24"/>
        </w:rPr>
        <w:t xml:space="preserve">However, “community-oriented policing” still faces the challenge of acceptance. Descriptive </w:t>
      </w:r>
      <w:r>
        <w:rPr>
          <w:rFonts w:ascii="Times New Roman" w:hAnsi="Times New Roman" w:cs="Times New Roman"/>
          <w:sz w:val="24"/>
          <w:szCs w:val="24"/>
        </w:rPr>
        <w:t>statistics used f</w:t>
      </w:r>
      <w:r w:rsidR="008D38A3">
        <w:rPr>
          <w:rFonts w:ascii="Times New Roman" w:hAnsi="Times New Roman" w:cs="Times New Roman"/>
          <w:sz w:val="24"/>
          <w:szCs w:val="24"/>
        </w:rPr>
        <w:t xml:space="preserve">or this proposal provides </w:t>
      </w:r>
      <w:r w:rsidR="00675D85">
        <w:rPr>
          <w:rFonts w:ascii="Times New Roman" w:hAnsi="Times New Roman" w:cs="Times New Roman"/>
          <w:sz w:val="24"/>
          <w:szCs w:val="24"/>
        </w:rPr>
        <w:t>statistical</w:t>
      </w:r>
      <w:r w:rsidR="008D38A3">
        <w:rPr>
          <w:rFonts w:ascii="Times New Roman" w:hAnsi="Times New Roman" w:cs="Times New Roman"/>
          <w:sz w:val="24"/>
          <w:szCs w:val="24"/>
        </w:rPr>
        <w:t xml:space="preserve"> information </w:t>
      </w:r>
      <w:r w:rsidR="00675D85">
        <w:rPr>
          <w:rFonts w:ascii="Times New Roman" w:hAnsi="Times New Roman" w:cs="Times New Roman"/>
          <w:sz w:val="24"/>
          <w:szCs w:val="24"/>
        </w:rPr>
        <w:t>about</w:t>
      </w:r>
      <w:r w:rsidR="008D38A3">
        <w:rPr>
          <w:rFonts w:ascii="Times New Roman" w:hAnsi="Times New Roman" w:cs="Times New Roman"/>
          <w:sz w:val="24"/>
          <w:szCs w:val="24"/>
        </w:rPr>
        <w:t xml:space="preserve"> illegal activity and the police measures to combat them. </w:t>
      </w:r>
    </w:p>
    <w:p w:rsidR="00EA57FF" w:rsidRPr="00557DEB" w:rsidRDefault="00B92B06" w:rsidP="00BA0B07">
      <w:pPr>
        <w:pStyle w:val="Heading2"/>
        <w:spacing w:line="480" w:lineRule="auto"/>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Criminology Theories</w:t>
      </w:r>
    </w:p>
    <w:p w:rsidR="007228DC" w:rsidRDefault="00B92B06" w:rsidP="00BA0B07">
      <w:pPr>
        <w:spacing w:line="480" w:lineRule="auto"/>
        <w:ind w:firstLine="720"/>
        <w:rPr>
          <w:rFonts w:ascii="Times New Roman" w:hAnsi="Times New Roman" w:cs="Times New Roman"/>
          <w:sz w:val="24"/>
          <w:szCs w:val="24"/>
        </w:rPr>
      </w:pPr>
      <w:r>
        <w:rPr>
          <w:rFonts w:ascii="Times New Roman" w:hAnsi="Times New Roman" w:cs="Times New Roman"/>
          <w:sz w:val="24"/>
          <w:szCs w:val="24"/>
        </w:rPr>
        <w:t>Sociological criminology theories, including social learning, control, rationa</w:t>
      </w:r>
      <w:r>
        <w:rPr>
          <w:rFonts w:ascii="Times New Roman" w:hAnsi="Times New Roman" w:cs="Times New Roman"/>
          <w:sz w:val="24"/>
          <w:szCs w:val="24"/>
        </w:rPr>
        <w:t xml:space="preserve">l choice, and strain theories, explain that people take up criminal actions through social relationships, internal </w:t>
      </w:r>
      <w:r>
        <w:rPr>
          <w:rFonts w:ascii="Times New Roman" w:hAnsi="Times New Roman" w:cs="Times New Roman"/>
          <w:sz w:val="24"/>
          <w:szCs w:val="24"/>
        </w:rPr>
        <w:lastRenderedPageBreak/>
        <w:t xml:space="preserve">and external behavioral controls, costs and benefits of the activities, and due to stress. </w:t>
      </w:r>
      <w:r w:rsidR="00303E5F">
        <w:rPr>
          <w:rFonts w:ascii="Times New Roman" w:hAnsi="Times New Roman" w:cs="Times New Roman"/>
          <w:sz w:val="24"/>
          <w:szCs w:val="24"/>
        </w:rPr>
        <w:t xml:space="preserve">Psychological theories such as the cognitive theory, psychodynamic theory, and behavioral theory also explain why people tend to act criminally due to undeveloped ability in moral judgment. </w:t>
      </w:r>
      <w:r w:rsidR="00783B44">
        <w:rPr>
          <w:rFonts w:ascii="Times New Roman" w:hAnsi="Times New Roman" w:cs="Times New Roman"/>
          <w:sz w:val="24"/>
          <w:szCs w:val="24"/>
        </w:rPr>
        <w:t>There also exist biological theories that link criminal behavior to a person's biological makeup. The police department faces the challenge of increased crime rate and related activities due to the sociological, psychological, and biological causes of criminal activity</w:t>
      </w:r>
      <w:r>
        <w:rPr>
          <w:rFonts w:ascii="Times New Roman" w:hAnsi="Times New Roman" w:cs="Times New Roman"/>
          <w:sz w:val="24"/>
          <w:szCs w:val="24"/>
        </w:rPr>
        <w:t xml:space="preserve"> (Herrington and Colvin, 2016)</w:t>
      </w:r>
      <w:r w:rsidR="00783B44">
        <w:rPr>
          <w:rFonts w:ascii="Times New Roman" w:hAnsi="Times New Roman" w:cs="Times New Roman"/>
          <w:sz w:val="24"/>
          <w:szCs w:val="24"/>
        </w:rPr>
        <w:t xml:space="preserve">. </w:t>
      </w:r>
      <w:r w:rsidR="0051092F">
        <w:rPr>
          <w:rFonts w:ascii="Times New Roman" w:hAnsi="Times New Roman" w:cs="Times New Roman"/>
          <w:sz w:val="24"/>
          <w:szCs w:val="24"/>
        </w:rPr>
        <w:t xml:space="preserve">The department is also understaffed, with every officer getting assigned an average of 6 cases. Citizen contact with officers is significantly high due to associated reasons as disturbance and violence, especially among teenagers. </w:t>
      </w:r>
      <w:r w:rsidR="008C7583">
        <w:rPr>
          <w:rFonts w:ascii="Times New Roman" w:hAnsi="Times New Roman" w:cs="Times New Roman"/>
          <w:sz w:val="24"/>
          <w:szCs w:val="24"/>
        </w:rPr>
        <w:t xml:space="preserve">The police department faces underfunding from the state and federal governments, thus the inability to </w:t>
      </w:r>
      <w:r w:rsidR="005A5EBF">
        <w:rPr>
          <w:rFonts w:ascii="Times New Roman" w:hAnsi="Times New Roman" w:cs="Times New Roman"/>
          <w:sz w:val="24"/>
          <w:szCs w:val="24"/>
        </w:rPr>
        <w:t>maintain</w:t>
      </w:r>
      <w:r w:rsidR="008C7583">
        <w:rPr>
          <w:rFonts w:ascii="Times New Roman" w:hAnsi="Times New Roman" w:cs="Times New Roman"/>
          <w:sz w:val="24"/>
          <w:szCs w:val="24"/>
        </w:rPr>
        <w:t xml:space="preserve"> law and order. </w:t>
      </w:r>
    </w:p>
    <w:p w:rsidR="00EA57FF" w:rsidRPr="00557DEB" w:rsidRDefault="00B92B06" w:rsidP="00BA0B07">
      <w:pPr>
        <w:pStyle w:val="Heading2"/>
        <w:spacing w:line="480" w:lineRule="auto"/>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Strategic Methods</w:t>
      </w:r>
    </w:p>
    <w:p w:rsidR="00EA57FF" w:rsidRDefault="00B92B06" w:rsidP="00BA0B0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most significant strategic methods utilized by leaders in the police department to reduce crime rates and increase police acceptability include community-oriented policing, broken window policin</w:t>
      </w:r>
      <w:r w:rsidR="00C06126">
        <w:rPr>
          <w:rFonts w:ascii="Times New Roman" w:hAnsi="Times New Roman" w:cs="Times New Roman"/>
          <w:sz w:val="24"/>
          <w:szCs w:val="24"/>
        </w:rPr>
        <w:t xml:space="preserve">g, and procedural justice. </w:t>
      </w:r>
      <w:r w:rsidR="0051092F">
        <w:rPr>
          <w:rFonts w:ascii="Times New Roman" w:hAnsi="Times New Roman" w:cs="Times New Roman"/>
          <w:sz w:val="24"/>
          <w:szCs w:val="24"/>
        </w:rPr>
        <w:t xml:space="preserve">The community's active role in crime prevention is promoted by community-based proactive strategies that define the police's interaction with the district. Such procedures are aimed at enhancing proactive policing approaches to reduce crime and improve the community's assessment of police performance, thus their legitimacy. Community engagement and cooperation is vital in securing public safety and order. </w:t>
      </w:r>
      <w:r w:rsidR="005A5EBF">
        <w:rPr>
          <w:rFonts w:ascii="Times New Roman" w:hAnsi="Times New Roman" w:cs="Times New Roman"/>
          <w:sz w:val="24"/>
          <w:szCs w:val="24"/>
        </w:rPr>
        <w:t xml:space="preserve">Problem-solving is enhanced through police and citizen collaboration and consultation between the two parties. </w:t>
      </w:r>
      <w:r w:rsidR="005F6393">
        <w:rPr>
          <w:rFonts w:ascii="Times New Roman" w:hAnsi="Times New Roman" w:cs="Times New Roman"/>
          <w:sz w:val="24"/>
          <w:szCs w:val="24"/>
        </w:rPr>
        <w:t>The scope and intensity of community-oriented policing increase citizen satisfaction with the police and are evident in the community outcomes</w:t>
      </w:r>
      <w:r w:rsidR="00EF0853">
        <w:rPr>
          <w:rFonts w:ascii="Times New Roman" w:hAnsi="Times New Roman" w:cs="Times New Roman"/>
          <w:sz w:val="24"/>
          <w:szCs w:val="24"/>
        </w:rPr>
        <w:t xml:space="preserve"> (Aarset and Glomseth, 2019)</w:t>
      </w:r>
      <w:r w:rsidR="005F6393">
        <w:rPr>
          <w:rFonts w:ascii="Times New Roman" w:hAnsi="Times New Roman" w:cs="Times New Roman"/>
          <w:sz w:val="24"/>
          <w:szCs w:val="24"/>
        </w:rPr>
        <w:t xml:space="preserve">. </w:t>
      </w:r>
    </w:p>
    <w:p w:rsidR="00783B44" w:rsidRDefault="00B92B06" w:rsidP="00BA0B0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Secondly, broken window policing is an effective </w:t>
      </w:r>
      <w:r>
        <w:rPr>
          <w:rFonts w:ascii="Times New Roman" w:hAnsi="Times New Roman" w:cs="Times New Roman"/>
          <w:sz w:val="24"/>
          <w:szCs w:val="24"/>
        </w:rPr>
        <w:t xml:space="preserve">strategy for crime reduction </w:t>
      </w:r>
      <w:r w:rsidR="00AD57BA">
        <w:rPr>
          <w:rFonts w:ascii="Times New Roman" w:hAnsi="Times New Roman" w:cs="Times New Roman"/>
          <w:sz w:val="24"/>
          <w:szCs w:val="24"/>
        </w:rPr>
        <w:t xml:space="preserve">as it takes a community-based approach to make communal changes in policing. It enhances the community’s ability to presume a central role in exercising informal social controls. </w:t>
      </w:r>
      <w:r w:rsidR="00B7611B">
        <w:rPr>
          <w:rFonts w:ascii="Times New Roman" w:hAnsi="Times New Roman" w:cs="Times New Roman"/>
          <w:sz w:val="24"/>
          <w:szCs w:val="24"/>
        </w:rPr>
        <w:t>According to Martin and Mazeroll</w:t>
      </w:r>
      <w:r w:rsidR="00EF0853">
        <w:rPr>
          <w:rFonts w:ascii="Times New Roman" w:hAnsi="Times New Roman" w:cs="Times New Roman"/>
          <w:sz w:val="24"/>
          <w:szCs w:val="24"/>
        </w:rPr>
        <w:t>e</w:t>
      </w:r>
      <w:r w:rsidR="00B7611B">
        <w:rPr>
          <w:rFonts w:ascii="Times New Roman" w:hAnsi="Times New Roman" w:cs="Times New Roman"/>
          <w:sz w:val="24"/>
          <w:szCs w:val="24"/>
        </w:rPr>
        <w:t xml:space="preserve"> (2016), t</w:t>
      </w:r>
      <w:r w:rsidR="006E36D2">
        <w:rPr>
          <w:rFonts w:ascii="Times New Roman" w:hAnsi="Times New Roman" w:cs="Times New Roman"/>
          <w:sz w:val="24"/>
          <w:szCs w:val="24"/>
        </w:rPr>
        <w:t xml:space="preserve">he broken windows logic model is associated with two specific outcomes; reduction of the fear of crime and increase </w:t>
      </w:r>
      <w:r w:rsidR="00CE5F37">
        <w:rPr>
          <w:rFonts w:ascii="Times New Roman" w:hAnsi="Times New Roman" w:cs="Times New Roman"/>
          <w:sz w:val="24"/>
          <w:szCs w:val="24"/>
        </w:rPr>
        <w:t>citizens’</w:t>
      </w:r>
      <w:r w:rsidR="006E36D2">
        <w:rPr>
          <w:rFonts w:ascii="Times New Roman" w:hAnsi="Times New Roman" w:cs="Times New Roman"/>
          <w:sz w:val="24"/>
          <w:szCs w:val="24"/>
        </w:rPr>
        <w:t xml:space="preserve"> willingness to intervene and address community </w:t>
      </w:r>
      <w:r w:rsidR="00CE5F37">
        <w:rPr>
          <w:rFonts w:ascii="Times New Roman" w:hAnsi="Times New Roman" w:cs="Times New Roman"/>
          <w:sz w:val="24"/>
          <w:szCs w:val="24"/>
        </w:rPr>
        <w:t xml:space="preserve">problems. </w:t>
      </w:r>
      <w:r w:rsidR="00EA57FF">
        <w:rPr>
          <w:rFonts w:ascii="Times New Roman" w:hAnsi="Times New Roman" w:cs="Times New Roman"/>
          <w:sz w:val="24"/>
          <w:szCs w:val="24"/>
        </w:rPr>
        <w:t>The third approach is procedural justice to enhance public trust toward the police and</w:t>
      </w:r>
      <w:r w:rsidR="00490E3C">
        <w:rPr>
          <w:rFonts w:ascii="Times New Roman" w:hAnsi="Times New Roman" w:cs="Times New Roman"/>
          <w:sz w:val="24"/>
          <w:szCs w:val="24"/>
        </w:rPr>
        <w:t xml:space="preserve"> acquire information on how to increase confidence. Police legitimacy is increased </w:t>
      </w:r>
      <w:r w:rsidR="005713D0">
        <w:rPr>
          <w:rFonts w:ascii="Times New Roman" w:hAnsi="Times New Roman" w:cs="Times New Roman"/>
          <w:sz w:val="24"/>
          <w:szCs w:val="24"/>
        </w:rPr>
        <w:t xml:space="preserve">as police departments engage in community practices and policies that improve the </w:t>
      </w:r>
      <w:r w:rsidR="0035651D">
        <w:rPr>
          <w:rFonts w:ascii="Times New Roman" w:hAnsi="Times New Roman" w:cs="Times New Roman"/>
          <w:sz w:val="24"/>
          <w:szCs w:val="24"/>
        </w:rPr>
        <w:t>sustenance</w:t>
      </w:r>
      <w:r w:rsidR="005713D0">
        <w:rPr>
          <w:rFonts w:ascii="Times New Roman" w:hAnsi="Times New Roman" w:cs="Times New Roman"/>
          <w:sz w:val="24"/>
          <w:szCs w:val="24"/>
        </w:rPr>
        <w:t xml:space="preserve"> of the perceived legitimacy. </w:t>
      </w:r>
    </w:p>
    <w:p w:rsidR="0035651D" w:rsidRPr="00557DEB" w:rsidRDefault="00B92B06" w:rsidP="00BA0B07">
      <w:pPr>
        <w:pStyle w:val="Heading2"/>
        <w:spacing w:line="480" w:lineRule="auto"/>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Best Practices for Communicating with</w:t>
      </w:r>
      <w:r w:rsidRPr="00557DEB">
        <w:rPr>
          <w:rFonts w:ascii="Times New Roman" w:hAnsi="Times New Roman" w:cs="Times New Roman"/>
          <w:b/>
          <w:color w:val="000000" w:themeColor="text1"/>
          <w:sz w:val="24"/>
          <w:szCs w:val="24"/>
        </w:rPr>
        <w:t xml:space="preserve"> Diverse Audiences </w:t>
      </w:r>
    </w:p>
    <w:p w:rsidR="0035651D" w:rsidRDefault="00B92B06" w:rsidP="00BA0B07">
      <w:pPr>
        <w:spacing w:line="480" w:lineRule="auto"/>
        <w:rPr>
          <w:rFonts w:ascii="Times New Roman" w:hAnsi="Times New Roman" w:cs="Times New Roman"/>
          <w:sz w:val="24"/>
          <w:szCs w:val="24"/>
        </w:rPr>
      </w:pPr>
      <w:r>
        <w:rPr>
          <w:rFonts w:ascii="Times New Roman" w:hAnsi="Times New Roman" w:cs="Times New Roman"/>
          <w:b/>
          <w:sz w:val="24"/>
          <w:szCs w:val="24"/>
        </w:rPr>
        <w:tab/>
      </w:r>
      <w:r w:rsidR="0012336F">
        <w:rPr>
          <w:rFonts w:ascii="Times New Roman" w:hAnsi="Times New Roman" w:cs="Times New Roman"/>
          <w:sz w:val="24"/>
          <w:szCs w:val="24"/>
        </w:rPr>
        <w:t xml:space="preserve">As police strive to maintain law and order by arresting lawbreakers and preventing crimes, they must embrace proper practices for communicating with diverse audiences. </w:t>
      </w:r>
      <w:r w:rsidR="000A2740">
        <w:rPr>
          <w:rFonts w:ascii="Times New Roman" w:hAnsi="Times New Roman" w:cs="Times New Roman"/>
          <w:sz w:val="24"/>
          <w:szCs w:val="24"/>
        </w:rPr>
        <w:t xml:space="preserve">The police should engage the people, and both the department and community should understand policing practices. Better policing strategies are enhanced by communicating to the community the importance of leadership and place communal leaders in high visibility roles. The incorporation of procedural justice requires cultural immersion by developing a community policing philosophy that will be reflected in the police departments. </w:t>
      </w:r>
      <w:r w:rsidR="00365D60">
        <w:rPr>
          <w:rFonts w:ascii="Times New Roman" w:hAnsi="Times New Roman" w:cs="Times New Roman"/>
          <w:sz w:val="24"/>
          <w:szCs w:val="24"/>
        </w:rPr>
        <w:t xml:space="preserve">Besides, the department also has to set </w:t>
      </w:r>
      <w:r w:rsidR="00EF72DB">
        <w:rPr>
          <w:rFonts w:ascii="Times New Roman" w:hAnsi="Times New Roman" w:cs="Times New Roman"/>
          <w:sz w:val="24"/>
          <w:szCs w:val="24"/>
        </w:rPr>
        <w:t xml:space="preserve">and measure </w:t>
      </w:r>
      <w:r w:rsidR="00365D60">
        <w:rPr>
          <w:rFonts w:ascii="Times New Roman" w:hAnsi="Times New Roman" w:cs="Times New Roman"/>
          <w:sz w:val="24"/>
          <w:szCs w:val="24"/>
        </w:rPr>
        <w:t xml:space="preserve">its expectations </w:t>
      </w:r>
      <w:r w:rsidR="00EF72DB">
        <w:rPr>
          <w:rFonts w:ascii="Times New Roman" w:hAnsi="Times New Roman" w:cs="Times New Roman"/>
          <w:sz w:val="24"/>
          <w:szCs w:val="24"/>
        </w:rPr>
        <w:t xml:space="preserve">and communicate them to the shareholders and community. After developing the policies, to make them operational, they have to reflect the four pillars of procedural justice; fairness, voice, transparency, and impartiality. Communication and training should be clear and consistent, and policies should also be </w:t>
      </w:r>
      <w:r w:rsidR="00096AFD">
        <w:rPr>
          <w:rFonts w:ascii="Times New Roman" w:hAnsi="Times New Roman" w:cs="Times New Roman"/>
          <w:sz w:val="24"/>
          <w:szCs w:val="24"/>
        </w:rPr>
        <w:t>up-to-date</w:t>
      </w:r>
      <w:r w:rsidR="00EF72DB">
        <w:rPr>
          <w:rFonts w:ascii="Times New Roman" w:hAnsi="Times New Roman" w:cs="Times New Roman"/>
          <w:sz w:val="24"/>
          <w:szCs w:val="24"/>
        </w:rPr>
        <w:t>.</w:t>
      </w:r>
      <w:r w:rsidR="00096AFD">
        <w:rPr>
          <w:rFonts w:ascii="Times New Roman" w:hAnsi="Times New Roman" w:cs="Times New Roman"/>
          <w:sz w:val="24"/>
          <w:szCs w:val="24"/>
        </w:rPr>
        <w:t xml:space="preserve"> Finally, the department </w:t>
      </w:r>
      <w:r w:rsidR="00D4572D">
        <w:rPr>
          <w:rFonts w:ascii="Times New Roman" w:hAnsi="Times New Roman" w:cs="Times New Roman"/>
          <w:sz w:val="24"/>
          <w:szCs w:val="24"/>
        </w:rPr>
        <w:t xml:space="preserve">can execute its plan to ensure sustainability by enhancing accountability, compliance with the processes, and incorporating effective tools for measurement and accountability. </w:t>
      </w:r>
      <w:r w:rsidR="00B5236E">
        <w:rPr>
          <w:rFonts w:ascii="Times New Roman" w:hAnsi="Times New Roman" w:cs="Times New Roman"/>
          <w:sz w:val="24"/>
          <w:szCs w:val="24"/>
        </w:rPr>
        <w:lastRenderedPageBreak/>
        <w:t>Accountability measures include supervisory oversight, performance evaluations, micro-community policing plans, inspections and audits, and early intervention systems</w:t>
      </w:r>
      <w:r w:rsidR="00B7611B">
        <w:rPr>
          <w:rFonts w:ascii="Times New Roman" w:hAnsi="Times New Roman" w:cs="Times New Roman"/>
          <w:sz w:val="24"/>
          <w:szCs w:val="24"/>
        </w:rPr>
        <w:t xml:space="preserve"> (Cronin et al., 2017)</w:t>
      </w:r>
      <w:r w:rsidR="00B5236E">
        <w:rPr>
          <w:rFonts w:ascii="Times New Roman" w:hAnsi="Times New Roman" w:cs="Times New Roman"/>
          <w:sz w:val="24"/>
          <w:szCs w:val="24"/>
        </w:rPr>
        <w:t xml:space="preserve">. </w:t>
      </w:r>
      <w:r w:rsidR="00EF72DB">
        <w:rPr>
          <w:rFonts w:ascii="Times New Roman" w:hAnsi="Times New Roman" w:cs="Times New Roman"/>
          <w:sz w:val="24"/>
          <w:szCs w:val="24"/>
        </w:rPr>
        <w:t xml:space="preserve"> </w:t>
      </w:r>
    </w:p>
    <w:p w:rsidR="00B5236E" w:rsidRPr="00557DEB" w:rsidRDefault="00B92B06" w:rsidP="00BA0B07">
      <w:pPr>
        <w:pStyle w:val="Heading1"/>
        <w:spacing w:line="480" w:lineRule="auto"/>
        <w:jc w:val="center"/>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Literature Review</w:t>
      </w:r>
    </w:p>
    <w:p w:rsidR="00B5236E" w:rsidRPr="00557DEB" w:rsidRDefault="00B92B06" w:rsidP="00BA0B07">
      <w:pPr>
        <w:pStyle w:val="Heading2"/>
        <w:spacing w:line="480" w:lineRule="auto"/>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 xml:space="preserve">Data Analysis </w:t>
      </w:r>
    </w:p>
    <w:p w:rsidR="00417042" w:rsidRDefault="00B92B06" w:rsidP="00BA0B07">
      <w:pPr>
        <w:spacing w:line="480" w:lineRule="auto"/>
        <w:rPr>
          <w:rFonts w:ascii="Times New Roman" w:hAnsi="Times New Roman" w:cs="Times New Roman"/>
          <w:sz w:val="24"/>
          <w:szCs w:val="24"/>
        </w:rPr>
      </w:pPr>
      <w:r>
        <w:rPr>
          <w:rFonts w:ascii="Times New Roman" w:hAnsi="Times New Roman" w:cs="Times New Roman"/>
          <w:b/>
          <w:sz w:val="24"/>
          <w:szCs w:val="24"/>
        </w:rPr>
        <w:tab/>
      </w:r>
      <w:r w:rsidR="002F5304">
        <w:rPr>
          <w:rFonts w:ascii="Times New Roman" w:hAnsi="Times New Roman" w:cs="Times New Roman"/>
          <w:sz w:val="24"/>
          <w:szCs w:val="24"/>
        </w:rPr>
        <w:t>The collected data addresses three distinct areas for the police department; staff workload, citizen contact with officers, and department funding for the past eight years. There were 206 crime incidents in 2009 and 144 in 2016, with the two years having a total officer number of 25 and 22, respectively. The number of assignments per officer in 2009 was approximately</w:t>
      </w:r>
      <w:r w:rsidR="006C664D">
        <w:rPr>
          <w:rFonts w:ascii="Times New Roman" w:hAnsi="Times New Roman" w:cs="Times New Roman"/>
          <w:sz w:val="24"/>
          <w:szCs w:val="24"/>
        </w:rPr>
        <w:t xml:space="preserve"> 8.2, while in 2016, it was 6.5. </w:t>
      </w:r>
      <w:r w:rsidR="00246FD2">
        <w:rPr>
          <w:rFonts w:ascii="Times New Roman" w:hAnsi="Times New Roman" w:cs="Times New Roman"/>
          <w:sz w:val="24"/>
          <w:szCs w:val="24"/>
        </w:rPr>
        <w:t xml:space="preserve">The number of subject contacts with officers significantly increased between 2009 and 2013. There was, however, a decrease from 2014 and 2016 recorded the least number. Contact with officers regarding violence had fewer cases compared to disturbance, and the number fluctuates annually. </w:t>
      </w:r>
      <w:r w:rsidR="00F34500">
        <w:rPr>
          <w:rFonts w:ascii="Times New Roman" w:hAnsi="Times New Roman" w:cs="Times New Roman"/>
          <w:sz w:val="24"/>
          <w:szCs w:val="24"/>
        </w:rPr>
        <w:t xml:space="preserve">Finally, state funding to the police department for upkeep and hiring additional officers varies annually. Funding was maintained at a flat rate in 2010, 2012, and 2014 while there was a slight increase in 2011 and a significant decrease in 2013 and 2015. </w:t>
      </w:r>
    </w:p>
    <w:p w:rsidR="00DB2F4A" w:rsidRPr="00557DEB" w:rsidRDefault="00B92B06" w:rsidP="00BA0B07">
      <w:pPr>
        <w:pStyle w:val="Heading2"/>
        <w:spacing w:line="480" w:lineRule="auto"/>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Research</w:t>
      </w:r>
    </w:p>
    <w:p w:rsidR="00A529B9" w:rsidRDefault="00B92B06" w:rsidP="00BA0B07">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data </w:t>
      </w:r>
      <w:r>
        <w:rPr>
          <w:rFonts w:ascii="Times New Roman" w:hAnsi="Times New Roman" w:cs="Times New Roman"/>
          <w:sz w:val="24"/>
          <w:szCs w:val="24"/>
        </w:rPr>
        <w:t>for crime incidents, total officer number, and the number of assignments per officer shows inconsistency as the number of incidents increases proportionally with the number of officers despite the reduction in the number of tasks per officer. There is an o</w:t>
      </w:r>
      <w:r>
        <w:rPr>
          <w:rFonts w:ascii="Times New Roman" w:hAnsi="Times New Roman" w:cs="Times New Roman"/>
          <w:sz w:val="24"/>
          <w:szCs w:val="24"/>
        </w:rPr>
        <w:t xml:space="preserve">bserved significant increase in crime incidences between 2010 and 2015 and a drastic decrease in 2016. The number of force complaints were fewer but showed a significant increase between the years 2009 and 2016. This data indicates that officer </w:t>
      </w:r>
      <w:r w:rsidR="00B7611B">
        <w:rPr>
          <w:rFonts w:ascii="Times New Roman" w:hAnsi="Times New Roman" w:cs="Times New Roman"/>
          <w:sz w:val="24"/>
          <w:szCs w:val="24"/>
        </w:rPr>
        <w:t xml:space="preserve">contact </w:t>
      </w:r>
      <w:r>
        <w:rPr>
          <w:rFonts w:ascii="Times New Roman" w:hAnsi="Times New Roman" w:cs="Times New Roman"/>
          <w:sz w:val="24"/>
          <w:szCs w:val="24"/>
        </w:rPr>
        <w:t xml:space="preserve">is </w:t>
      </w:r>
      <w:r>
        <w:rPr>
          <w:rFonts w:ascii="Times New Roman" w:hAnsi="Times New Roman" w:cs="Times New Roman"/>
          <w:sz w:val="24"/>
          <w:szCs w:val="24"/>
        </w:rPr>
        <w:t>mostly as a result of disturbance and few violence cases.</w:t>
      </w:r>
      <w:r w:rsidR="00455164">
        <w:rPr>
          <w:rFonts w:ascii="Times New Roman" w:hAnsi="Times New Roman" w:cs="Times New Roman"/>
          <w:sz w:val="24"/>
          <w:szCs w:val="24"/>
        </w:rPr>
        <w:t xml:space="preserve"> The increased number of crime incidents in 2013 and 2015 is attributed to the drop in state funding for the department's upkeep and hiring of additional officers</w:t>
      </w:r>
      <w:r w:rsidR="00B7611B">
        <w:rPr>
          <w:rFonts w:ascii="Times New Roman" w:hAnsi="Times New Roman" w:cs="Times New Roman"/>
          <w:sz w:val="24"/>
          <w:szCs w:val="24"/>
        </w:rPr>
        <w:t xml:space="preserve"> (White et al., 2017)</w:t>
      </w:r>
      <w:r w:rsidR="00455164">
        <w:rPr>
          <w:rFonts w:ascii="Times New Roman" w:hAnsi="Times New Roman" w:cs="Times New Roman"/>
          <w:sz w:val="24"/>
          <w:szCs w:val="24"/>
        </w:rPr>
        <w:t>. In 2011, state funding for officer budget and department upkeep was increased, thus a noticeable reduction in the number of crime incidents.</w:t>
      </w:r>
    </w:p>
    <w:p w:rsidR="00792FAE" w:rsidRPr="00557DEB" w:rsidRDefault="00B92B06" w:rsidP="00BA0B07">
      <w:pPr>
        <w:pStyle w:val="Heading2"/>
        <w:spacing w:line="480" w:lineRule="auto"/>
        <w:rPr>
          <w:rFonts w:ascii="Times New Roman" w:hAnsi="Times New Roman" w:cs="Times New Roman"/>
          <w:b/>
          <w:color w:val="000000" w:themeColor="text1"/>
          <w:sz w:val="24"/>
          <w:szCs w:val="24"/>
        </w:rPr>
      </w:pPr>
      <w:r w:rsidRPr="00557DEB">
        <w:rPr>
          <w:rFonts w:ascii="Times New Roman" w:hAnsi="Times New Roman" w:cs="Times New Roman"/>
          <w:b/>
          <w:color w:val="000000" w:themeColor="text1"/>
          <w:sz w:val="24"/>
          <w:szCs w:val="24"/>
        </w:rPr>
        <w:t>Root C</w:t>
      </w:r>
      <w:r w:rsidR="00ED1A00" w:rsidRPr="00557DEB">
        <w:rPr>
          <w:rFonts w:ascii="Times New Roman" w:hAnsi="Times New Roman" w:cs="Times New Roman"/>
          <w:b/>
          <w:color w:val="000000" w:themeColor="text1"/>
          <w:sz w:val="24"/>
          <w:szCs w:val="24"/>
        </w:rPr>
        <w:t>ause</w:t>
      </w:r>
      <w:r w:rsidR="00915E4F" w:rsidRPr="00557DEB">
        <w:rPr>
          <w:rFonts w:ascii="Times New Roman" w:hAnsi="Times New Roman" w:cs="Times New Roman"/>
          <w:b/>
          <w:color w:val="000000" w:themeColor="text1"/>
          <w:sz w:val="24"/>
          <w:szCs w:val="24"/>
        </w:rPr>
        <w:t>s</w:t>
      </w:r>
    </w:p>
    <w:p w:rsidR="00915E4F" w:rsidRDefault="00B92B06" w:rsidP="00BA0B07">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increased crime incidents are due to a reduction in the number of officers, which in turn increases the availabl</w:t>
      </w:r>
      <w:r>
        <w:rPr>
          <w:rFonts w:ascii="Times New Roman" w:hAnsi="Times New Roman" w:cs="Times New Roman"/>
          <w:sz w:val="24"/>
          <w:szCs w:val="24"/>
        </w:rPr>
        <w:t xml:space="preserve">e officers' workload. </w:t>
      </w:r>
      <w:r w:rsidR="001455FB">
        <w:rPr>
          <w:rFonts w:ascii="Times New Roman" w:hAnsi="Times New Roman" w:cs="Times New Roman"/>
          <w:sz w:val="24"/>
          <w:szCs w:val="24"/>
        </w:rPr>
        <w:t>The decrease in the number of officers could be due to officer turnover and, most importantly, decreased state funding. In the years when the department was understaffed, there was an increased number of crime incidents and more assignments per officer. Youth and teenagers engage the most in contact with officers in the forms of disturbance and violence due to psychological reasons of stress and peer pressure</w:t>
      </w:r>
      <w:r w:rsidR="00B7611B">
        <w:rPr>
          <w:rFonts w:ascii="Times New Roman" w:hAnsi="Times New Roman" w:cs="Times New Roman"/>
          <w:sz w:val="24"/>
          <w:szCs w:val="24"/>
        </w:rPr>
        <w:t xml:space="preserve"> (Hagan and Daigle, 2018)</w:t>
      </w:r>
      <w:r w:rsidR="001455FB">
        <w:rPr>
          <w:rFonts w:ascii="Times New Roman" w:hAnsi="Times New Roman" w:cs="Times New Roman"/>
          <w:sz w:val="24"/>
          <w:szCs w:val="24"/>
        </w:rPr>
        <w:t xml:space="preserve">. </w:t>
      </w:r>
    </w:p>
    <w:p w:rsidR="00FC6E7E" w:rsidRDefault="00FC6E7E" w:rsidP="00BA0B07">
      <w:pPr>
        <w:spacing w:line="480" w:lineRule="auto"/>
        <w:rPr>
          <w:rFonts w:ascii="Times New Roman" w:hAnsi="Times New Roman" w:cs="Times New Roman"/>
          <w:sz w:val="24"/>
          <w:szCs w:val="24"/>
        </w:rPr>
      </w:pPr>
    </w:p>
    <w:p w:rsidR="00FC6E7E" w:rsidRDefault="00FC6E7E" w:rsidP="00BA0B07">
      <w:pPr>
        <w:spacing w:line="480" w:lineRule="auto"/>
        <w:rPr>
          <w:rFonts w:ascii="Times New Roman" w:hAnsi="Times New Roman" w:cs="Times New Roman"/>
          <w:sz w:val="24"/>
          <w:szCs w:val="24"/>
        </w:rPr>
      </w:pPr>
    </w:p>
    <w:p w:rsidR="00FC6E7E" w:rsidRDefault="00FC6E7E" w:rsidP="00BA0B07">
      <w:pPr>
        <w:spacing w:line="480" w:lineRule="auto"/>
        <w:rPr>
          <w:rFonts w:ascii="Times New Roman" w:hAnsi="Times New Roman" w:cs="Times New Roman"/>
          <w:sz w:val="24"/>
          <w:szCs w:val="24"/>
        </w:rPr>
      </w:pPr>
    </w:p>
    <w:p w:rsidR="00557DEB" w:rsidRDefault="00557DEB" w:rsidP="00BA0B07">
      <w:pPr>
        <w:spacing w:line="480" w:lineRule="auto"/>
        <w:rPr>
          <w:rFonts w:ascii="Times New Roman" w:hAnsi="Times New Roman" w:cs="Times New Roman"/>
          <w:sz w:val="24"/>
          <w:szCs w:val="24"/>
        </w:rPr>
      </w:pPr>
    </w:p>
    <w:p w:rsidR="00557DEB" w:rsidRDefault="00557DEB" w:rsidP="00BA0B07">
      <w:pPr>
        <w:spacing w:line="480" w:lineRule="auto"/>
        <w:rPr>
          <w:rFonts w:ascii="Times New Roman" w:hAnsi="Times New Roman" w:cs="Times New Roman"/>
          <w:sz w:val="24"/>
          <w:szCs w:val="24"/>
        </w:rPr>
      </w:pPr>
    </w:p>
    <w:p w:rsidR="00557DEB" w:rsidRDefault="00557DEB" w:rsidP="00BA0B07">
      <w:pPr>
        <w:spacing w:line="480" w:lineRule="auto"/>
      </w:pPr>
    </w:p>
    <w:p w:rsidR="00557DEB" w:rsidRDefault="00B92B06" w:rsidP="00BA0B07">
      <w:pPr>
        <w:pStyle w:val="Heading1"/>
        <w:spacing w:line="480" w:lineRule="auto"/>
        <w:jc w:val="center"/>
        <w:rPr>
          <w:rFonts w:ascii="Times New Roman" w:hAnsi="Times New Roman" w:cs="Times New Roman"/>
          <w:color w:val="000000" w:themeColor="text1"/>
          <w:sz w:val="24"/>
          <w:szCs w:val="24"/>
        </w:rPr>
      </w:pPr>
      <w:r w:rsidRPr="00557DEB">
        <w:rPr>
          <w:rFonts w:ascii="Times New Roman" w:hAnsi="Times New Roman" w:cs="Times New Roman"/>
          <w:b/>
          <w:color w:val="000000" w:themeColor="text1"/>
          <w:sz w:val="24"/>
          <w:szCs w:val="24"/>
        </w:rPr>
        <w:t>R</w:t>
      </w:r>
      <w:r w:rsidRPr="00BA0B07">
        <w:rPr>
          <w:rFonts w:ascii="Times New Roman" w:hAnsi="Times New Roman" w:cs="Times New Roman"/>
          <w:color w:val="000000" w:themeColor="text1"/>
          <w:sz w:val="24"/>
          <w:szCs w:val="24"/>
        </w:rPr>
        <w:t>eferences</w:t>
      </w:r>
    </w:p>
    <w:p w:rsidR="00C614FB" w:rsidRPr="00C614FB" w:rsidRDefault="00B92B06" w:rsidP="00896C27">
      <w:pPr>
        <w:spacing w:after="0" w:line="480" w:lineRule="auto"/>
        <w:ind w:left="720" w:hanging="720"/>
        <w:rPr>
          <w:rFonts w:ascii="Times New Roman" w:eastAsia="Times New Roman" w:hAnsi="Times New Roman" w:cs="Times New Roman"/>
          <w:sz w:val="24"/>
          <w:szCs w:val="24"/>
        </w:rPr>
      </w:pPr>
      <w:r w:rsidRPr="00C614FB">
        <w:rPr>
          <w:rFonts w:ascii="Times New Roman" w:eastAsia="Times New Roman" w:hAnsi="Times New Roman" w:cs="Times New Roman"/>
          <w:sz w:val="24"/>
          <w:szCs w:val="24"/>
        </w:rPr>
        <w:t>Aarset, M. V., &amp;</w:t>
      </w:r>
      <w:r w:rsidRPr="00C614FB">
        <w:rPr>
          <w:rFonts w:ascii="Times New Roman" w:eastAsia="Times New Roman" w:hAnsi="Times New Roman" w:cs="Times New Roman"/>
          <w:sz w:val="24"/>
          <w:szCs w:val="24"/>
        </w:rPr>
        <w:t xml:space="preserve"> Glomseth, R. (2019). Police Leadership During Challenging Times. In </w:t>
      </w:r>
      <w:r w:rsidRPr="00C614FB">
        <w:rPr>
          <w:rFonts w:ascii="Times New Roman" w:eastAsia="Times New Roman" w:hAnsi="Times New Roman" w:cs="Times New Roman"/>
          <w:i/>
          <w:iCs/>
          <w:sz w:val="24"/>
          <w:szCs w:val="24"/>
        </w:rPr>
        <w:t>Policing and Minority Communities</w:t>
      </w:r>
      <w:r w:rsidRPr="00C614FB">
        <w:rPr>
          <w:rFonts w:ascii="Times New Roman" w:eastAsia="Times New Roman" w:hAnsi="Times New Roman" w:cs="Times New Roman"/>
          <w:sz w:val="24"/>
          <w:szCs w:val="24"/>
        </w:rPr>
        <w:t xml:space="preserve"> (pp. 29-53). Springer, Cham.</w:t>
      </w:r>
    </w:p>
    <w:p w:rsidR="007A4FBF" w:rsidRPr="007A4FBF" w:rsidRDefault="00B92B06" w:rsidP="00896C27">
      <w:pPr>
        <w:spacing w:after="0" w:line="480" w:lineRule="auto"/>
        <w:ind w:left="720" w:hanging="720"/>
        <w:rPr>
          <w:rFonts w:ascii="Times New Roman" w:eastAsia="Times New Roman" w:hAnsi="Times New Roman" w:cs="Times New Roman"/>
          <w:sz w:val="24"/>
          <w:szCs w:val="24"/>
        </w:rPr>
      </w:pPr>
      <w:r w:rsidRPr="007A4FBF">
        <w:rPr>
          <w:rFonts w:ascii="Times New Roman" w:eastAsia="Times New Roman" w:hAnsi="Times New Roman" w:cs="Times New Roman"/>
          <w:sz w:val="24"/>
          <w:szCs w:val="24"/>
        </w:rPr>
        <w:t xml:space="preserve">Cronin, S., McDevitt, J., &amp; Cordner, G. (2017). Police supervision: Perspectives of subordinates. </w:t>
      </w:r>
      <w:r w:rsidRPr="007A4FBF">
        <w:rPr>
          <w:rFonts w:ascii="Times New Roman" w:eastAsia="Times New Roman" w:hAnsi="Times New Roman" w:cs="Times New Roman"/>
          <w:i/>
          <w:iCs/>
          <w:sz w:val="24"/>
          <w:szCs w:val="24"/>
        </w:rPr>
        <w:t>Policing: an international</w:t>
      </w:r>
      <w:r w:rsidRPr="007A4FBF">
        <w:rPr>
          <w:rFonts w:ascii="Times New Roman" w:eastAsia="Times New Roman" w:hAnsi="Times New Roman" w:cs="Times New Roman"/>
          <w:i/>
          <w:iCs/>
          <w:sz w:val="24"/>
          <w:szCs w:val="24"/>
        </w:rPr>
        <w:t xml:space="preserve"> journal of police strategies &amp; management</w:t>
      </w:r>
      <w:r w:rsidRPr="007A4FBF">
        <w:rPr>
          <w:rFonts w:ascii="Times New Roman" w:eastAsia="Times New Roman" w:hAnsi="Times New Roman" w:cs="Times New Roman"/>
          <w:sz w:val="24"/>
          <w:szCs w:val="24"/>
        </w:rPr>
        <w:t>.</w:t>
      </w:r>
    </w:p>
    <w:p w:rsidR="00BA0B07" w:rsidRPr="00BA0B07" w:rsidRDefault="00B92B06" w:rsidP="00896C27">
      <w:pPr>
        <w:spacing w:after="0" w:line="480" w:lineRule="auto"/>
        <w:ind w:left="720" w:hanging="720"/>
        <w:rPr>
          <w:rFonts w:ascii="Times New Roman" w:eastAsia="Times New Roman" w:hAnsi="Times New Roman" w:cs="Times New Roman"/>
          <w:sz w:val="24"/>
          <w:szCs w:val="24"/>
        </w:rPr>
      </w:pPr>
      <w:r w:rsidRPr="00BA0B07">
        <w:rPr>
          <w:rFonts w:ascii="Times New Roman" w:eastAsia="Times New Roman" w:hAnsi="Times New Roman" w:cs="Times New Roman"/>
          <w:sz w:val="24"/>
          <w:szCs w:val="24"/>
        </w:rPr>
        <w:t xml:space="preserve">Hagan, F. E., &amp; Daigle, L. E. (2018). </w:t>
      </w:r>
      <w:r w:rsidRPr="00BA0B07">
        <w:rPr>
          <w:rFonts w:ascii="Times New Roman" w:eastAsia="Times New Roman" w:hAnsi="Times New Roman" w:cs="Times New Roman"/>
          <w:i/>
          <w:iCs/>
          <w:sz w:val="24"/>
          <w:szCs w:val="24"/>
        </w:rPr>
        <w:t>Introduction to criminology: Theories, methods, and criminal behavior</w:t>
      </w:r>
      <w:r w:rsidRPr="00BA0B07">
        <w:rPr>
          <w:rFonts w:ascii="Times New Roman" w:eastAsia="Times New Roman" w:hAnsi="Times New Roman" w:cs="Times New Roman"/>
          <w:sz w:val="24"/>
          <w:szCs w:val="24"/>
        </w:rPr>
        <w:t>. Sage Publications.</w:t>
      </w:r>
    </w:p>
    <w:p w:rsidR="00BA0B07" w:rsidRPr="00BA0B07" w:rsidRDefault="00B92B06" w:rsidP="00896C27">
      <w:pPr>
        <w:spacing w:after="0" w:line="480" w:lineRule="auto"/>
        <w:ind w:left="720" w:hanging="720"/>
        <w:rPr>
          <w:rFonts w:ascii="Times New Roman" w:eastAsia="Times New Roman" w:hAnsi="Times New Roman" w:cs="Times New Roman"/>
          <w:sz w:val="24"/>
          <w:szCs w:val="24"/>
        </w:rPr>
      </w:pPr>
      <w:r w:rsidRPr="00BA0B07">
        <w:rPr>
          <w:rFonts w:ascii="Times New Roman" w:eastAsia="Times New Roman" w:hAnsi="Times New Roman" w:cs="Times New Roman"/>
          <w:sz w:val="24"/>
          <w:szCs w:val="24"/>
        </w:rPr>
        <w:t xml:space="preserve">Herrington, V., &amp; Colvin, A. (2016). Police leadership for complex times. </w:t>
      </w:r>
      <w:r w:rsidRPr="00BA0B07">
        <w:rPr>
          <w:rFonts w:ascii="Times New Roman" w:eastAsia="Times New Roman" w:hAnsi="Times New Roman" w:cs="Times New Roman"/>
          <w:i/>
          <w:iCs/>
          <w:sz w:val="24"/>
          <w:szCs w:val="24"/>
        </w:rPr>
        <w:t xml:space="preserve">Policing: </w:t>
      </w:r>
      <w:r w:rsidRPr="00BA0B07">
        <w:rPr>
          <w:rFonts w:ascii="Times New Roman" w:eastAsia="Times New Roman" w:hAnsi="Times New Roman" w:cs="Times New Roman"/>
          <w:i/>
          <w:iCs/>
          <w:sz w:val="24"/>
          <w:szCs w:val="24"/>
        </w:rPr>
        <w:t>A journal of policy and practice</w:t>
      </w:r>
      <w:r w:rsidRPr="00BA0B07">
        <w:rPr>
          <w:rFonts w:ascii="Times New Roman" w:eastAsia="Times New Roman" w:hAnsi="Times New Roman" w:cs="Times New Roman"/>
          <w:sz w:val="24"/>
          <w:szCs w:val="24"/>
        </w:rPr>
        <w:t xml:space="preserve">, </w:t>
      </w:r>
      <w:r w:rsidRPr="00BA0B07">
        <w:rPr>
          <w:rFonts w:ascii="Times New Roman" w:eastAsia="Times New Roman" w:hAnsi="Times New Roman" w:cs="Times New Roman"/>
          <w:i/>
          <w:iCs/>
          <w:sz w:val="24"/>
          <w:szCs w:val="24"/>
        </w:rPr>
        <w:t>10</w:t>
      </w:r>
      <w:r w:rsidRPr="00BA0B07">
        <w:rPr>
          <w:rFonts w:ascii="Times New Roman" w:eastAsia="Times New Roman" w:hAnsi="Times New Roman" w:cs="Times New Roman"/>
          <w:sz w:val="24"/>
          <w:szCs w:val="24"/>
        </w:rPr>
        <w:t>(1), 7-16.</w:t>
      </w:r>
    </w:p>
    <w:p w:rsidR="006340A3" w:rsidRPr="006340A3" w:rsidRDefault="00B92B06" w:rsidP="00896C27">
      <w:pPr>
        <w:spacing w:after="0" w:line="480" w:lineRule="auto"/>
        <w:ind w:left="720" w:hanging="720"/>
        <w:rPr>
          <w:rFonts w:ascii="Times New Roman" w:eastAsia="Times New Roman" w:hAnsi="Times New Roman" w:cs="Times New Roman"/>
          <w:sz w:val="24"/>
          <w:szCs w:val="24"/>
        </w:rPr>
      </w:pPr>
      <w:r w:rsidRPr="006340A3">
        <w:rPr>
          <w:rFonts w:ascii="Times New Roman" w:eastAsia="Times New Roman" w:hAnsi="Times New Roman" w:cs="Times New Roman"/>
          <w:sz w:val="24"/>
          <w:szCs w:val="24"/>
        </w:rPr>
        <w:t xml:space="preserve">Martin, P., &amp; Mazerolle, L. (2016). Police leadership in fostering evidence-based agency reform. </w:t>
      </w:r>
      <w:r w:rsidRPr="006340A3">
        <w:rPr>
          <w:rFonts w:ascii="Times New Roman" w:eastAsia="Times New Roman" w:hAnsi="Times New Roman" w:cs="Times New Roman"/>
          <w:i/>
          <w:iCs/>
          <w:sz w:val="24"/>
          <w:szCs w:val="24"/>
        </w:rPr>
        <w:t>Policing: a journal of policy and practice</w:t>
      </w:r>
      <w:r w:rsidRPr="006340A3">
        <w:rPr>
          <w:rFonts w:ascii="Times New Roman" w:eastAsia="Times New Roman" w:hAnsi="Times New Roman" w:cs="Times New Roman"/>
          <w:sz w:val="24"/>
          <w:szCs w:val="24"/>
        </w:rPr>
        <w:t xml:space="preserve">, </w:t>
      </w:r>
      <w:r w:rsidRPr="006340A3">
        <w:rPr>
          <w:rFonts w:ascii="Times New Roman" w:eastAsia="Times New Roman" w:hAnsi="Times New Roman" w:cs="Times New Roman"/>
          <w:i/>
          <w:iCs/>
          <w:sz w:val="24"/>
          <w:szCs w:val="24"/>
        </w:rPr>
        <w:t>10</w:t>
      </w:r>
      <w:r w:rsidRPr="006340A3">
        <w:rPr>
          <w:rFonts w:ascii="Times New Roman" w:eastAsia="Times New Roman" w:hAnsi="Times New Roman" w:cs="Times New Roman"/>
          <w:sz w:val="24"/>
          <w:szCs w:val="24"/>
        </w:rPr>
        <w:t>(1), 34-43.</w:t>
      </w:r>
    </w:p>
    <w:p w:rsidR="00BA0B07" w:rsidRPr="00BA0B07" w:rsidRDefault="00B92B06" w:rsidP="00896C27">
      <w:pPr>
        <w:spacing w:after="0" w:line="480" w:lineRule="auto"/>
        <w:ind w:left="720" w:hanging="720"/>
        <w:rPr>
          <w:rFonts w:ascii="Times New Roman" w:eastAsia="Times New Roman" w:hAnsi="Times New Roman" w:cs="Times New Roman"/>
          <w:sz w:val="24"/>
          <w:szCs w:val="24"/>
        </w:rPr>
      </w:pPr>
      <w:r w:rsidRPr="00BA0B07">
        <w:rPr>
          <w:rFonts w:ascii="Times New Roman" w:eastAsia="Times New Roman" w:hAnsi="Times New Roman" w:cs="Times New Roman"/>
          <w:sz w:val="24"/>
          <w:szCs w:val="24"/>
        </w:rPr>
        <w:t xml:space="preserve">White, R., Haines, F., &amp; Asquith, N. L. (2017). Crime </w:t>
      </w:r>
      <w:r w:rsidRPr="00BA0B07">
        <w:rPr>
          <w:rFonts w:ascii="Times New Roman" w:eastAsia="Times New Roman" w:hAnsi="Times New Roman" w:cs="Times New Roman"/>
          <w:sz w:val="24"/>
          <w:szCs w:val="24"/>
        </w:rPr>
        <w:t>&amp; criminology.</w:t>
      </w:r>
    </w:p>
    <w:p w:rsidR="00BA0B07" w:rsidRPr="00BA0B07" w:rsidRDefault="00BA0B07" w:rsidP="00BA0B07"/>
    <w:p w:rsidR="00BA0B07" w:rsidRPr="00557DEB" w:rsidRDefault="00BA0B07" w:rsidP="00BA0B07">
      <w:pPr>
        <w:spacing w:line="480" w:lineRule="auto"/>
      </w:pPr>
    </w:p>
    <w:p w:rsidR="00557DEB" w:rsidRPr="00915E4F" w:rsidRDefault="00557DEB" w:rsidP="00BA0B07">
      <w:pPr>
        <w:spacing w:line="480" w:lineRule="auto"/>
        <w:jc w:val="center"/>
        <w:rPr>
          <w:rFonts w:ascii="Times New Roman" w:hAnsi="Times New Roman" w:cs="Times New Roman"/>
          <w:sz w:val="24"/>
          <w:szCs w:val="24"/>
        </w:rPr>
      </w:pPr>
    </w:p>
    <w:sectPr w:rsidR="00557DEB" w:rsidRPr="00915E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2B06">
      <w:pPr>
        <w:spacing w:after="0" w:line="240" w:lineRule="auto"/>
      </w:pPr>
      <w:r>
        <w:separator/>
      </w:r>
    </w:p>
  </w:endnote>
  <w:endnote w:type="continuationSeparator" w:id="0">
    <w:p w:rsidR="00000000" w:rsidRDefault="00B92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2B06">
      <w:pPr>
        <w:spacing w:after="0" w:line="240" w:lineRule="auto"/>
      </w:pPr>
      <w:r>
        <w:separator/>
      </w:r>
    </w:p>
  </w:footnote>
  <w:footnote w:type="continuationSeparator" w:id="0">
    <w:p w:rsidR="00000000" w:rsidRDefault="00B92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E3C" w:rsidRPr="00490E3C" w:rsidRDefault="00B92B06" w:rsidP="00490E3C">
    <w:pPr>
      <w:spacing w:line="480" w:lineRule="auto"/>
      <w:rPr>
        <w:rFonts w:ascii="Times New Roman" w:hAnsi="Times New Roman" w:cs="Times New Roman"/>
        <w:sz w:val="24"/>
        <w:szCs w:val="24"/>
      </w:rPr>
    </w:pPr>
    <w:r w:rsidRPr="00490E3C">
      <w:rPr>
        <w:rFonts w:ascii="Times New Roman" w:hAnsi="Times New Roman" w:cs="Times New Roman"/>
        <w:sz w:val="24"/>
        <w:szCs w:val="24"/>
      </w:rPr>
      <w:t>FINAL PROJECT DRAFT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084184030"/>
        <w:docPartObj>
          <w:docPartGallery w:val="Page Numbers (Top of Page)"/>
          <w:docPartUnique/>
        </w:docPartObj>
      </w:sdtPr>
      <w:sdtEndPr>
        <w:rPr>
          <w:noProof/>
        </w:rPr>
      </w:sdtEndPr>
      <w:sdtContent>
        <w:r w:rsidRPr="00490E3C">
          <w:rPr>
            <w:rFonts w:ascii="Times New Roman" w:hAnsi="Times New Roman" w:cs="Times New Roman"/>
            <w:sz w:val="24"/>
            <w:szCs w:val="24"/>
          </w:rPr>
          <w:fldChar w:fldCharType="begin"/>
        </w:r>
        <w:r w:rsidRPr="00490E3C">
          <w:rPr>
            <w:rFonts w:ascii="Times New Roman" w:hAnsi="Times New Roman" w:cs="Times New Roman"/>
            <w:sz w:val="24"/>
            <w:szCs w:val="24"/>
          </w:rPr>
          <w:instrText xml:space="preserve"> PAGE   \* MERGEFORMAT </w:instrText>
        </w:r>
        <w:r w:rsidRPr="00490E3C">
          <w:rPr>
            <w:rFonts w:ascii="Times New Roman" w:hAnsi="Times New Roman" w:cs="Times New Roman"/>
            <w:sz w:val="24"/>
            <w:szCs w:val="24"/>
          </w:rPr>
          <w:fldChar w:fldCharType="separate"/>
        </w:r>
        <w:r>
          <w:rPr>
            <w:rFonts w:ascii="Times New Roman" w:hAnsi="Times New Roman" w:cs="Times New Roman"/>
            <w:noProof/>
            <w:sz w:val="24"/>
            <w:szCs w:val="24"/>
          </w:rPr>
          <w:t>3</w:t>
        </w:r>
        <w:r w:rsidRPr="00490E3C">
          <w:rPr>
            <w:rFonts w:ascii="Times New Roman" w:hAnsi="Times New Roman" w:cs="Times New Roman"/>
            <w:noProof/>
            <w:sz w:val="24"/>
            <w:szCs w:val="24"/>
          </w:rPr>
          <w:fldChar w:fldCharType="end"/>
        </w:r>
      </w:sdtContent>
    </w:sdt>
  </w:p>
  <w:p w:rsidR="00490E3C" w:rsidRPr="00490E3C" w:rsidRDefault="00490E3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9D"/>
    <w:rsid w:val="00096AFD"/>
    <w:rsid w:val="000A2740"/>
    <w:rsid w:val="000F5E8F"/>
    <w:rsid w:val="0012336F"/>
    <w:rsid w:val="00136EFE"/>
    <w:rsid w:val="001455FB"/>
    <w:rsid w:val="00246FD2"/>
    <w:rsid w:val="002F4103"/>
    <w:rsid w:val="002F5304"/>
    <w:rsid w:val="00303E5F"/>
    <w:rsid w:val="00353DCE"/>
    <w:rsid w:val="0035651D"/>
    <w:rsid w:val="00365D60"/>
    <w:rsid w:val="00417042"/>
    <w:rsid w:val="00455164"/>
    <w:rsid w:val="00490E3C"/>
    <w:rsid w:val="0051092F"/>
    <w:rsid w:val="00557DEB"/>
    <w:rsid w:val="005713D0"/>
    <w:rsid w:val="005A5EBF"/>
    <w:rsid w:val="005F6393"/>
    <w:rsid w:val="006340A3"/>
    <w:rsid w:val="00675D85"/>
    <w:rsid w:val="006A4800"/>
    <w:rsid w:val="006B116F"/>
    <w:rsid w:val="006B7A28"/>
    <w:rsid w:val="006C664D"/>
    <w:rsid w:val="006E36D2"/>
    <w:rsid w:val="007228DC"/>
    <w:rsid w:val="00783B44"/>
    <w:rsid w:val="00791E97"/>
    <w:rsid w:val="00792FAE"/>
    <w:rsid w:val="007A4FBF"/>
    <w:rsid w:val="007B26AA"/>
    <w:rsid w:val="00896C27"/>
    <w:rsid w:val="008C7583"/>
    <w:rsid w:val="008D38A3"/>
    <w:rsid w:val="00915E4F"/>
    <w:rsid w:val="00926B9D"/>
    <w:rsid w:val="00962B68"/>
    <w:rsid w:val="009E7320"/>
    <w:rsid w:val="009F1AFC"/>
    <w:rsid w:val="00A529B9"/>
    <w:rsid w:val="00A96237"/>
    <w:rsid w:val="00AC2F61"/>
    <w:rsid w:val="00AD57BA"/>
    <w:rsid w:val="00B5236E"/>
    <w:rsid w:val="00B7611B"/>
    <w:rsid w:val="00B92B06"/>
    <w:rsid w:val="00BA0B07"/>
    <w:rsid w:val="00C06126"/>
    <w:rsid w:val="00C614FB"/>
    <w:rsid w:val="00CE5F37"/>
    <w:rsid w:val="00D4572D"/>
    <w:rsid w:val="00D47A47"/>
    <w:rsid w:val="00DB2F4A"/>
    <w:rsid w:val="00E26043"/>
    <w:rsid w:val="00EA57FF"/>
    <w:rsid w:val="00ED1A00"/>
    <w:rsid w:val="00EF0853"/>
    <w:rsid w:val="00EF72DB"/>
    <w:rsid w:val="00F34500"/>
    <w:rsid w:val="00F912D8"/>
    <w:rsid w:val="00FC6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F47E3-5E68-414F-A3E6-B2806C51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7D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D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E3C"/>
  </w:style>
  <w:style w:type="paragraph" w:styleId="Footer">
    <w:name w:val="footer"/>
    <w:basedOn w:val="Normal"/>
    <w:link w:val="FooterChar"/>
    <w:uiPriority w:val="99"/>
    <w:unhideWhenUsed/>
    <w:rsid w:val="00490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3C"/>
  </w:style>
  <w:style w:type="character" w:customStyle="1" w:styleId="Heading1Char">
    <w:name w:val="Heading 1 Char"/>
    <w:basedOn w:val="DefaultParagraphFont"/>
    <w:link w:val="Heading1"/>
    <w:uiPriority w:val="9"/>
    <w:rsid w:val="00557DE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7DE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Police - Boardman David</cp:lastModifiedBy>
  <cp:revision>2</cp:revision>
  <dcterms:created xsi:type="dcterms:W3CDTF">2020-07-26T19:18:00Z</dcterms:created>
  <dcterms:modified xsi:type="dcterms:W3CDTF">2020-07-26T19:18:00Z</dcterms:modified>
</cp:coreProperties>
</file>